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141" w:rsidRPr="00A33519" w:rsidRDefault="00F33141" w:rsidP="00A33519">
      <w:pPr>
        <w:pStyle w:val="a4"/>
        <w:spacing w:before="120" w:beforeAutospacing="0" w:after="120" w:afterAutospacing="0"/>
        <w:ind w:left="-709"/>
        <w:jc w:val="both"/>
        <w:rPr>
          <w:b/>
          <w:sz w:val="27"/>
          <w:szCs w:val="27"/>
        </w:rPr>
      </w:pPr>
      <w:bookmarkStart w:id="0" w:name="_GoBack"/>
      <w:bookmarkEnd w:id="0"/>
      <w:r w:rsidRPr="00A33519">
        <w:rPr>
          <w:b/>
          <w:sz w:val="27"/>
          <w:szCs w:val="27"/>
        </w:rPr>
        <w:t>Как получить налоговый вычет за занятия спортом</w:t>
      </w:r>
    </w:p>
    <w:p w:rsidR="0001736A" w:rsidRPr="00A33519" w:rsidRDefault="00F33141" w:rsidP="00A33519">
      <w:pPr>
        <w:pStyle w:val="a4"/>
        <w:spacing w:before="120" w:beforeAutospacing="0" w:after="120" w:afterAutospacing="0"/>
        <w:ind w:left="-709"/>
        <w:jc w:val="both"/>
        <w:rPr>
          <w:color w:val="000000"/>
          <w:sz w:val="27"/>
          <w:szCs w:val="27"/>
        </w:rPr>
      </w:pPr>
      <w:r w:rsidRPr="00A33519">
        <w:rPr>
          <w:sz w:val="27"/>
          <w:szCs w:val="27"/>
        </w:rPr>
        <w:t xml:space="preserve">Социальный налоговый вычет по расходам на физкультурно-оздоровительные услуги </w:t>
      </w:r>
      <w:r w:rsidR="0001736A" w:rsidRPr="00A33519">
        <w:rPr>
          <w:color w:val="000000"/>
          <w:sz w:val="27"/>
          <w:szCs w:val="27"/>
        </w:rPr>
        <w:t>позволяет вернуть часть уплаченного налога на доходы физических лиц (НДФЛ) за расходы, связанные с физической активностью, например, за занятия в фитнес-клубах или спортивных секциях.</w:t>
      </w:r>
      <w:r w:rsidR="00430186" w:rsidRPr="00A33519">
        <w:rPr>
          <w:color w:val="000000"/>
          <w:sz w:val="27"/>
          <w:szCs w:val="27"/>
        </w:rPr>
        <w:t xml:space="preserve"> </w:t>
      </w:r>
    </w:p>
    <w:p w:rsidR="0001736A" w:rsidRPr="00A33519" w:rsidRDefault="0001736A" w:rsidP="00A33519">
      <w:pPr>
        <w:pStyle w:val="a4"/>
        <w:spacing w:before="120" w:beforeAutospacing="0" w:after="120" w:afterAutospacing="0"/>
        <w:ind w:left="-709"/>
        <w:jc w:val="both"/>
        <w:rPr>
          <w:sz w:val="27"/>
          <w:szCs w:val="27"/>
        </w:rPr>
      </w:pPr>
      <w:r w:rsidRPr="00A33519">
        <w:rPr>
          <w:color w:val="000000"/>
          <w:sz w:val="27"/>
          <w:szCs w:val="27"/>
        </w:rPr>
        <w:t>Вычет можно получить за себя, а также за несовершеннолетних детей, включая усыновленных. На близких родственников (супруги или родители) право на вычет не распространяется.</w:t>
      </w:r>
    </w:p>
    <w:p w:rsidR="00430186" w:rsidRPr="00A33519" w:rsidRDefault="00430186" w:rsidP="00A33519">
      <w:pPr>
        <w:pStyle w:val="a4"/>
        <w:spacing w:before="120" w:beforeAutospacing="0" w:after="120" w:afterAutospacing="0"/>
        <w:ind w:left="-709"/>
        <w:jc w:val="both"/>
        <w:rPr>
          <w:sz w:val="27"/>
          <w:szCs w:val="27"/>
        </w:rPr>
      </w:pPr>
      <w:r w:rsidRPr="00A33519">
        <w:rPr>
          <w:sz w:val="27"/>
          <w:szCs w:val="27"/>
        </w:rPr>
        <w:t>Для оформления вычета действует общий лимит расходов – 150 тыс</w:t>
      </w:r>
      <w:r w:rsidR="00EE0E8F" w:rsidRPr="00A33519">
        <w:rPr>
          <w:sz w:val="27"/>
          <w:szCs w:val="27"/>
        </w:rPr>
        <w:t>.</w:t>
      </w:r>
      <w:r w:rsidRPr="00A33519">
        <w:rPr>
          <w:sz w:val="27"/>
          <w:szCs w:val="27"/>
        </w:rPr>
        <w:t xml:space="preserve"> рублей в год. Это означает, что максимальная сумма, с которой можно получить налоговый вычет, составляет 150 тыс</w:t>
      </w:r>
      <w:r w:rsidR="00EE0E8F" w:rsidRPr="00A33519">
        <w:rPr>
          <w:sz w:val="27"/>
          <w:szCs w:val="27"/>
        </w:rPr>
        <w:t>.</w:t>
      </w:r>
      <w:r w:rsidRPr="00A33519">
        <w:rPr>
          <w:sz w:val="27"/>
          <w:szCs w:val="27"/>
        </w:rPr>
        <w:t xml:space="preserve"> рублей, а размер возврата - от 19</w:t>
      </w:r>
      <w:r w:rsidR="006C5AC6" w:rsidRPr="00A33519">
        <w:rPr>
          <w:sz w:val="27"/>
          <w:szCs w:val="27"/>
        </w:rPr>
        <w:t>,5 тыс</w:t>
      </w:r>
      <w:r w:rsidR="002606E0" w:rsidRPr="00A33519">
        <w:rPr>
          <w:sz w:val="27"/>
          <w:szCs w:val="27"/>
        </w:rPr>
        <w:t>.</w:t>
      </w:r>
      <w:r w:rsidR="006C5AC6" w:rsidRPr="00A33519">
        <w:rPr>
          <w:sz w:val="27"/>
          <w:szCs w:val="27"/>
        </w:rPr>
        <w:t xml:space="preserve"> рублей</w:t>
      </w:r>
      <w:r w:rsidRPr="00A33519">
        <w:rPr>
          <w:sz w:val="27"/>
          <w:szCs w:val="27"/>
        </w:rPr>
        <w:t xml:space="preserve">, в зависимости от ставки НДФЛ. Налоговый вычет за </w:t>
      </w:r>
      <w:r w:rsidR="00A33519" w:rsidRPr="00A33519">
        <w:rPr>
          <w:sz w:val="27"/>
          <w:szCs w:val="27"/>
        </w:rPr>
        <w:t>занятия спортом</w:t>
      </w:r>
      <w:r w:rsidRPr="00A33519">
        <w:rPr>
          <w:sz w:val="27"/>
          <w:szCs w:val="27"/>
        </w:rPr>
        <w:t xml:space="preserve"> можно получить, если услуги оказывала организация или индивидуальный предприниматель, которые включены в специальный перечень </w:t>
      </w:r>
      <w:proofErr w:type="spellStart"/>
      <w:r w:rsidRPr="00A33519">
        <w:rPr>
          <w:sz w:val="27"/>
          <w:szCs w:val="27"/>
        </w:rPr>
        <w:t>Минспорта</w:t>
      </w:r>
      <w:proofErr w:type="spellEnd"/>
      <w:r w:rsidRPr="00A33519">
        <w:rPr>
          <w:sz w:val="27"/>
          <w:szCs w:val="27"/>
        </w:rPr>
        <w:t>.</w:t>
      </w:r>
    </w:p>
    <w:p w:rsidR="00430186" w:rsidRPr="00A33519" w:rsidRDefault="00430186" w:rsidP="00A33519">
      <w:pPr>
        <w:pStyle w:val="a4"/>
        <w:spacing w:before="120" w:beforeAutospacing="0" w:after="120" w:afterAutospacing="0"/>
        <w:ind w:left="-709"/>
        <w:jc w:val="both"/>
        <w:rPr>
          <w:color w:val="000000"/>
          <w:sz w:val="27"/>
          <w:szCs w:val="27"/>
        </w:rPr>
      </w:pPr>
      <w:r w:rsidRPr="00A33519">
        <w:rPr>
          <w:color w:val="000000"/>
          <w:sz w:val="27"/>
          <w:szCs w:val="27"/>
        </w:rPr>
        <w:t xml:space="preserve">Например, вы купили абонемент в фитнес-клуб за 70 </w:t>
      </w:r>
      <w:r w:rsidR="00EE0E8F" w:rsidRPr="00A33519">
        <w:rPr>
          <w:color w:val="000000"/>
          <w:sz w:val="27"/>
          <w:szCs w:val="27"/>
        </w:rPr>
        <w:t>тыс.</w:t>
      </w:r>
      <w:r w:rsidRPr="00A33519">
        <w:rPr>
          <w:color w:val="000000"/>
          <w:sz w:val="27"/>
          <w:szCs w:val="27"/>
        </w:rPr>
        <w:t xml:space="preserve"> рублей в год и х</w:t>
      </w:r>
      <w:r w:rsidR="00EE0E8F" w:rsidRPr="00A33519">
        <w:rPr>
          <w:color w:val="000000"/>
          <w:sz w:val="27"/>
          <w:szCs w:val="27"/>
        </w:rPr>
        <w:t xml:space="preserve">отите оформить налоговый вычет. </w:t>
      </w:r>
      <w:r w:rsidRPr="00A33519">
        <w:rPr>
          <w:color w:val="000000"/>
          <w:sz w:val="27"/>
          <w:szCs w:val="27"/>
        </w:rPr>
        <w:t xml:space="preserve">Рассчитать сумму будущего возврата просто: 70 </w:t>
      </w:r>
      <w:r w:rsidR="00EE0E8F" w:rsidRPr="00A33519">
        <w:rPr>
          <w:color w:val="000000"/>
          <w:sz w:val="27"/>
          <w:szCs w:val="27"/>
        </w:rPr>
        <w:t>тыс.</w:t>
      </w:r>
      <w:r w:rsidRPr="00A33519">
        <w:rPr>
          <w:color w:val="000000"/>
          <w:sz w:val="27"/>
          <w:szCs w:val="27"/>
        </w:rPr>
        <w:t xml:space="preserve"> рублей × 0,13 = 9</w:t>
      </w:r>
      <w:r w:rsidR="00EE0E8F" w:rsidRPr="00A33519">
        <w:rPr>
          <w:color w:val="000000"/>
          <w:sz w:val="27"/>
          <w:szCs w:val="27"/>
        </w:rPr>
        <w:t>,1 тыс</w:t>
      </w:r>
      <w:r w:rsidR="002606E0" w:rsidRPr="00A33519">
        <w:rPr>
          <w:color w:val="000000"/>
          <w:sz w:val="27"/>
          <w:szCs w:val="27"/>
        </w:rPr>
        <w:t>.</w:t>
      </w:r>
      <w:r w:rsidRPr="00A33519">
        <w:rPr>
          <w:color w:val="000000"/>
          <w:sz w:val="27"/>
          <w:szCs w:val="27"/>
        </w:rPr>
        <w:t xml:space="preserve"> рублей.</w:t>
      </w:r>
    </w:p>
    <w:p w:rsidR="00F33141" w:rsidRPr="00A33519" w:rsidRDefault="00F33141" w:rsidP="00A33519">
      <w:pPr>
        <w:pStyle w:val="a4"/>
        <w:spacing w:before="120" w:beforeAutospacing="0" w:after="120" w:afterAutospacing="0"/>
        <w:ind w:left="-709"/>
        <w:jc w:val="both"/>
        <w:rPr>
          <w:sz w:val="27"/>
          <w:szCs w:val="27"/>
        </w:rPr>
      </w:pPr>
      <w:r w:rsidRPr="00A33519">
        <w:rPr>
          <w:sz w:val="27"/>
          <w:szCs w:val="27"/>
        </w:rPr>
        <w:t>Вычет можно оформить двумя способами: через работодателя или через налоговый орган.</w:t>
      </w:r>
    </w:p>
    <w:p w:rsidR="00F33141" w:rsidRPr="00A33519" w:rsidRDefault="00F33141" w:rsidP="00A33519">
      <w:pPr>
        <w:pStyle w:val="a4"/>
        <w:spacing w:before="120" w:beforeAutospacing="0" w:after="120" w:afterAutospacing="0"/>
        <w:ind w:left="-709"/>
        <w:jc w:val="both"/>
        <w:rPr>
          <w:sz w:val="27"/>
          <w:szCs w:val="27"/>
        </w:rPr>
      </w:pPr>
      <w:r w:rsidRPr="00A33519">
        <w:rPr>
          <w:sz w:val="27"/>
          <w:szCs w:val="27"/>
        </w:rPr>
        <w:t xml:space="preserve">Оформление вычета через работодателя позволяет получать вычет в течение года, уменьшая сумму удерживаемого НДФЛ с заработной платы. Это можно сделать через </w:t>
      </w:r>
      <w:r w:rsidR="00081870" w:rsidRPr="00A33519">
        <w:rPr>
          <w:sz w:val="27"/>
          <w:szCs w:val="27"/>
        </w:rPr>
        <w:t xml:space="preserve">Личный кабинет на сайте ФНС </w:t>
      </w:r>
      <w:r w:rsidR="006C5AC6" w:rsidRPr="00A33519">
        <w:rPr>
          <w:sz w:val="27"/>
          <w:szCs w:val="27"/>
        </w:rPr>
        <w:t>России</w:t>
      </w:r>
      <w:r w:rsidR="00BB0315" w:rsidRPr="00A33519">
        <w:rPr>
          <w:sz w:val="27"/>
          <w:szCs w:val="27"/>
        </w:rPr>
        <w:t xml:space="preserve">, направив в налоговый орган </w:t>
      </w:r>
      <w:r w:rsidR="006C5AC6" w:rsidRPr="00A33519">
        <w:rPr>
          <w:sz w:val="27"/>
          <w:szCs w:val="27"/>
        </w:rPr>
        <w:t>В</w:t>
      </w:r>
      <w:r w:rsidRPr="00A33519">
        <w:rPr>
          <w:sz w:val="27"/>
          <w:szCs w:val="27"/>
        </w:rPr>
        <w:t xml:space="preserve"> разделе «Каталог обращений» / «Запросить справку (документы)» </w:t>
      </w:r>
      <w:r w:rsidR="006C5AC6" w:rsidRPr="00A33519">
        <w:rPr>
          <w:sz w:val="27"/>
          <w:szCs w:val="27"/>
        </w:rPr>
        <w:t xml:space="preserve">нужно </w:t>
      </w:r>
      <w:r w:rsidRPr="00A33519">
        <w:rPr>
          <w:sz w:val="27"/>
          <w:szCs w:val="27"/>
        </w:rPr>
        <w:t xml:space="preserve">выбрать «Заявление о подтверждении права на получение социальных налоговых вычетов» заполнить и направить </w:t>
      </w:r>
      <w:r w:rsidR="006C5AC6" w:rsidRPr="00A33519">
        <w:rPr>
          <w:sz w:val="27"/>
          <w:szCs w:val="27"/>
        </w:rPr>
        <w:t>его</w:t>
      </w:r>
      <w:r w:rsidRPr="00A33519">
        <w:rPr>
          <w:sz w:val="27"/>
          <w:szCs w:val="27"/>
        </w:rPr>
        <w:t xml:space="preserve"> в налоговый орган. </w:t>
      </w:r>
      <w:r w:rsidR="006C5AC6" w:rsidRPr="00A33519">
        <w:rPr>
          <w:sz w:val="27"/>
          <w:szCs w:val="27"/>
        </w:rPr>
        <w:t>П</w:t>
      </w:r>
      <w:r w:rsidRPr="00A33519">
        <w:rPr>
          <w:sz w:val="27"/>
          <w:szCs w:val="27"/>
        </w:rPr>
        <w:t xml:space="preserve">осле рассмотрения заявления </w:t>
      </w:r>
      <w:r w:rsidR="006C5AC6" w:rsidRPr="00A33519">
        <w:rPr>
          <w:sz w:val="27"/>
          <w:szCs w:val="27"/>
        </w:rPr>
        <w:t xml:space="preserve">налоговая служба </w:t>
      </w:r>
      <w:r w:rsidRPr="00A33519">
        <w:rPr>
          <w:sz w:val="27"/>
          <w:szCs w:val="27"/>
        </w:rPr>
        <w:t>направит уведомление о подтверждении права на вычет непосредственно работодателю. И пока общая сумма расходов на фитнес в текущем году не превысит лимит, работодатель не будет удерживать НДФЛ с заработной платы, соответствующей сумме вычета.</w:t>
      </w:r>
    </w:p>
    <w:p w:rsidR="00F33141" w:rsidRPr="00A33519" w:rsidRDefault="00F33141" w:rsidP="00A33519">
      <w:pPr>
        <w:pStyle w:val="a4"/>
        <w:spacing w:before="120" w:beforeAutospacing="0" w:after="120" w:afterAutospacing="0"/>
        <w:ind w:left="-709"/>
        <w:jc w:val="both"/>
        <w:rPr>
          <w:sz w:val="27"/>
          <w:szCs w:val="27"/>
        </w:rPr>
      </w:pPr>
      <w:r w:rsidRPr="00A33519">
        <w:rPr>
          <w:sz w:val="27"/>
          <w:szCs w:val="27"/>
        </w:rPr>
        <w:t xml:space="preserve">Оформление вычета через налоговый орган предполагает возврат налога единой суммой после окончания года, в котором были понесены расходы на фитнес. Заполнить и направить налоговую декларацию по форме 3-НДФЛ приложив сканы подтверждающих документов можно также через </w:t>
      </w:r>
      <w:r w:rsidR="00081870" w:rsidRPr="00A33519">
        <w:rPr>
          <w:sz w:val="27"/>
          <w:szCs w:val="27"/>
        </w:rPr>
        <w:t>Л</w:t>
      </w:r>
      <w:r w:rsidR="00A33519">
        <w:rPr>
          <w:sz w:val="27"/>
          <w:szCs w:val="27"/>
        </w:rPr>
        <w:t>ичный кабинет.</w:t>
      </w:r>
      <w:r w:rsidRPr="00A33519">
        <w:rPr>
          <w:sz w:val="27"/>
          <w:szCs w:val="27"/>
        </w:rPr>
        <w:t xml:space="preserve"> </w:t>
      </w:r>
    </w:p>
    <w:p w:rsidR="00F33141" w:rsidRPr="00A33519" w:rsidRDefault="006C5AC6" w:rsidP="00A33519">
      <w:pPr>
        <w:pStyle w:val="a4"/>
        <w:spacing w:before="120" w:beforeAutospacing="0" w:after="120" w:afterAutospacing="0"/>
        <w:ind w:left="-709"/>
        <w:jc w:val="both"/>
        <w:rPr>
          <w:sz w:val="27"/>
          <w:szCs w:val="27"/>
        </w:rPr>
      </w:pPr>
      <w:r w:rsidRPr="00A33519">
        <w:rPr>
          <w:sz w:val="27"/>
          <w:szCs w:val="27"/>
        </w:rPr>
        <w:t>Д</w:t>
      </w:r>
      <w:r w:rsidR="00F33141" w:rsidRPr="00A33519">
        <w:rPr>
          <w:sz w:val="27"/>
          <w:szCs w:val="27"/>
        </w:rPr>
        <w:t xml:space="preserve">ля расходов, произведенных с 1 января 2024 года, потребуется только декларация и справка об оплате </w:t>
      </w:r>
      <w:r w:rsidR="00A33519">
        <w:rPr>
          <w:sz w:val="27"/>
          <w:szCs w:val="27"/>
        </w:rPr>
        <w:t>услуги</w:t>
      </w:r>
      <w:r w:rsidR="00F33141" w:rsidRPr="00A33519">
        <w:rPr>
          <w:sz w:val="27"/>
          <w:szCs w:val="27"/>
        </w:rPr>
        <w:t>. Для расходов за 2022 и 2023 годы необходимо предоставить полный комплект документов (договор, копия лицензии, чеки об оплате).</w:t>
      </w:r>
    </w:p>
    <w:p w:rsidR="00F33141" w:rsidRPr="00A33519" w:rsidRDefault="00F33141" w:rsidP="00A33519">
      <w:pPr>
        <w:pStyle w:val="a4"/>
        <w:spacing w:before="120" w:beforeAutospacing="0" w:after="120" w:afterAutospacing="0"/>
        <w:ind w:left="-709"/>
        <w:jc w:val="both"/>
        <w:rPr>
          <w:sz w:val="27"/>
          <w:szCs w:val="27"/>
        </w:rPr>
      </w:pPr>
      <w:r w:rsidRPr="00A33519">
        <w:rPr>
          <w:sz w:val="27"/>
          <w:szCs w:val="27"/>
        </w:rPr>
        <w:t xml:space="preserve">Кроме того, начиная с 2025 года, действует упрощенный порядок получения социальных вычетов. Для этого гражданин подает заявление в произвольной форме в спортивное учреждение с просьбой передать сведения об оплаченных услугах в налоговый орган. Далее учреждение в электронном виде направляет данные в налоговый орган, который автоматически формирует </w:t>
      </w:r>
      <w:proofErr w:type="spellStart"/>
      <w:r w:rsidRPr="00A33519">
        <w:rPr>
          <w:sz w:val="27"/>
          <w:szCs w:val="27"/>
        </w:rPr>
        <w:t>предзаполненное</w:t>
      </w:r>
      <w:proofErr w:type="spellEnd"/>
      <w:r w:rsidRPr="00A33519">
        <w:rPr>
          <w:sz w:val="27"/>
          <w:szCs w:val="27"/>
        </w:rPr>
        <w:t xml:space="preserve"> заявление на получение вычета и загружает его в </w:t>
      </w:r>
      <w:r w:rsidR="00081870" w:rsidRPr="00A33519">
        <w:rPr>
          <w:sz w:val="27"/>
          <w:szCs w:val="27"/>
        </w:rPr>
        <w:t>Л</w:t>
      </w:r>
      <w:r w:rsidR="006C5AC6" w:rsidRPr="00A33519">
        <w:rPr>
          <w:sz w:val="27"/>
          <w:szCs w:val="27"/>
        </w:rPr>
        <w:t>ичный кабинет</w:t>
      </w:r>
      <w:r w:rsidRPr="00A33519">
        <w:rPr>
          <w:sz w:val="27"/>
          <w:szCs w:val="27"/>
        </w:rPr>
        <w:t xml:space="preserve">. После </w:t>
      </w:r>
      <w:r w:rsidR="00081870" w:rsidRPr="00A33519">
        <w:rPr>
          <w:sz w:val="27"/>
          <w:szCs w:val="27"/>
        </w:rPr>
        <w:t xml:space="preserve">чего остается только </w:t>
      </w:r>
      <w:r w:rsidRPr="00A33519">
        <w:rPr>
          <w:sz w:val="27"/>
          <w:szCs w:val="27"/>
        </w:rPr>
        <w:t>провер</w:t>
      </w:r>
      <w:r w:rsidR="00081870" w:rsidRPr="00A33519">
        <w:rPr>
          <w:sz w:val="27"/>
          <w:szCs w:val="27"/>
        </w:rPr>
        <w:t>ить</w:t>
      </w:r>
      <w:r w:rsidRPr="00A33519">
        <w:rPr>
          <w:sz w:val="27"/>
          <w:szCs w:val="27"/>
        </w:rPr>
        <w:t xml:space="preserve"> все сведения в </w:t>
      </w:r>
      <w:proofErr w:type="spellStart"/>
      <w:r w:rsidRPr="00A33519">
        <w:rPr>
          <w:sz w:val="27"/>
          <w:szCs w:val="27"/>
        </w:rPr>
        <w:t>предзаполненном</w:t>
      </w:r>
      <w:proofErr w:type="spellEnd"/>
      <w:r w:rsidRPr="00A33519">
        <w:rPr>
          <w:sz w:val="27"/>
          <w:szCs w:val="27"/>
        </w:rPr>
        <w:t xml:space="preserve"> заявлении и, если все верно, подтвер</w:t>
      </w:r>
      <w:r w:rsidR="006C5AC6" w:rsidRPr="00A33519">
        <w:rPr>
          <w:sz w:val="27"/>
          <w:szCs w:val="27"/>
        </w:rPr>
        <w:t>дить</w:t>
      </w:r>
      <w:r w:rsidRPr="00A33519">
        <w:rPr>
          <w:sz w:val="27"/>
          <w:szCs w:val="27"/>
        </w:rPr>
        <w:t xml:space="preserve"> его отправку в налоговую службу. </w:t>
      </w:r>
    </w:p>
    <w:p w:rsidR="00BB0315" w:rsidRPr="00A33519" w:rsidRDefault="00DB47C7" w:rsidP="00A33519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5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Подробную информацию можно узнать в </w:t>
      </w:r>
      <w:r w:rsidRPr="00A3351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разделе «Налоговые вычеты по НДФЛ» на сайте ФНС России.</w:t>
      </w:r>
    </w:p>
    <w:sectPr w:rsidR="00BB0315" w:rsidRPr="00A33519" w:rsidSect="00A33519">
      <w:headerReference w:type="default" r:id="rId7"/>
      <w:pgSz w:w="11906" w:h="16838"/>
      <w:pgMar w:top="284" w:right="850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B29" w:rsidRDefault="00E37B29" w:rsidP="00A33519">
      <w:pPr>
        <w:spacing w:after="0" w:line="240" w:lineRule="auto"/>
      </w:pPr>
      <w:r>
        <w:separator/>
      </w:r>
    </w:p>
  </w:endnote>
  <w:endnote w:type="continuationSeparator" w:id="0">
    <w:p w:rsidR="00E37B29" w:rsidRDefault="00E37B29" w:rsidP="00A3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B29" w:rsidRDefault="00E37B29" w:rsidP="00A33519">
      <w:pPr>
        <w:spacing w:after="0" w:line="240" w:lineRule="auto"/>
      </w:pPr>
      <w:r>
        <w:separator/>
      </w:r>
    </w:p>
  </w:footnote>
  <w:footnote w:type="continuationSeparator" w:id="0">
    <w:p w:rsidR="00E37B29" w:rsidRDefault="00E37B29" w:rsidP="00A33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19" w:rsidRPr="00A33519" w:rsidRDefault="00A33519" w:rsidP="00A33519">
    <w:pPr>
      <w:pStyle w:val="a5"/>
      <w:jc w:val="right"/>
      <w:rPr>
        <w:rFonts w:ascii="Times New Roman" w:hAnsi="Times New Roman" w:cs="Times New Roman"/>
        <w:sz w:val="24"/>
      </w:rPr>
    </w:pPr>
    <w:r w:rsidRPr="00A33519">
      <w:rPr>
        <w:rFonts w:ascii="Times New Roman" w:hAnsi="Times New Roman" w:cs="Times New Roman"/>
        <w:sz w:val="24"/>
      </w:rPr>
      <w:t>Приложение №4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81373"/>
    <w:multiLevelType w:val="multilevel"/>
    <w:tmpl w:val="ABA8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33EA9"/>
    <w:multiLevelType w:val="multilevel"/>
    <w:tmpl w:val="2E5A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57722"/>
    <w:multiLevelType w:val="multilevel"/>
    <w:tmpl w:val="68EC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32A6B"/>
    <w:multiLevelType w:val="multilevel"/>
    <w:tmpl w:val="2C16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AA"/>
    <w:rsid w:val="0001736A"/>
    <w:rsid w:val="00081870"/>
    <w:rsid w:val="001076C8"/>
    <w:rsid w:val="001D61E7"/>
    <w:rsid w:val="002606E0"/>
    <w:rsid w:val="00413376"/>
    <w:rsid w:val="00430186"/>
    <w:rsid w:val="00523DC2"/>
    <w:rsid w:val="005D1CD5"/>
    <w:rsid w:val="006C5AC6"/>
    <w:rsid w:val="007E048A"/>
    <w:rsid w:val="00A33519"/>
    <w:rsid w:val="00B76DF0"/>
    <w:rsid w:val="00BB0315"/>
    <w:rsid w:val="00D4510B"/>
    <w:rsid w:val="00DB47C7"/>
    <w:rsid w:val="00DF1505"/>
    <w:rsid w:val="00E344AA"/>
    <w:rsid w:val="00E37B29"/>
    <w:rsid w:val="00EE0E8F"/>
    <w:rsid w:val="00F3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9062484-83A8-489E-83F8-B42E1BB0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3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rsid w:val="00B76D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6DF0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B76D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igger">
    <w:name w:val="bigger"/>
    <w:basedOn w:val="a"/>
    <w:rsid w:val="00B7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7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y">
    <w:name w:val="gray"/>
    <w:basedOn w:val="a0"/>
    <w:rsid w:val="00B76DF0"/>
  </w:style>
  <w:style w:type="character" w:customStyle="1" w:styleId="10">
    <w:name w:val="Заголовок 1 Знак"/>
    <w:basedOn w:val="a0"/>
    <w:link w:val="1"/>
    <w:uiPriority w:val="9"/>
    <w:rsid w:val="00F33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3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3519"/>
  </w:style>
  <w:style w:type="paragraph" w:styleId="a7">
    <w:name w:val="footer"/>
    <w:basedOn w:val="a"/>
    <w:link w:val="a8"/>
    <w:uiPriority w:val="99"/>
    <w:unhideWhenUsed/>
    <w:rsid w:val="00A3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3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75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94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76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6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Дмитриевна Курганская</dc:creator>
  <cp:keywords/>
  <dc:description/>
  <cp:lastModifiedBy>Белявская Мария Владимировна</cp:lastModifiedBy>
  <cp:revision>2</cp:revision>
  <dcterms:created xsi:type="dcterms:W3CDTF">2025-06-19T13:35:00Z</dcterms:created>
  <dcterms:modified xsi:type="dcterms:W3CDTF">2025-06-19T13:35:00Z</dcterms:modified>
</cp:coreProperties>
</file>