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82" w:rsidRPr="00492423" w:rsidRDefault="00440582" w:rsidP="00BE31D1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1487B730" wp14:editId="358B7485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423">
        <w:t xml:space="preserve">                                                                              </w:t>
      </w:r>
    </w:p>
    <w:p w:rsidR="00440582" w:rsidRPr="00492423" w:rsidRDefault="00440582" w:rsidP="00BE31D1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BE31D1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BE31D1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BE31D1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:rsidR="00E83B9B" w:rsidRPr="00E83B9B" w:rsidRDefault="00E83B9B" w:rsidP="00E83B9B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E83B9B">
        <w:rPr>
          <w:b/>
          <w:bCs/>
        </w:rPr>
        <w:t>СОВЕТ МУНИЦИПАЛЬНОГО ОБРАЗОВАНИЯ</w:t>
      </w:r>
    </w:p>
    <w:p w:rsidR="00E83B9B" w:rsidRPr="00E83B9B" w:rsidRDefault="00E83B9B" w:rsidP="00E83B9B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E83B9B">
        <w:rPr>
          <w:b/>
          <w:bCs/>
        </w:rPr>
        <w:t>ТУАПСИНСКИЙ МУНИЦИПАЛЬНЫЙ ОКРУГ</w:t>
      </w:r>
    </w:p>
    <w:p w:rsidR="00E83B9B" w:rsidRDefault="00E83B9B" w:rsidP="00E83B9B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E83B9B">
        <w:rPr>
          <w:b/>
          <w:bCs/>
        </w:rPr>
        <w:t xml:space="preserve">КРАСНОДАРСКОГО КРАЯ </w:t>
      </w:r>
    </w:p>
    <w:p w:rsidR="00440582" w:rsidRPr="00492423" w:rsidRDefault="00440582" w:rsidP="00E83B9B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CB0AA2">
        <w:rPr>
          <w:b/>
        </w:rPr>
        <w:t>11</w:t>
      </w:r>
    </w:p>
    <w:p w:rsidR="00440582" w:rsidRPr="00492423" w:rsidRDefault="00440582" w:rsidP="00BE31D1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:rsidR="00440582" w:rsidRPr="00492423" w:rsidRDefault="00440582" w:rsidP="00BE31D1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:rsidR="00440582" w:rsidRPr="00492423" w:rsidRDefault="00440582" w:rsidP="00BE31D1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 xml:space="preserve">от </w:t>
      </w:r>
      <w:r w:rsidR="00BE31D1" w:rsidRPr="00492423">
        <w:rPr>
          <w:sz w:val="28"/>
          <w:szCs w:val="28"/>
        </w:rPr>
        <w:t>___</w:t>
      </w:r>
      <w:r w:rsidR="00BE31D1">
        <w:rPr>
          <w:sz w:val="28"/>
          <w:szCs w:val="28"/>
        </w:rPr>
        <w:t>__</w:t>
      </w:r>
      <w:r w:rsidR="00BE31D1" w:rsidRPr="00492423">
        <w:rPr>
          <w:sz w:val="28"/>
          <w:szCs w:val="28"/>
        </w:rPr>
        <w:t>_________</w:t>
      </w:r>
      <w:r w:rsidRPr="00492423">
        <w:rPr>
          <w:sz w:val="28"/>
          <w:szCs w:val="28"/>
        </w:rPr>
        <w:t xml:space="preserve">                          </w:t>
      </w:r>
      <w:r w:rsidR="00BE31D1">
        <w:rPr>
          <w:sz w:val="28"/>
          <w:szCs w:val="28"/>
        </w:rPr>
        <w:t xml:space="preserve">                               </w:t>
      </w:r>
      <w:r w:rsidRPr="00492423">
        <w:rPr>
          <w:sz w:val="28"/>
          <w:szCs w:val="28"/>
        </w:rPr>
        <w:t xml:space="preserve">               № </w:t>
      </w:r>
      <w:r w:rsidR="00BE31D1" w:rsidRPr="00492423">
        <w:rPr>
          <w:sz w:val="28"/>
          <w:szCs w:val="28"/>
        </w:rPr>
        <w:t>___</w:t>
      </w:r>
      <w:r w:rsidR="00BE31D1">
        <w:rPr>
          <w:sz w:val="28"/>
          <w:szCs w:val="28"/>
        </w:rPr>
        <w:t>__</w:t>
      </w:r>
      <w:r w:rsidR="00BE31D1" w:rsidRPr="00492423">
        <w:rPr>
          <w:sz w:val="28"/>
          <w:szCs w:val="28"/>
        </w:rPr>
        <w:t>_________</w:t>
      </w:r>
    </w:p>
    <w:p w:rsidR="00440582" w:rsidRPr="00492423" w:rsidRDefault="00440582" w:rsidP="00BE31D1">
      <w:pPr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:rsidR="00440582" w:rsidRDefault="00440582" w:rsidP="00BE31D1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9D04BF" w:rsidRPr="00492423" w:rsidRDefault="009D04BF" w:rsidP="0044058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440582" w:rsidRDefault="00AE16F2" w:rsidP="00AE16F2">
      <w:pPr>
        <w:pStyle w:val="ConsPlusTitle"/>
        <w:ind w:left="709" w:right="707"/>
        <w:jc w:val="center"/>
        <w:rPr>
          <w:sz w:val="28"/>
          <w:szCs w:val="28"/>
        </w:rPr>
      </w:pPr>
      <w:r w:rsidRPr="00AE16F2">
        <w:rPr>
          <w:color w:val="000000"/>
          <w:sz w:val="28"/>
          <w:szCs w:val="28"/>
        </w:rPr>
        <w:t>О внесении изменения в решение Совета муниципального образования Туапсинский район</w:t>
      </w:r>
      <w:r w:rsidR="00C464A9">
        <w:rPr>
          <w:sz w:val="28"/>
          <w:szCs w:val="28"/>
        </w:rPr>
        <w:t xml:space="preserve"> от 28 марта 2014 г. № 90</w:t>
      </w:r>
      <w:r w:rsidR="00BE31D1">
        <w:rPr>
          <w:sz w:val="28"/>
          <w:szCs w:val="28"/>
        </w:rPr>
        <w:t xml:space="preserve">             </w:t>
      </w:r>
      <w:r w:rsidR="00C464A9">
        <w:rPr>
          <w:sz w:val="28"/>
          <w:szCs w:val="28"/>
        </w:rPr>
        <w:t xml:space="preserve"> «Об утверждении правил землепользования и застройки Джубгского городского поселения Туапсинского района</w:t>
      </w:r>
    </w:p>
    <w:p w:rsidR="00AE16F2" w:rsidRDefault="00AE16F2" w:rsidP="00AE16F2">
      <w:pPr>
        <w:pStyle w:val="ConsPlusTitle"/>
        <w:ind w:left="709" w:right="707"/>
        <w:jc w:val="center"/>
      </w:pPr>
      <w:r>
        <w:rPr>
          <w:color w:val="000000"/>
          <w:sz w:val="28"/>
          <w:szCs w:val="28"/>
        </w:rPr>
        <w:t>Краснодарского края»</w:t>
      </w:r>
    </w:p>
    <w:p w:rsidR="009D04BF" w:rsidRDefault="009D04BF" w:rsidP="00440582"/>
    <w:p w:rsidR="00AE16F2" w:rsidRDefault="00AE16F2" w:rsidP="00440582"/>
    <w:p w:rsidR="00E83B9B" w:rsidRDefault="00E83B9B" w:rsidP="00E83B9B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proofErr w:type="gramStart"/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</w:t>
      </w:r>
      <w:r w:rsidR="00CB0AA2">
        <w:rPr>
          <w:sz w:val="28"/>
          <w:szCs w:val="28"/>
        </w:rPr>
        <w:t>муниципальный округ Краснодарского края</w:t>
      </w:r>
      <w:r w:rsidRPr="006E091C">
        <w:rPr>
          <w:sz w:val="28"/>
          <w:szCs w:val="28"/>
        </w:rPr>
        <w:t xml:space="preserve">, </w:t>
      </w:r>
      <w:r w:rsidR="00CB0AA2">
        <w:rPr>
          <w:sz w:val="28"/>
          <w:szCs w:val="28"/>
        </w:rPr>
        <w:br/>
      </w:r>
      <w:r w:rsidR="00FD312E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заявления</w:t>
      </w:r>
      <w:r w:rsidR="00CB0AA2">
        <w:rPr>
          <w:sz w:val="28"/>
          <w:szCs w:val="28"/>
        </w:rPr>
        <w:t xml:space="preserve"> Молчанова В.И., </w:t>
      </w:r>
      <w:proofErr w:type="spellStart"/>
      <w:r w:rsidR="00CB0AA2">
        <w:rPr>
          <w:sz w:val="28"/>
          <w:szCs w:val="28"/>
        </w:rPr>
        <w:t>Огановой</w:t>
      </w:r>
      <w:proofErr w:type="spellEnd"/>
      <w:r w:rsidR="00CB0AA2">
        <w:rPr>
          <w:sz w:val="28"/>
          <w:szCs w:val="28"/>
        </w:rPr>
        <w:t xml:space="preserve"> Е.В.</w:t>
      </w:r>
      <w:r>
        <w:rPr>
          <w:sz w:val="28"/>
          <w:szCs w:val="28"/>
        </w:rPr>
        <w:t xml:space="preserve">, </w:t>
      </w:r>
      <w:r w:rsidRPr="00932E98">
        <w:rPr>
          <w:sz w:val="28"/>
          <w:shd w:val="clear" w:color="auto" w:fill="FFFFFF"/>
        </w:rPr>
        <w:t xml:space="preserve">заключения </w:t>
      </w:r>
      <w:r w:rsidR="00CB0AA2">
        <w:rPr>
          <w:sz w:val="28"/>
          <w:shd w:val="clear" w:color="auto" w:fill="FFFFFF"/>
        </w:rPr>
        <w:br/>
      </w:r>
      <w:r w:rsidRPr="00932E98">
        <w:rPr>
          <w:sz w:val="28"/>
          <w:shd w:val="clear" w:color="auto" w:fill="FFFFFF"/>
        </w:rPr>
        <w:t xml:space="preserve">о результатах проведения общественных обсуждений по вопросам градостроительной деятельности </w:t>
      </w:r>
      <w:r w:rsidRPr="00932E98">
        <w:rPr>
          <w:sz w:val="28"/>
          <w:szCs w:val="28"/>
        </w:rPr>
        <w:t xml:space="preserve">Совет муниципального образования Туапсинский </w:t>
      </w:r>
      <w:r w:rsidRPr="00F62D94">
        <w:rPr>
          <w:sz w:val="28"/>
          <w:szCs w:val="28"/>
        </w:rPr>
        <w:t>муниципальный округ Краснодарского</w:t>
      </w:r>
      <w:proofErr w:type="gramEnd"/>
      <w:r w:rsidRPr="00F62D94">
        <w:rPr>
          <w:sz w:val="28"/>
          <w:szCs w:val="28"/>
        </w:rPr>
        <w:t xml:space="preserve"> кра</w:t>
      </w:r>
      <w:r>
        <w:rPr>
          <w:sz w:val="28"/>
          <w:szCs w:val="28"/>
        </w:rPr>
        <w:t xml:space="preserve">я </w:t>
      </w:r>
      <w:proofErr w:type="gramStart"/>
      <w:r w:rsidRPr="00492423">
        <w:rPr>
          <w:sz w:val="28"/>
          <w:szCs w:val="28"/>
        </w:rPr>
        <w:t>р</w:t>
      </w:r>
      <w:proofErr w:type="gramEnd"/>
      <w:r w:rsidRPr="00492423">
        <w:rPr>
          <w:sz w:val="28"/>
          <w:szCs w:val="28"/>
        </w:rPr>
        <w:t xml:space="preserve"> е ш и л:</w:t>
      </w:r>
    </w:p>
    <w:p w:rsidR="00E83B9B" w:rsidRDefault="00E83B9B" w:rsidP="00E83B9B">
      <w:pPr>
        <w:numPr>
          <w:ilvl w:val="0"/>
          <w:numId w:val="5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Внести в приложение к решению Совета муниципального                   образования Туапсинский район от 28 марта 2014 г. № 90 «Об утверждении правил землепользования и застройки Джубгского городского поселения Туапсинского района Краснодарского края» следующ</w:t>
      </w:r>
      <w:r w:rsidR="002F3AEF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2F3AEF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E83B9B" w:rsidRPr="00785CF8" w:rsidRDefault="00E83B9B" w:rsidP="00E83B9B">
      <w:pPr>
        <w:pStyle w:val="a3"/>
        <w:tabs>
          <w:tab w:val="left" w:pos="-1701"/>
          <w:tab w:val="left" w:pos="-1418"/>
          <w:tab w:val="left" w:pos="284"/>
          <w:tab w:val="left" w:pos="567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</w:rPr>
        <w:t>1) с</w:t>
      </w:r>
      <w:r w:rsidRPr="00AE16F2">
        <w:rPr>
          <w:sz w:val="28"/>
        </w:rPr>
        <w:t xml:space="preserve">татью 1 «Карта градостроительного зонирования с указанием </w:t>
      </w:r>
      <w:r>
        <w:rPr>
          <w:sz w:val="28"/>
        </w:rPr>
        <w:t xml:space="preserve">                      </w:t>
      </w:r>
      <w:r w:rsidRPr="00AE16F2">
        <w:rPr>
          <w:sz w:val="28"/>
        </w:rPr>
        <w:t>зон действия ограничений по условиям охраны объектов культурного наследия                   и зон действия ограничений по санитарно-гигиеническим условиям»</w:t>
      </w:r>
      <w:r>
        <w:rPr>
          <w:sz w:val="28"/>
        </w:rPr>
        <w:t xml:space="preserve">                     </w:t>
      </w:r>
      <w:r w:rsidRPr="00AE16F2">
        <w:rPr>
          <w:sz w:val="28"/>
        </w:rPr>
        <w:t xml:space="preserve"> части 1 «Картографические документы» тома 2 «Градостроительные регламенты» правил землепользования и застройки </w:t>
      </w:r>
      <w:r w:rsidRPr="00AE16F2">
        <w:rPr>
          <w:sz w:val="28"/>
          <w:szCs w:val="28"/>
        </w:rPr>
        <w:t xml:space="preserve">Джубгского </w:t>
      </w:r>
      <w:r>
        <w:rPr>
          <w:sz w:val="28"/>
          <w:szCs w:val="28"/>
        </w:rPr>
        <w:t xml:space="preserve">                    </w:t>
      </w:r>
      <w:r w:rsidRPr="00AE16F2">
        <w:rPr>
          <w:sz w:val="28"/>
          <w:szCs w:val="28"/>
        </w:rPr>
        <w:t>городского</w:t>
      </w:r>
      <w:r w:rsidRPr="00AE16F2">
        <w:rPr>
          <w:sz w:val="28"/>
        </w:rPr>
        <w:t xml:space="preserve"> поселения Туапсинского района </w:t>
      </w:r>
      <w:r>
        <w:rPr>
          <w:sz w:val="28"/>
        </w:rPr>
        <w:t xml:space="preserve">Краснодарского края, </w:t>
      </w:r>
      <w:r w:rsidRPr="00785CF8">
        <w:rPr>
          <w:sz w:val="28"/>
        </w:rPr>
        <w:t xml:space="preserve">изложить </w:t>
      </w:r>
      <w:r>
        <w:rPr>
          <w:sz w:val="28"/>
        </w:rPr>
        <w:t xml:space="preserve">                 </w:t>
      </w:r>
      <w:r w:rsidRPr="00785CF8">
        <w:rPr>
          <w:sz w:val="28"/>
        </w:rPr>
        <w:t xml:space="preserve">в новой редакции согласно приложению </w:t>
      </w:r>
      <w:r w:rsidR="002F3AEF">
        <w:rPr>
          <w:sz w:val="28"/>
        </w:rPr>
        <w:t>1</w:t>
      </w:r>
      <w:r w:rsidRPr="00785CF8">
        <w:rPr>
          <w:sz w:val="28"/>
        </w:rPr>
        <w:t xml:space="preserve"> </w:t>
      </w:r>
      <w:r w:rsidRPr="00785CF8">
        <w:rPr>
          <w:rFonts w:eastAsia="Calibri"/>
          <w:sz w:val="28"/>
          <w:szCs w:val="28"/>
        </w:rPr>
        <w:t>к настоящему решению</w:t>
      </w:r>
      <w:r w:rsidRPr="00785CF8">
        <w:rPr>
          <w:sz w:val="28"/>
        </w:rPr>
        <w:t xml:space="preserve">. </w:t>
      </w:r>
      <w:proofErr w:type="gramEnd"/>
    </w:p>
    <w:p w:rsidR="00E83B9B" w:rsidRPr="00611A73" w:rsidRDefault="00E83B9B" w:rsidP="00E83B9B">
      <w:pPr>
        <w:numPr>
          <w:ilvl w:val="0"/>
          <w:numId w:val="5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 w:rsidRPr="00785CF8">
        <w:rPr>
          <w:sz w:val="28"/>
          <w:szCs w:val="28"/>
        </w:rPr>
        <w:t xml:space="preserve">Обозначить сведения </w:t>
      </w:r>
      <w:r w:rsidR="004668E3">
        <w:rPr>
          <w:sz w:val="28"/>
          <w:szCs w:val="28"/>
        </w:rPr>
        <w:t xml:space="preserve">в карте </w:t>
      </w:r>
      <w:r w:rsidR="004668E3" w:rsidRPr="004668E3">
        <w:rPr>
          <w:sz w:val="28"/>
          <w:szCs w:val="28"/>
        </w:rPr>
        <w:t xml:space="preserve">градостроительного зонирования </w:t>
      </w:r>
      <w:r w:rsidR="004668E3">
        <w:rPr>
          <w:sz w:val="28"/>
          <w:szCs w:val="28"/>
        </w:rPr>
        <w:br/>
      </w:r>
      <w:r w:rsidRPr="00785CF8">
        <w:rPr>
          <w:sz w:val="28"/>
          <w:szCs w:val="28"/>
        </w:rPr>
        <w:t>о земельных у</w:t>
      </w:r>
      <w:r w:rsidR="005D20F2">
        <w:rPr>
          <w:sz w:val="28"/>
          <w:szCs w:val="28"/>
        </w:rPr>
        <w:t>частках с кадастровыми номерами</w:t>
      </w:r>
      <w:r w:rsidRPr="00785CF8">
        <w:rPr>
          <w:sz w:val="28"/>
          <w:szCs w:val="28"/>
        </w:rPr>
        <w:t xml:space="preserve"> 23:33:1504001:127</w:t>
      </w:r>
      <w:r w:rsidR="00C65685">
        <w:rPr>
          <w:sz w:val="28"/>
          <w:szCs w:val="28"/>
        </w:rPr>
        <w:t xml:space="preserve"> и</w:t>
      </w:r>
      <w:r w:rsidRPr="00785CF8">
        <w:rPr>
          <w:sz w:val="28"/>
          <w:szCs w:val="28"/>
        </w:rPr>
        <w:t xml:space="preserve"> 23:33:1504001:290 согласно</w:t>
      </w:r>
      <w:r w:rsidRPr="00AE16F2">
        <w:rPr>
          <w:sz w:val="28"/>
          <w:szCs w:val="28"/>
        </w:rPr>
        <w:t xml:space="preserve"> приложению 2 к настоящему решению</w:t>
      </w:r>
      <w:r w:rsidRPr="00611A73">
        <w:rPr>
          <w:rFonts w:eastAsia="Lucida Sans Unicode"/>
          <w:kern w:val="1"/>
          <w:sz w:val="28"/>
          <w:szCs w:val="28"/>
        </w:rPr>
        <w:t xml:space="preserve">. </w:t>
      </w:r>
    </w:p>
    <w:p w:rsidR="00E83B9B" w:rsidRPr="008E4B90" w:rsidRDefault="00E83B9B" w:rsidP="00E83B9B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E4B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E16F2">
        <w:rPr>
          <w:sz w:val="28"/>
          <w:szCs w:val="28"/>
        </w:rPr>
        <w:t>Опубликовать настоящее решение в средстве м</w:t>
      </w:r>
      <w:r w:rsidR="00CB0AA2">
        <w:rPr>
          <w:sz w:val="28"/>
          <w:szCs w:val="28"/>
        </w:rPr>
        <w:t xml:space="preserve">ассовой информации </w:t>
      </w:r>
      <w:r w:rsidRPr="00AE16F2">
        <w:rPr>
          <w:sz w:val="28"/>
          <w:szCs w:val="28"/>
        </w:rPr>
        <w:t>– газете «</w:t>
      </w:r>
      <w:r w:rsidR="00CB0AA2">
        <w:rPr>
          <w:sz w:val="28"/>
          <w:szCs w:val="28"/>
        </w:rPr>
        <w:t>Туапсинские вести</w:t>
      </w:r>
      <w:r w:rsidRPr="00AE16F2">
        <w:rPr>
          <w:sz w:val="28"/>
          <w:szCs w:val="28"/>
        </w:rPr>
        <w:t>».</w:t>
      </w:r>
    </w:p>
    <w:p w:rsidR="00E83B9B" w:rsidRPr="008E4B90" w:rsidRDefault="00E83B9B" w:rsidP="00E83B9B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E4B90">
        <w:rPr>
          <w:sz w:val="28"/>
          <w:szCs w:val="28"/>
        </w:rPr>
        <w:t xml:space="preserve">.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решение на официальных сайтах Совета </w:t>
      </w:r>
      <w:r>
        <w:rPr>
          <w:sz w:val="28"/>
          <w:szCs w:val="28"/>
        </w:rPr>
        <w:t xml:space="preserve">                      и администрации </w:t>
      </w:r>
      <w:r w:rsidRPr="008E4B90">
        <w:rPr>
          <w:sz w:val="28"/>
          <w:szCs w:val="28"/>
        </w:rPr>
        <w:t xml:space="preserve">муниципального образования Туапсинский </w:t>
      </w:r>
      <w:r w:rsidR="00CB0AA2">
        <w:rPr>
          <w:sz w:val="28"/>
          <w:szCs w:val="28"/>
        </w:rPr>
        <w:t xml:space="preserve">муниципальный округ Краснодарского края </w:t>
      </w:r>
      <w:r w:rsidRPr="008E4B90">
        <w:rPr>
          <w:sz w:val="28"/>
          <w:szCs w:val="28"/>
        </w:rPr>
        <w:t>в информационно-телекоммуникационной сети «Интернет».</w:t>
      </w:r>
    </w:p>
    <w:p w:rsidR="00E83B9B" w:rsidRPr="008E4B90" w:rsidRDefault="00CB0AA2" w:rsidP="00E83B9B">
      <w:pPr>
        <w:widowControl w:val="0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E83B9B" w:rsidRPr="008E4B90">
        <w:rPr>
          <w:sz w:val="28"/>
          <w:szCs w:val="28"/>
        </w:rPr>
        <w:t xml:space="preserve">. </w:t>
      </w:r>
      <w:r w:rsidR="00E83B9B" w:rsidRPr="00AE16F2">
        <w:rPr>
          <w:sz w:val="28"/>
          <w:szCs w:val="28"/>
        </w:rPr>
        <w:t xml:space="preserve"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(Семененко Д.Ю.) </w:t>
      </w:r>
      <w:proofErr w:type="gramStart"/>
      <w:r w:rsidR="00E83B9B" w:rsidRPr="00AE16F2">
        <w:rPr>
          <w:sz w:val="28"/>
          <w:szCs w:val="28"/>
        </w:rPr>
        <w:t>разместить</w:t>
      </w:r>
      <w:proofErr w:type="gramEnd"/>
      <w:r w:rsidR="00E83B9B">
        <w:rPr>
          <w:sz w:val="28"/>
          <w:szCs w:val="28"/>
        </w:rPr>
        <w:t xml:space="preserve"> </w:t>
      </w:r>
      <w:r w:rsidR="00E83B9B" w:rsidRPr="00AE16F2">
        <w:rPr>
          <w:sz w:val="28"/>
          <w:szCs w:val="28"/>
        </w:rPr>
        <w:t xml:space="preserve">настоящее решение в </w:t>
      </w:r>
      <w:r w:rsidR="00CA18A3">
        <w:rPr>
          <w:sz w:val="28"/>
          <w:szCs w:val="28"/>
        </w:rPr>
        <w:t xml:space="preserve">государственной </w:t>
      </w:r>
      <w:r w:rsidR="00E83B9B" w:rsidRPr="00AE16F2">
        <w:rPr>
          <w:sz w:val="28"/>
          <w:szCs w:val="28"/>
        </w:rPr>
        <w:t>информационной системе обеспечения градостроительной деятельно</w:t>
      </w:r>
      <w:r w:rsidR="00E83B9B">
        <w:rPr>
          <w:sz w:val="28"/>
          <w:szCs w:val="28"/>
        </w:rPr>
        <w:t xml:space="preserve">сти </w:t>
      </w:r>
      <w:r w:rsidR="00CA18A3">
        <w:rPr>
          <w:sz w:val="28"/>
          <w:szCs w:val="28"/>
        </w:rPr>
        <w:t>Краснодарского края</w:t>
      </w:r>
      <w:r w:rsidR="00E83B9B" w:rsidRPr="00AE16F2">
        <w:rPr>
          <w:sz w:val="28"/>
          <w:szCs w:val="28"/>
        </w:rPr>
        <w:t>.</w:t>
      </w:r>
    </w:p>
    <w:p w:rsidR="00E83B9B" w:rsidRPr="008E4B90" w:rsidRDefault="005D20F2" w:rsidP="00E83B9B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6</w:t>
      </w:r>
      <w:r w:rsidR="00E83B9B" w:rsidRPr="008E4B90">
        <w:rPr>
          <w:bCs/>
          <w:color w:val="000000" w:themeColor="text1"/>
          <w:sz w:val="28"/>
          <w:szCs w:val="28"/>
        </w:rPr>
        <w:t xml:space="preserve">. </w:t>
      </w:r>
      <w:proofErr w:type="gramStart"/>
      <w:r w:rsidR="00E83B9B">
        <w:rPr>
          <w:sz w:val="28"/>
          <w:szCs w:val="28"/>
        </w:rPr>
        <w:t>Контроль за</w:t>
      </w:r>
      <w:proofErr w:type="gramEnd"/>
      <w:r w:rsidR="00E83B9B">
        <w:rPr>
          <w:sz w:val="28"/>
          <w:szCs w:val="28"/>
        </w:rPr>
        <w:t xml:space="preserve"> выполнением </w:t>
      </w:r>
      <w:r w:rsidR="00E83B9B" w:rsidRPr="00EF5A23">
        <w:rPr>
          <w:sz w:val="28"/>
          <w:szCs w:val="28"/>
        </w:rPr>
        <w:t>настоящего решения возложить на комитет</w:t>
      </w:r>
      <w:r w:rsidR="00E83B9B" w:rsidRPr="00EF5A23">
        <w:rPr>
          <w:sz w:val="28"/>
        </w:rPr>
        <w:t xml:space="preserve"> </w:t>
      </w:r>
      <w:r w:rsidR="00E83B9B">
        <w:rPr>
          <w:sz w:val="28"/>
          <w:szCs w:val="28"/>
        </w:rPr>
        <w:t xml:space="preserve">Совета муниципального образования Туапсинский муниципальный округ Краснодарского края </w:t>
      </w:r>
      <w:r w:rsidR="00E83B9B" w:rsidRPr="00EF5A23">
        <w:rPr>
          <w:sz w:val="28"/>
          <w:szCs w:val="28"/>
        </w:rPr>
        <w:t>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:rsidR="00E83B9B" w:rsidRPr="008E4B90" w:rsidRDefault="005D20F2" w:rsidP="00E83B9B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</w:t>
      </w:r>
      <w:r w:rsidR="00E83B9B" w:rsidRPr="008E4B90">
        <w:rPr>
          <w:bCs/>
          <w:color w:val="000000" w:themeColor="text1"/>
          <w:sz w:val="28"/>
          <w:szCs w:val="28"/>
        </w:rPr>
        <w:t xml:space="preserve">. </w:t>
      </w:r>
      <w:r w:rsidR="00E83B9B" w:rsidRPr="00EF5A23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E83B9B" w:rsidRDefault="00E83B9B" w:rsidP="00E83B9B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CA18A3" w:rsidRPr="008E4B90" w:rsidRDefault="00CA18A3" w:rsidP="00E83B9B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E83B9B" w:rsidRPr="008E4B90" w:rsidRDefault="00E83B9B" w:rsidP="00E83B9B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:rsidR="00E83B9B" w:rsidRPr="008E4B90" w:rsidRDefault="00E83B9B" w:rsidP="00E83B9B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</w:t>
      </w:r>
      <w:r w:rsidR="00CB0AA2">
        <w:rPr>
          <w:sz w:val="28"/>
          <w:szCs w:val="28"/>
        </w:rPr>
        <w:t>ого</w:t>
      </w:r>
      <w:r w:rsidRPr="008E4B90">
        <w:rPr>
          <w:sz w:val="28"/>
          <w:szCs w:val="28"/>
        </w:rPr>
        <w:t xml:space="preserve"> </w:t>
      </w:r>
      <w:r w:rsidR="00CB0AA2">
        <w:rPr>
          <w:sz w:val="28"/>
          <w:szCs w:val="28"/>
        </w:rPr>
        <w:t xml:space="preserve">муниципального округа                                                     </w:t>
      </w:r>
      <w:r w:rsidRPr="008E4B90">
        <w:rPr>
          <w:sz w:val="28"/>
          <w:szCs w:val="28"/>
        </w:rPr>
        <w:t>С.А. Бойко</w:t>
      </w:r>
    </w:p>
    <w:p w:rsidR="00E83B9B" w:rsidRDefault="00E83B9B" w:rsidP="00E83B9B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CA18A3" w:rsidRDefault="00CA18A3" w:rsidP="00E83B9B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CB0AA2" w:rsidRDefault="00CB0AA2" w:rsidP="00E83B9B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E83B9B" w:rsidRPr="00EF5A23" w:rsidRDefault="00E83B9B" w:rsidP="00E83B9B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:rsidR="00E83B9B" w:rsidRPr="00EF5A23" w:rsidRDefault="00E83B9B" w:rsidP="00E83B9B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:rsidR="00E83B9B" w:rsidRDefault="00E83B9B" w:rsidP="00E83B9B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:rsidR="00E83B9B" w:rsidRPr="000E6E80" w:rsidRDefault="00E83B9B" w:rsidP="00E83B9B">
      <w:pPr>
        <w:ind w:right="-284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:rsidR="00BE31D1" w:rsidRDefault="00BE31D1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16404F" w:rsidRDefault="0016404F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FD312E" w:rsidRDefault="00FD312E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CB0AA2" w:rsidRDefault="00CB0AA2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CB0AA2" w:rsidRDefault="00CB0AA2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CB0AA2" w:rsidRDefault="00CB0AA2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CB0AA2" w:rsidRDefault="00CB0AA2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CB0AA2" w:rsidRDefault="00CB0AA2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CB0AA2" w:rsidRDefault="00CB0AA2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CB0AA2" w:rsidRDefault="00CB0AA2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CB0AA2" w:rsidRDefault="00CB0AA2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CB0AA2" w:rsidRDefault="00CB0AA2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CB0AA2" w:rsidRDefault="00CB0AA2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2F3AEF" w:rsidRDefault="002F3AEF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2F3AEF" w:rsidRDefault="002F3AEF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5D20F2" w:rsidRDefault="005D20F2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5D20F2" w:rsidRDefault="005D20F2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066FED" w:rsidRDefault="002F3AEF" w:rsidP="00066FED">
      <w:pPr>
        <w:pStyle w:val="ad"/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66FED">
        <w:rPr>
          <w:caps/>
          <w:sz w:val="28"/>
          <w:szCs w:val="28"/>
        </w:rPr>
        <w:t>П</w:t>
      </w:r>
      <w:r w:rsidR="00066FED"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:rsidR="00066FED" w:rsidRDefault="00066FED" w:rsidP="00066FED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66FED" w:rsidRDefault="00066FED" w:rsidP="00066FED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муниципальный округ</w:t>
      </w:r>
    </w:p>
    <w:p w:rsidR="00066FED" w:rsidRDefault="00066FED" w:rsidP="00066FED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066FED" w:rsidRDefault="00066FED" w:rsidP="00066FED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>
        <w:rPr>
          <w:sz w:val="28"/>
          <w:szCs w:val="28"/>
        </w:rPr>
        <w:t>от_____________ №_____________</w:t>
      </w:r>
    </w:p>
    <w:p w:rsidR="00066FED" w:rsidRDefault="00066FED" w:rsidP="00066FED">
      <w:pPr>
        <w:pStyle w:val="ad"/>
        <w:ind w:left="5245"/>
        <w:rPr>
          <w:szCs w:val="28"/>
        </w:rPr>
      </w:pPr>
    </w:p>
    <w:p w:rsidR="00066FED" w:rsidRDefault="00066FED" w:rsidP="00066FED">
      <w:pPr>
        <w:shd w:val="clear" w:color="auto" w:fill="FFFFFF"/>
        <w:rPr>
          <w:szCs w:val="28"/>
        </w:rPr>
      </w:pPr>
    </w:p>
    <w:p w:rsidR="00066FED" w:rsidRDefault="00066FED" w:rsidP="00066FED">
      <w:pPr>
        <w:shd w:val="clear" w:color="auto" w:fill="FFFFFF"/>
        <w:rPr>
          <w:szCs w:val="28"/>
        </w:rPr>
      </w:pPr>
    </w:p>
    <w:p w:rsidR="00066FED" w:rsidRDefault="00066FED" w:rsidP="00066FED">
      <w:pPr>
        <w:shd w:val="clear" w:color="auto" w:fill="FFFFFF"/>
        <w:jc w:val="center"/>
        <w:rPr>
          <w:szCs w:val="28"/>
        </w:rPr>
      </w:pPr>
    </w:p>
    <w:p w:rsidR="00066FED" w:rsidRDefault="00066FED" w:rsidP="00066FED">
      <w:pPr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5353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54" b="18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FED" w:rsidRDefault="00066FED" w:rsidP="00066FED">
      <w:pPr>
        <w:ind w:right="-284"/>
        <w:jc w:val="both"/>
        <w:rPr>
          <w:rFonts w:eastAsia="Calibri"/>
          <w:b/>
          <w:sz w:val="28"/>
          <w:szCs w:val="28"/>
        </w:rPr>
      </w:pPr>
    </w:p>
    <w:p w:rsidR="00066FED" w:rsidRDefault="00066FED" w:rsidP="00066FED">
      <w:pPr>
        <w:ind w:right="-284"/>
        <w:jc w:val="both"/>
        <w:rPr>
          <w:rFonts w:eastAsia="Calibri"/>
          <w:b/>
          <w:sz w:val="28"/>
          <w:szCs w:val="28"/>
        </w:rPr>
      </w:pPr>
    </w:p>
    <w:p w:rsidR="00066FED" w:rsidRDefault="00066FED" w:rsidP="00066FED">
      <w:pPr>
        <w:ind w:right="-284"/>
        <w:jc w:val="both"/>
        <w:rPr>
          <w:rFonts w:eastAsia="Calibri"/>
          <w:b/>
          <w:sz w:val="28"/>
          <w:szCs w:val="28"/>
        </w:rPr>
      </w:pPr>
    </w:p>
    <w:p w:rsidR="00066FED" w:rsidRDefault="00066FED" w:rsidP="00066FED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архитектуры </w:t>
      </w:r>
    </w:p>
    <w:p w:rsidR="00066FED" w:rsidRDefault="00066FED" w:rsidP="00066FED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- </w:t>
      </w:r>
      <w:proofErr w:type="gramStart"/>
      <w:r>
        <w:rPr>
          <w:sz w:val="28"/>
          <w:szCs w:val="28"/>
        </w:rPr>
        <w:t>главный</w:t>
      </w:r>
      <w:proofErr w:type="gramEnd"/>
      <w:r>
        <w:rPr>
          <w:sz w:val="28"/>
          <w:szCs w:val="28"/>
        </w:rPr>
        <w:t xml:space="preserve"> </w:t>
      </w:r>
    </w:p>
    <w:p w:rsidR="00066FED" w:rsidRDefault="00066FED" w:rsidP="00066FED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архитектор администрации </w:t>
      </w:r>
    </w:p>
    <w:p w:rsidR="0007140E" w:rsidRDefault="00066FED" w:rsidP="00066FED">
      <w:pPr>
        <w:ind w:right="-284"/>
        <w:rPr>
          <w:sz w:val="28"/>
          <w:szCs w:val="28"/>
        </w:rPr>
      </w:pPr>
      <w:r>
        <w:rPr>
          <w:sz w:val="28"/>
          <w:szCs w:val="28"/>
        </w:rPr>
        <w:t>Туапсинского муниципального округа                                           М.В. Воронков</w:t>
      </w:r>
    </w:p>
    <w:p w:rsidR="00066FED" w:rsidRDefault="00066FED" w:rsidP="00066FED">
      <w:pPr>
        <w:ind w:right="-284"/>
        <w:rPr>
          <w:sz w:val="28"/>
          <w:szCs w:val="28"/>
        </w:rPr>
      </w:pPr>
    </w:p>
    <w:p w:rsidR="00066FED" w:rsidRDefault="00066FED" w:rsidP="00066FED">
      <w:pPr>
        <w:ind w:right="-284"/>
        <w:rPr>
          <w:sz w:val="28"/>
          <w:szCs w:val="28"/>
        </w:rPr>
      </w:pPr>
    </w:p>
    <w:p w:rsidR="00066FED" w:rsidRDefault="00066FED" w:rsidP="00066FED">
      <w:pPr>
        <w:ind w:right="-284"/>
        <w:rPr>
          <w:sz w:val="28"/>
          <w:szCs w:val="28"/>
        </w:rPr>
      </w:pPr>
    </w:p>
    <w:p w:rsidR="00066FED" w:rsidRDefault="00066FED" w:rsidP="00066FED">
      <w:pPr>
        <w:pStyle w:val="ad"/>
        <w:ind w:left="5245"/>
        <w:rPr>
          <w:sz w:val="28"/>
          <w:szCs w:val="28"/>
        </w:rPr>
      </w:pPr>
      <w:r>
        <w:rPr>
          <w:caps/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2                                                                                                                                   к решению Совета</w:t>
      </w:r>
    </w:p>
    <w:p w:rsidR="00066FED" w:rsidRDefault="00066FED" w:rsidP="00066FED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66FED" w:rsidRDefault="00066FED" w:rsidP="00066FED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муниципальный округ</w:t>
      </w:r>
    </w:p>
    <w:p w:rsidR="00066FED" w:rsidRDefault="00066FED" w:rsidP="00066FED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066FED" w:rsidRDefault="00066FED" w:rsidP="00066FED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от____________ №___________</w:t>
      </w:r>
    </w:p>
    <w:p w:rsidR="00066FED" w:rsidRDefault="00066FED" w:rsidP="00066FED">
      <w:pPr>
        <w:shd w:val="clear" w:color="auto" w:fill="FFFFFF"/>
        <w:ind w:firstLine="709"/>
      </w:pPr>
    </w:p>
    <w:p w:rsidR="00066FED" w:rsidRDefault="00066FED" w:rsidP="00066FED">
      <w:pPr>
        <w:shd w:val="clear" w:color="auto" w:fill="FFFFFF"/>
        <w:rPr>
          <w:sz w:val="28"/>
          <w:szCs w:val="28"/>
        </w:rPr>
      </w:pPr>
    </w:p>
    <w:p w:rsidR="00066FED" w:rsidRDefault="00066FED" w:rsidP="00066FED">
      <w:pPr>
        <w:shd w:val="clear" w:color="auto" w:fill="FFFFFF"/>
        <w:rPr>
          <w:sz w:val="28"/>
          <w:szCs w:val="28"/>
        </w:rPr>
      </w:pPr>
    </w:p>
    <w:p w:rsidR="00066FED" w:rsidRDefault="00066FED" w:rsidP="00066FED">
      <w:pPr>
        <w:shd w:val="clear" w:color="auto" w:fill="FFFFFF"/>
        <w:rPr>
          <w:sz w:val="28"/>
          <w:szCs w:val="28"/>
        </w:rPr>
      </w:pPr>
    </w:p>
    <w:p w:rsidR="00066FED" w:rsidRDefault="00066FED" w:rsidP="00066FED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СВЕДЕНИЯ </w:t>
      </w:r>
    </w:p>
    <w:p w:rsidR="00066FED" w:rsidRDefault="00066FED" w:rsidP="00066FED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земельном участке с кадастровым номером </w:t>
      </w:r>
      <w:r>
        <w:rPr>
          <w:b/>
          <w:sz w:val="28"/>
          <w:szCs w:val="28"/>
        </w:rPr>
        <w:t>23:33:1504001:127</w:t>
      </w:r>
    </w:p>
    <w:p w:rsidR="00066FED" w:rsidRDefault="00066FED" w:rsidP="00066FED">
      <w:pPr>
        <w:shd w:val="clear" w:color="auto" w:fill="FFFFFF"/>
        <w:tabs>
          <w:tab w:val="left" w:pos="2145"/>
        </w:tabs>
        <w:ind w:firstLine="709"/>
      </w:pPr>
    </w:p>
    <w:p w:rsidR="00066FED" w:rsidRDefault="00066FED" w:rsidP="00066FED">
      <w:pPr>
        <w:pStyle w:val="a3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Краткая характеристика о границе земельного участка:</w:t>
      </w:r>
    </w:p>
    <w:p w:rsidR="00066FED" w:rsidRDefault="00066FED" w:rsidP="00066FED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расположен: Краснодарский край, Туапсинский муниципальный округ,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Джбуга</w:t>
      </w:r>
      <w:proofErr w:type="spellEnd"/>
      <w:r>
        <w:rPr>
          <w:sz w:val="28"/>
          <w:szCs w:val="28"/>
        </w:rPr>
        <w:t>.</w:t>
      </w:r>
    </w:p>
    <w:p w:rsidR="00066FED" w:rsidRDefault="00066FED" w:rsidP="00066FED">
      <w:pPr>
        <w:pStyle w:val="a3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Территориальная зона согласно правилам землепользования                           и застройки не установлена.</w:t>
      </w:r>
    </w:p>
    <w:p w:rsidR="00066FED" w:rsidRDefault="00066FED" w:rsidP="00066FED">
      <w:pPr>
        <w:pStyle w:val="a3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Испрашиваемый вид территориальной зоны: 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- Зона размещения объектов курортно-рекреационного комплекса и туризма.</w:t>
      </w:r>
    </w:p>
    <w:p w:rsidR="00066FED" w:rsidRDefault="00066FED" w:rsidP="00066FED">
      <w:pPr>
        <w:pStyle w:val="a3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намерений заявителя установить территориальную зону                 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- Зона размещения объектов курортно-рекреационного комплекса и туризма.</w:t>
      </w:r>
    </w:p>
    <w:p w:rsidR="00066FED" w:rsidRDefault="00066FED" w:rsidP="00066FED">
      <w:pPr>
        <w:pStyle w:val="a3"/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</w:p>
    <w:p w:rsidR="00066FED" w:rsidRDefault="00066FED" w:rsidP="00066FED">
      <w:pPr>
        <w:shd w:val="clear" w:color="auto" w:fill="FFFFFF"/>
        <w:ind w:firstLine="709"/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:rsidR="00066FED" w:rsidRDefault="00066FED" w:rsidP="00066FED">
      <w:pPr>
        <w:shd w:val="clear" w:color="auto" w:fill="FFFFFF"/>
        <w:ind w:firstLine="709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-7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2977"/>
        <w:gridCol w:w="3970"/>
      </w:tblGrid>
      <w:tr w:rsidR="00066FED" w:rsidTr="00066FED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D" w:rsidRDefault="00066FED">
            <w:pPr>
              <w:spacing w:line="276" w:lineRule="auto"/>
              <w:ind w:right="-284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№ точек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D" w:rsidRDefault="00066FED">
            <w:pPr>
              <w:spacing w:line="276" w:lineRule="auto"/>
              <w:ind w:right="-284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                        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D" w:rsidRDefault="00066FED">
            <w:pPr>
              <w:spacing w:line="276" w:lineRule="auto"/>
              <w:ind w:right="-284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                                Y</w:t>
            </w:r>
          </w:p>
        </w:tc>
      </w:tr>
      <w:tr w:rsidR="00066FED" w:rsidTr="00066FED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396702.88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1360052.94</w:t>
            </w:r>
          </w:p>
        </w:tc>
      </w:tr>
      <w:tr w:rsidR="00066FED" w:rsidTr="00066FED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396715.39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1360076.63</w:t>
            </w:r>
          </w:p>
        </w:tc>
      </w:tr>
      <w:tr w:rsidR="00066FED" w:rsidTr="00066FED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396667.75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1360163.05</w:t>
            </w:r>
          </w:p>
        </w:tc>
      </w:tr>
      <w:tr w:rsidR="00066FED" w:rsidTr="00066FED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396617.12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1360079.53</w:t>
            </w:r>
          </w:p>
        </w:tc>
      </w:tr>
      <w:tr w:rsidR="00066FED" w:rsidTr="00066FED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396675.09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1360049.86</w:t>
            </w:r>
          </w:p>
        </w:tc>
      </w:tr>
      <w:tr w:rsidR="00066FED" w:rsidTr="00066FED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396699.65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1360054.06</w:t>
            </w:r>
          </w:p>
        </w:tc>
      </w:tr>
    </w:tbl>
    <w:p w:rsidR="00066FED" w:rsidRDefault="00066FED" w:rsidP="00066FED">
      <w:pPr>
        <w:shd w:val="clear" w:color="auto" w:fill="FFFFFF"/>
        <w:rPr>
          <w:sz w:val="28"/>
          <w:szCs w:val="28"/>
        </w:rPr>
      </w:pPr>
    </w:p>
    <w:p w:rsidR="00066FED" w:rsidRDefault="00066FED" w:rsidP="00066FED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СВЕДЕНИЯ </w:t>
      </w:r>
    </w:p>
    <w:p w:rsidR="00066FED" w:rsidRDefault="00066FED" w:rsidP="00066FED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земельном участке с кадастровым номером </w:t>
      </w:r>
      <w:r>
        <w:rPr>
          <w:b/>
          <w:sz w:val="28"/>
          <w:szCs w:val="28"/>
        </w:rPr>
        <w:t>23:33:1504001:290</w:t>
      </w:r>
    </w:p>
    <w:p w:rsidR="00066FED" w:rsidRDefault="00066FED" w:rsidP="00066FED">
      <w:pPr>
        <w:shd w:val="clear" w:color="auto" w:fill="FFFFFF"/>
        <w:tabs>
          <w:tab w:val="left" w:pos="2145"/>
        </w:tabs>
        <w:ind w:firstLine="709"/>
      </w:pPr>
    </w:p>
    <w:p w:rsidR="00066FED" w:rsidRDefault="00066FED" w:rsidP="00066FED">
      <w:pPr>
        <w:pStyle w:val="a3"/>
        <w:numPr>
          <w:ilvl w:val="0"/>
          <w:numId w:val="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Краткая характеристика о границе земельного участка:</w:t>
      </w:r>
    </w:p>
    <w:p w:rsidR="00066FED" w:rsidRDefault="00066FED" w:rsidP="00066FED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расположен: Краснодарский край, Туапсинский муниципальный округ,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Джубга.</w:t>
      </w:r>
    </w:p>
    <w:p w:rsidR="00066FED" w:rsidRDefault="00066FED" w:rsidP="00066FED">
      <w:pPr>
        <w:pStyle w:val="a3"/>
        <w:numPr>
          <w:ilvl w:val="0"/>
          <w:numId w:val="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Территориальная зона согласно правилам землепользования                           и застройки не установлена.</w:t>
      </w:r>
    </w:p>
    <w:p w:rsidR="00066FED" w:rsidRDefault="00066FED" w:rsidP="00066FED">
      <w:pPr>
        <w:pStyle w:val="a3"/>
        <w:numPr>
          <w:ilvl w:val="0"/>
          <w:numId w:val="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Испрашиваемый вид территориальной зоны: 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- Зона размещения объектов курортно-рекреационного комплекса и туризма.</w:t>
      </w:r>
    </w:p>
    <w:p w:rsidR="00066FED" w:rsidRDefault="00066FED" w:rsidP="00066FED">
      <w:pPr>
        <w:pStyle w:val="a3"/>
        <w:numPr>
          <w:ilvl w:val="0"/>
          <w:numId w:val="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намерений заявителя установить территориальную зону                 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- Зона размещения объектов курортно-рекреационного комплекса и туризма.</w:t>
      </w:r>
    </w:p>
    <w:p w:rsidR="00066FED" w:rsidRDefault="00066FED" w:rsidP="00066FED">
      <w:pPr>
        <w:pStyle w:val="a3"/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</w:p>
    <w:p w:rsidR="00066FED" w:rsidRDefault="00066FED" w:rsidP="00066FED">
      <w:pPr>
        <w:shd w:val="clear" w:color="auto" w:fill="FFFFFF"/>
        <w:ind w:firstLine="709"/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:rsidR="00066FED" w:rsidRDefault="00066FED" w:rsidP="00066FED">
      <w:pPr>
        <w:shd w:val="clear" w:color="auto" w:fill="FFFFFF"/>
        <w:ind w:firstLine="709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-7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2977"/>
        <w:gridCol w:w="3970"/>
      </w:tblGrid>
      <w:tr w:rsidR="00066FED" w:rsidTr="00066FED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№ точек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Y</w:t>
            </w:r>
          </w:p>
        </w:tc>
      </w:tr>
      <w:tr w:rsidR="00066FED" w:rsidTr="00066FED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396685.69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1360197.23</w:t>
            </w:r>
          </w:p>
        </w:tc>
      </w:tr>
      <w:tr w:rsidR="00066FED" w:rsidTr="00066FED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396685.32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1360202.55</w:t>
            </w:r>
          </w:p>
        </w:tc>
      </w:tr>
      <w:tr w:rsidR="00066FED" w:rsidTr="00066FED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396667.75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1360163.05</w:t>
            </w:r>
          </w:p>
        </w:tc>
      </w:tr>
      <w:tr w:rsidR="00066FED" w:rsidTr="00066FED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396703.72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06" w:right="377" w:firstLine="206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      1360097.81</w:t>
            </w:r>
          </w:p>
        </w:tc>
      </w:tr>
      <w:tr w:rsidR="00066FED" w:rsidTr="00066FED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396709.66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1360105.57</w:t>
            </w:r>
          </w:p>
        </w:tc>
      </w:tr>
      <w:tr w:rsidR="00066FED" w:rsidTr="00066FED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396712.47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D" w:rsidRDefault="0006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1360135.85</w:t>
            </w:r>
          </w:p>
        </w:tc>
      </w:tr>
    </w:tbl>
    <w:p w:rsidR="00066FED" w:rsidRDefault="00066FED" w:rsidP="00066FED">
      <w:pPr>
        <w:shd w:val="clear" w:color="auto" w:fill="FFFFFF"/>
        <w:ind w:firstLine="709"/>
        <w:rPr>
          <w:sz w:val="28"/>
          <w:szCs w:val="28"/>
        </w:rPr>
      </w:pPr>
    </w:p>
    <w:p w:rsidR="00066FED" w:rsidRDefault="00066FED" w:rsidP="00066FED">
      <w:pPr>
        <w:shd w:val="clear" w:color="auto" w:fill="FFFFFF"/>
        <w:rPr>
          <w:sz w:val="28"/>
          <w:szCs w:val="28"/>
        </w:rPr>
      </w:pPr>
    </w:p>
    <w:p w:rsidR="00066FED" w:rsidRDefault="00066FED" w:rsidP="00066F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архитектуры </w:t>
      </w:r>
    </w:p>
    <w:p w:rsidR="00066FED" w:rsidRDefault="00066FED" w:rsidP="00066F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</w:t>
      </w:r>
      <w:proofErr w:type="gramStart"/>
      <w:r>
        <w:rPr>
          <w:sz w:val="28"/>
          <w:szCs w:val="28"/>
        </w:rPr>
        <w:t>главный</w:t>
      </w:r>
      <w:proofErr w:type="gramEnd"/>
      <w:r>
        <w:rPr>
          <w:sz w:val="28"/>
          <w:szCs w:val="28"/>
        </w:rPr>
        <w:t xml:space="preserve"> </w:t>
      </w:r>
    </w:p>
    <w:p w:rsidR="00066FED" w:rsidRDefault="00066FED" w:rsidP="00066F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архитектор администрации </w:t>
      </w:r>
    </w:p>
    <w:p w:rsidR="00066FED" w:rsidRPr="00E83B9B" w:rsidRDefault="00066FED" w:rsidP="00066FED">
      <w:pPr>
        <w:ind w:right="-284"/>
        <w:rPr>
          <w:sz w:val="28"/>
          <w:szCs w:val="28"/>
        </w:rPr>
      </w:pPr>
      <w:r>
        <w:rPr>
          <w:sz w:val="28"/>
          <w:szCs w:val="28"/>
        </w:rPr>
        <w:t>Туапсинского муниципального округа                                              М.В. Вор</w:t>
      </w:r>
      <w:r>
        <w:rPr>
          <w:sz w:val="28"/>
          <w:szCs w:val="28"/>
        </w:rPr>
        <w:t>онков</w:t>
      </w:r>
      <w:bookmarkStart w:id="0" w:name="_GoBack"/>
      <w:bookmarkEnd w:id="0"/>
    </w:p>
    <w:sectPr w:rsidR="00066FED" w:rsidRPr="00E83B9B" w:rsidSect="005D20F2">
      <w:headerReference w:type="even" r:id="rId10"/>
      <w:headerReference w:type="default" r:id="rId11"/>
      <w:headerReference w:type="firs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662" w:rsidRDefault="003D7662" w:rsidP="00BE31D1">
      <w:r>
        <w:separator/>
      </w:r>
    </w:p>
  </w:endnote>
  <w:endnote w:type="continuationSeparator" w:id="0">
    <w:p w:rsidR="003D7662" w:rsidRDefault="003D7662" w:rsidP="00BE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662" w:rsidRDefault="003D7662" w:rsidP="00BE31D1">
      <w:r>
        <w:separator/>
      </w:r>
    </w:p>
  </w:footnote>
  <w:footnote w:type="continuationSeparator" w:id="0">
    <w:p w:rsidR="003D7662" w:rsidRDefault="003D7662" w:rsidP="00BE3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D1" w:rsidRPr="00BE31D1" w:rsidRDefault="007A099A" w:rsidP="00BE31D1">
    <w:pPr>
      <w:pStyle w:val="a9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D1" w:rsidRPr="007B226E" w:rsidRDefault="00190E50" w:rsidP="007B226E">
    <w:pPr>
      <w:pStyle w:val="a9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D1" w:rsidRPr="00BE31D1" w:rsidRDefault="00BE31D1" w:rsidP="00BE31D1">
    <w:pPr>
      <w:pStyle w:val="a9"/>
      <w:jc w:val="right"/>
      <w:rPr>
        <w:sz w:val="28"/>
        <w:szCs w:val="28"/>
      </w:rPr>
    </w:pPr>
    <w:r w:rsidRPr="00BE31D1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65D8"/>
    <w:multiLevelType w:val="hybridMultilevel"/>
    <w:tmpl w:val="349C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51481D"/>
    <w:multiLevelType w:val="hybridMultilevel"/>
    <w:tmpl w:val="77904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787A8E"/>
    <w:multiLevelType w:val="hybridMultilevel"/>
    <w:tmpl w:val="C9D8D630"/>
    <w:lvl w:ilvl="0" w:tplc="66DEBBC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0123BE"/>
    <w:rsid w:val="00066FED"/>
    <w:rsid w:val="0007140E"/>
    <w:rsid w:val="001255FA"/>
    <w:rsid w:val="0016404F"/>
    <w:rsid w:val="00190E50"/>
    <w:rsid w:val="001A14F7"/>
    <w:rsid w:val="001D5CE4"/>
    <w:rsid w:val="00224BAF"/>
    <w:rsid w:val="00240EDC"/>
    <w:rsid w:val="00254CC5"/>
    <w:rsid w:val="002A2C3C"/>
    <w:rsid w:val="002B65A9"/>
    <w:rsid w:val="002D1698"/>
    <w:rsid w:val="002F3AEF"/>
    <w:rsid w:val="003D7662"/>
    <w:rsid w:val="00414621"/>
    <w:rsid w:val="00440582"/>
    <w:rsid w:val="004668E3"/>
    <w:rsid w:val="00494535"/>
    <w:rsid w:val="004C5379"/>
    <w:rsid w:val="00555443"/>
    <w:rsid w:val="005C5986"/>
    <w:rsid w:val="005D20F2"/>
    <w:rsid w:val="005F7E41"/>
    <w:rsid w:val="006610D9"/>
    <w:rsid w:val="006A32EE"/>
    <w:rsid w:val="006A44AA"/>
    <w:rsid w:val="00781E4F"/>
    <w:rsid w:val="007A099A"/>
    <w:rsid w:val="007B226E"/>
    <w:rsid w:val="0080722B"/>
    <w:rsid w:val="00810580"/>
    <w:rsid w:val="0082079A"/>
    <w:rsid w:val="008705B5"/>
    <w:rsid w:val="008D3170"/>
    <w:rsid w:val="008E4B90"/>
    <w:rsid w:val="008F12E9"/>
    <w:rsid w:val="008F4BF6"/>
    <w:rsid w:val="00924673"/>
    <w:rsid w:val="00932E98"/>
    <w:rsid w:val="00944068"/>
    <w:rsid w:val="009D04BF"/>
    <w:rsid w:val="00A0091B"/>
    <w:rsid w:val="00A34BE5"/>
    <w:rsid w:val="00AD347D"/>
    <w:rsid w:val="00AE16F2"/>
    <w:rsid w:val="00B4723E"/>
    <w:rsid w:val="00BE31D1"/>
    <w:rsid w:val="00C464A9"/>
    <w:rsid w:val="00C65685"/>
    <w:rsid w:val="00CA18A3"/>
    <w:rsid w:val="00CB0AA2"/>
    <w:rsid w:val="00CF33CC"/>
    <w:rsid w:val="00DC181D"/>
    <w:rsid w:val="00DF5C10"/>
    <w:rsid w:val="00E34D38"/>
    <w:rsid w:val="00E825AC"/>
    <w:rsid w:val="00E83B9B"/>
    <w:rsid w:val="00F01508"/>
    <w:rsid w:val="00F06366"/>
    <w:rsid w:val="00F610AB"/>
    <w:rsid w:val="00F837F0"/>
    <w:rsid w:val="00FA66C4"/>
    <w:rsid w:val="00FC5C70"/>
    <w:rsid w:val="00FD312E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E31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3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E31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3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066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E31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3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E31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3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066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36</cp:revision>
  <cp:lastPrinted>2025-01-20T12:35:00Z</cp:lastPrinted>
  <dcterms:created xsi:type="dcterms:W3CDTF">2023-03-29T12:53:00Z</dcterms:created>
  <dcterms:modified xsi:type="dcterms:W3CDTF">2025-01-23T07:53:00Z</dcterms:modified>
</cp:coreProperties>
</file>