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20" w:rsidRPr="00E8724B" w:rsidRDefault="00DF7120" w:rsidP="0027285F">
      <w:pPr>
        <w:ind w:left="4961"/>
      </w:pPr>
      <w:r w:rsidRPr="00E8724B">
        <w:t>Начальнику  финансового управления</w:t>
      </w:r>
    </w:p>
    <w:p w:rsidR="00DF7120" w:rsidRPr="00E8724B" w:rsidRDefault="00DF7120" w:rsidP="0027285F">
      <w:pPr>
        <w:autoSpaceDE w:val="0"/>
        <w:autoSpaceDN w:val="0"/>
        <w:adjustRightInd w:val="0"/>
        <w:ind w:left="4961"/>
      </w:pPr>
      <w:r w:rsidRPr="00E8724B">
        <w:t xml:space="preserve">администрации </w:t>
      </w:r>
      <w:proofErr w:type="gramStart"/>
      <w:r w:rsidRPr="00E8724B">
        <w:t>муниципального</w:t>
      </w:r>
      <w:proofErr w:type="gramEnd"/>
    </w:p>
    <w:p w:rsidR="00DF7120" w:rsidRPr="00E8724B" w:rsidRDefault="00DF7120" w:rsidP="0027285F">
      <w:pPr>
        <w:autoSpaceDE w:val="0"/>
        <w:autoSpaceDN w:val="0"/>
        <w:adjustRightInd w:val="0"/>
        <w:ind w:left="4961"/>
      </w:pPr>
      <w:r w:rsidRPr="00E8724B">
        <w:t>образования  Туапсинский район</w:t>
      </w:r>
    </w:p>
    <w:p w:rsidR="00DF7120" w:rsidRPr="00E8724B" w:rsidRDefault="00DF7120" w:rsidP="0027285F">
      <w:pPr>
        <w:autoSpaceDE w:val="0"/>
        <w:autoSpaceDN w:val="0"/>
        <w:adjustRightInd w:val="0"/>
        <w:ind w:left="4961"/>
        <w:rPr>
          <w:sz w:val="22"/>
          <w:szCs w:val="22"/>
        </w:rPr>
      </w:pPr>
      <w:r w:rsidRPr="00E8724B">
        <w:t>Ю.Н.</w:t>
      </w:r>
      <w:r>
        <w:t xml:space="preserve"> </w:t>
      </w:r>
      <w:r w:rsidRPr="00E8724B">
        <w:t>Кулаковой</w:t>
      </w:r>
    </w:p>
    <w:p w:rsidR="00DF7120" w:rsidRDefault="00DF7120" w:rsidP="00DF7120">
      <w:pPr>
        <w:tabs>
          <w:tab w:val="left" w:pos="3420"/>
        </w:tabs>
      </w:pPr>
      <w:r>
        <w:t xml:space="preserve">                             </w:t>
      </w:r>
    </w:p>
    <w:p w:rsidR="00DF7120" w:rsidRDefault="00DF7120" w:rsidP="00DF7120">
      <w:pPr>
        <w:jc w:val="center"/>
        <w:rPr>
          <w:b/>
        </w:rPr>
      </w:pPr>
    </w:p>
    <w:p w:rsidR="00DF7120" w:rsidRDefault="00DF7120" w:rsidP="00DF7120">
      <w:pPr>
        <w:jc w:val="center"/>
        <w:rPr>
          <w:b/>
        </w:rPr>
      </w:pPr>
    </w:p>
    <w:p w:rsidR="00DF7120" w:rsidRDefault="00DF7120" w:rsidP="00DF7120">
      <w:pPr>
        <w:jc w:val="center"/>
        <w:rPr>
          <w:b/>
        </w:rPr>
      </w:pPr>
      <w:r>
        <w:rPr>
          <w:b/>
        </w:rPr>
        <w:t>Заключение</w:t>
      </w:r>
    </w:p>
    <w:p w:rsidR="00DF7120" w:rsidRPr="00DF7120" w:rsidRDefault="00DF7120" w:rsidP="00DF7120">
      <w:pPr>
        <w:jc w:val="center"/>
      </w:pPr>
      <w:r w:rsidRPr="000A272F">
        <w:t>по результатам экспертизы проекта постановления администрации МО Туапсинский район «</w:t>
      </w:r>
      <w:bookmarkStart w:id="0" w:name="OLE_LINK1"/>
      <w:bookmarkStart w:id="1" w:name="OLE_LINK2"/>
      <w:r w:rsidRPr="00DF7120">
        <w:t xml:space="preserve">Об утверждении Порядка и сроков внесения изменений в Перечень главных администраторов доходов бюджета муниципального образования Туапсинский район и закрепляемых за ними видов (подвидов) доходов бюджета муниципального образования Туапсинский район, главных </w:t>
      </w:r>
    </w:p>
    <w:p w:rsidR="00DF7120" w:rsidRPr="00DF7120" w:rsidRDefault="00DF7120" w:rsidP="00DF7120">
      <w:pPr>
        <w:pStyle w:val="ConsPlusNormal"/>
        <w:jc w:val="center"/>
        <w:rPr>
          <w:rFonts w:ascii="Times New Roman" w:hAnsi="Times New Roman" w:cs="Times New Roman"/>
          <w:sz w:val="28"/>
          <w:szCs w:val="28"/>
        </w:rPr>
      </w:pPr>
      <w:r w:rsidRPr="00DF7120">
        <w:rPr>
          <w:rFonts w:ascii="Times New Roman" w:hAnsi="Times New Roman" w:cs="Times New Roman"/>
          <w:sz w:val="28"/>
          <w:szCs w:val="28"/>
        </w:rPr>
        <w:t xml:space="preserve">администраторов </w:t>
      </w:r>
      <w:proofErr w:type="gramStart"/>
      <w:r w:rsidRPr="00DF7120">
        <w:rPr>
          <w:rFonts w:ascii="Times New Roman" w:hAnsi="Times New Roman" w:cs="Times New Roman"/>
          <w:sz w:val="28"/>
          <w:szCs w:val="28"/>
        </w:rPr>
        <w:t>источников финансирования дефицита бюджета муниципального образования</w:t>
      </w:r>
      <w:proofErr w:type="gramEnd"/>
      <w:r>
        <w:rPr>
          <w:rFonts w:ascii="Times New Roman" w:hAnsi="Times New Roman" w:cs="Times New Roman"/>
          <w:sz w:val="28"/>
          <w:szCs w:val="28"/>
        </w:rPr>
        <w:t xml:space="preserve"> </w:t>
      </w:r>
      <w:r w:rsidRPr="00DF7120">
        <w:rPr>
          <w:rFonts w:ascii="Times New Roman" w:hAnsi="Times New Roman" w:cs="Times New Roman"/>
          <w:sz w:val="28"/>
          <w:szCs w:val="28"/>
        </w:rPr>
        <w:t>Туапсинский район</w:t>
      </w:r>
      <w:r>
        <w:rPr>
          <w:color w:val="000000"/>
        </w:rPr>
        <w:t>»</w:t>
      </w:r>
    </w:p>
    <w:bookmarkEnd w:id="0"/>
    <w:bookmarkEnd w:id="1"/>
    <w:p w:rsidR="00DF7120" w:rsidRPr="00260EDC" w:rsidRDefault="00DF7120" w:rsidP="00DF7120">
      <w:pPr>
        <w:widowControl w:val="0"/>
        <w:autoSpaceDE w:val="0"/>
        <w:autoSpaceDN w:val="0"/>
        <w:jc w:val="both"/>
      </w:pPr>
    </w:p>
    <w:p w:rsidR="00DF7120" w:rsidRPr="00DF7120" w:rsidRDefault="00DF7120" w:rsidP="00DF7120">
      <w:pPr>
        <w:ind w:firstLine="708"/>
        <w:jc w:val="both"/>
      </w:pPr>
      <w:proofErr w:type="gramStart"/>
      <w:r w:rsidRPr="008C5429">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A272F">
        <w:rPr>
          <w:rStyle w:val="a4"/>
          <w:b w:val="0"/>
        </w:rPr>
        <w:t>,</w:t>
      </w:r>
      <w:r w:rsidRPr="000A272F">
        <w:t xml:space="preserve"> </w:t>
      </w:r>
      <w:r w:rsidRPr="002C3564">
        <w:t>«</w:t>
      </w:r>
      <w:r w:rsidRPr="00DF7120">
        <w:t>Об утверждении Порядка и сроков внесения изменений в Перечень главных администраторов доходов бюджета муниципального образования Туапсинский район и закрепляемых за ними видов (подвидов) доходов бюджета муниципального образования Туапсинский район</w:t>
      </w:r>
      <w:proofErr w:type="gramEnd"/>
      <w:r w:rsidRPr="00DF7120">
        <w:t xml:space="preserve">, главных администраторов </w:t>
      </w:r>
      <w:proofErr w:type="gramStart"/>
      <w:r w:rsidRPr="00DF7120">
        <w:t>источников финансирования дефицита бюджета муниципального образования</w:t>
      </w:r>
      <w:proofErr w:type="gramEnd"/>
      <w:r>
        <w:t xml:space="preserve"> </w:t>
      </w:r>
      <w:r w:rsidRPr="00DF7120">
        <w:t>Туапсинский район</w:t>
      </w:r>
      <w:r>
        <w:t>»</w:t>
      </w:r>
      <w:r w:rsidRPr="002C3564">
        <w:t xml:space="preserve"> </w:t>
      </w:r>
      <w:r>
        <w:t xml:space="preserve">поступивший из </w:t>
      </w:r>
      <w:r w:rsidRPr="002C3564">
        <w:t xml:space="preserve">финансового </w:t>
      </w:r>
      <w:r>
        <w:t xml:space="preserve">управления </w:t>
      </w:r>
      <w:r>
        <w:t xml:space="preserve">администрации МО </w:t>
      </w:r>
      <w:r w:rsidRPr="002C3564">
        <w:t>Туапсински</w:t>
      </w:r>
      <w:r>
        <w:t xml:space="preserve">й район </w:t>
      </w:r>
      <w:r w:rsidRPr="008C5429">
        <w:t>установил:</w:t>
      </w:r>
    </w:p>
    <w:p w:rsidR="00DF7120" w:rsidRDefault="00DF7120" w:rsidP="00DF7120">
      <w:pPr>
        <w:ind w:firstLine="708"/>
        <w:jc w:val="both"/>
      </w:pPr>
      <w:r>
        <w:t>1.</w:t>
      </w:r>
      <w:r w:rsidRPr="00260EDC">
        <w:t>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DF7120" w:rsidRDefault="00DF7120" w:rsidP="00DF7120">
      <w:pPr>
        <w:ind w:firstLine="708"/>
        <w:jc w:val="both"/>
      </w:pPr>
      <w:proofErr w:type="gramStart"/>
      <w:r>
        <w:rPr>
          <w:color w:val="000000"/>
        </w:rPr>
        <w:t>статьями 160.1 и 160.2 Бюджетного кодекса Российской Федерации,</w:t>
      </w:r>
      <w:r w:rsidRPr="008C39C0">
        <w:rPr>
          <w:color w:val="000000"/>
        </w:rPr>
        <w:t xml:space="preserve"> постановлением Правительства Российской Федерации от 16 сентября 2021 г. № 156</w:t>
      </w:r>
      <w:r>
        <w:rPr>
          <w:color w:val="000000"/>
        </w:rPr>
        <w:t xml:space="preserve">8 </w:t>
      </w:r>
      <w:r w:rsidRPr="00F45502">
        <w:rPr>
          <w:color w:val="000000"/>
        </w:rPr>
        <w:t>«</w:t>
      </w:r>
      <w:r w:rsidRPr="00F45502">
        <w:t xml:space="preserve">Об утверждении общих требований к закреплению за органами государственной власти (государственными органами) субъекта </w:t>
      </w:r>
      <w:r>
        <w:t>Р</w:t>
      </w:r>
      <w:r w:rsidRPr="00F45502">
        <w:t xml:space="preserve">оссийской </w:t>
      </w:r>
      <w:r>
        <w:t>Ф</w:t>
      </w:r>
      <w:r w:rsidRPr="00F45502">
        <w:t xml:space="preserve">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w:t>
      </w:r>
      <w:r w:rsidRPr="00A7720A">
        <w:t>перечня</w:t>
      </w:r>
      <w:r w:rsidRPr="00F45502">
        <w:t xml:space="preserve"> главных администраторов источников</w:t>
      </w:r>
      <w:proofErr w:type="gramEnd"/>
      <w:r w:rsidRPr="00F45502">
        <w:t xml:space="preserve"> </w:t>
      </w:r>
      <w:proofErr w:type="gramStart"/>
      <w:r w:rsidRPr="00F45502">
        <w:t xml:space="preserve">финансирования дефицита бюджета субъекта </w:t>
      </w:r>
      <w:r>
        <w:t>Р</w:t>
      </w:r>
      <w:r w:rsidRPr="00F45502">
        <w:t xml:space="preserve">оссийской </w:t>
      </w:r>
      <w:r>
        <w:t>Ф</w:t>
      </w:r>
      <w:r w:rsidRPr="00F45502">
        <w:t>едерации, бюджета территориального</w:t>
      </w:r>
      <w:r>
        <w:t xml:space="preserve"> </w:t>
      </w:r>
      <w:r w:rsidRPr="00F45502">
        <w:t>фонда</w:t>
      </w:r>
      <w:r>
        <w:t xml:space="preserve"> </w:t>
      </w:r>
      <w:r w:rsidRPr="00F45502">
        <w:t>обязательного</w:t>
      </w:r>
      <w:r>
        <w:t xml:space="preserve"> </w:t>
      </w:r>
      <w:r w:rsidRPr="00F45502">
        <w:t>медицинского</w:t>
      </w:r>
      <w:r>
        <w:t xml:space="preserve"> </w:t>
      </w:r>
      <w:r w:rsidRPr="00F45502">
        <w:t>страхования,</w:t>
      </w:r>
      <w:r>
        <w:t xml:space="preserve"> </w:t>
      </w:r>
      <w:r w:rsidRPr="00F45502">
        <w:t>местного бюджета</w:t>
      </w:r>
      <w:r>
        <w:t xml:space="preserve">», </w:t>
      </w:r>
      <w:r w:rsidRPr="008C39C0">
        <w:rPr>
          <w:color w:val="000000"/>
        </w:rPr>
        <w:t>постановлением</w:t>
      </w:r>
      <w:r>
        <w:rPr>
          <w:color w:val="000000"/>
        </w:rPr>
        <w:t xml:space="preserve"> </w:t>
      </w:r>
      <w:r w:rsidRPr="008C39C0">
        <w:rPr>
          <w:color w:val="000000"/>
        </w:rPr>
        <w:t>Правительства</w:t>
      </w:r>
      <w:r>
        <w:rPr>
          <w:color w:val="000000"/>
        </w:rPr>
        <w:t xml:space="preserve"> </w:t>
      </w:r>
      <w:r w:rsidRPr="008C39C0">
        <w:rPr>
          <w:color w:val="000000"/>
        </w:rPr>
        <w:t>Российской</w:t>
      </w:r>
      <w:r>
        <w:rPr>
          <w:color w:val="000000"/>
        </w:rPr>
        <w:t xml:space="preserve"> </w:t>
      </w:r>
      <w:r w:rsidRPr="008C39C0">
        <w:rPr>
          <w:color w:val="000000"/>
        </w:rPr>
        <w:t>Федерации</w:t>
      </w:r>
      <w:r>
        <w:rPr>
          <w:color w:val="000000"/>
        </w:rPr>
        <w:t xml:space="preserve"> </w:t>
      </w:r>
      <w:r w:rsidRPr="008C39C0">
        <w:rPr>
          <w:color w:val="000000"/>
        </w:rPr>
        <w:t>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w:t>
      </w:r>
      <w:proofErr w:type="gramEnd"/>
      <w:r w:rsidRPr="008C39C0">
        <w:rPr>
          <w:color w:val="000000"/>
        </w:rPr>
        <w:t xml:space="preserve"> перечня главных администраторов доходов бюджета субъекта </w:t>
      </w:r>
      <w:r w:rsidRPr="008C39C0">
        <w:rPr>
          <w:color w:val="000000"/>
        </w:rPr>
        <w:lastRenderedPageBreak/>
        <w:t>Российской Федерации, бюджета территориального фонда обязательного медицинского страхования, местного бюджета»</w:t>
      </w:r>
      <w:r>
        <w:rPr>
          <w:color w:val="000000"/>
        </w:rPr>
        <w:t>.</w:t>
      </w:r>
    </w:p>
    <w:p w:rsidR="00DF7120" w:rsidRDefault="00DF7120" w:rsidP="0027285F">
      <w:pPr>
        <w:ind w:firstLine="709"/>
        <w:jc w:val="both"/>
        <w:rPr>
          <w:color w:val="000000"/>
        </w:rPr>
      </w:pPr>
      <w:r>
        <w:t>2.Проект нормативного правового акта размещен на сайте администрации МО Туапсинский район</w:t>
      </w:r>
      <w:r>
        <w:rPr>
          <w:color w:val="000000"/>
        </w:rPr>
        <w:t xml:space="preserve"> </w:t>
      </w:r>
      <w:hyperlink r:id="rId5" w:history="1">
        <w:r w:rsidRPr="002C3564">
          <w:rPr>
            <w:rStyle w:val="a3"/>
            <w:color w:val="auto"/>
            <w:lang w:val="en-US"/>
          </w:rPr>
          <w:t>www</w:t>
        </w:r>
        <w:r w:rsidRPr="002C3564">
          <w:rPr>
            <w:rStyle w:val="a3"/>
            <w:color w:val="auto"/>
          </w:rPr>
          <w:t>.</w:t>
        </w:r>
        <w:proofErr w:type="spellStart"/>
        <w:r w:rsidRPr="002C3564">
          <w:rPr>
            <w:rStyle w:val="a3"/>
            <w:color w:val="auto"/>
            <w:lang w:val="en-US"/>
          </w:rPr>
          <w:t>tuapseregion</w:t>
        </w:r>
        <w:proofErr w:type="spellEnd"/>
        <w:r w:rsidRPr="002C3564">
          <w:rPr>
            <w:rStyle w:val="a3"/>
            <w:color w:val="auto"/>
          </w:rPr>
          <w:t>.</w:t>
        </w:r>
        <w:proofErr w:type="spellStart"/>
        <w:r w:rsidRPr="002C3564">
          <w:rPr>
            <w:rStyle w:val="a3"/>
            <w:color w:val="auto"/>
            <w:lang w:val="en-US"/>
          </w:rPr>
          <w:t>ru</w:t>
        </w:r>
        <w:proofErr w:type="spellEnd"/>
      </w:hyperlink>
      <w:r w:rsidRPr="002C3564">
        <w:t xml:space="preserve">, </w:t>
      </w:r>
      <w:r>
        <w:rPr>
          <w:color w:val="000000"/>
        </w:rPr>
        <w:t xml:space="preserve">в разделе «Документы», </w:t>
      </w:r>
      <w:r w:rsidR="0027285F" w:rsidRPr="0027285F">
        <w:rPr>
          <w:color w:val="000000"/>
        </w:rPr>
        <w:t>подразделе «Антикоррупционная экспертиза», «Антикоррупционная и независимая экспер</w:t>
      </w:r>
      <w:bookmarkStart w:id="2" w:name="_GoBack"/>
      <w:bookmarkEnd w:id="2"/>
      <w:r w:rsidR="0027285F" w:rsidRPr="0027285F">
        <w:rPr>
          <w:color w:val="000000"/>
        </w:rPr>
        <w:t xml:space="preserve">тиза нормативных правовых актов (проектов) органа местного самоуправления» </w:t>
      </w:r>
      <w:r w:rsidR="0027285F" w:rsidRPr="0027285F">
        <w:t xml:space="preserve">для проведения независимой антикоррупционной экспертизы. </w:t>
      </w:r>
    </w:p>
    <w:p w:rsidR="00DF7120" w:rsidRDefault="00DF7120" w:rsidP="00DF7120">
      <w:pPr>
        <w:ind w:firstLine="708"/>
        <w:jc w:val="both"/>
      </w:pPr>
      <w:r>
        <w:t xml:space="preserve">3.В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DF7120" w:rsidRDefault="00DF7120" w:rsidP="00DF7120">
      <w:pPr>
        <w:autoSpaceDE w:val="0"/>
        <w:autoSpaceDN w:val="0"/>
        <w:adjustRightInd w:val="0"/>
        <w:ind w:firstLine="708"/>
        <w:jc w:val="both"/>
      </w:pPr>
      <w:r>
        <w:t>4.Проект нормативного правового акта может быть рекомендован для официального принятия.</w:t>
      </w:r>
    </w:p>
    <w:p w:rsidR="00DF7120" w:rsidRDefault="00DF7120" w:rsidP="00DF7120">
      <w:pPr>
        <w:autoSpaceDE w:val="0"/>
        <w:autoSpaceDN w:val="0"/>
        <w:adjustRightInd w:val="0"/>
        <w:ind w:firstLine="851"/>
        <w:jc w:val="both"/>
      </w:pPr>
    </w:p>
    <w:p w:rsidR="00DF7120" w:rsidRDefault="00DF7120" w:rsidP="00DF7120">
      <w:pPr>
        <w:autoSpaceDE w:val="0"/>
        <w:autoSpaceDN w:val="0"/>
        <w:adjustRightInd w:val="0"/>
        <w:ind w:firstLine="851"/>
        <w:jc w:val="both"/>
      </w:pPr>
    </w:p>
    <w:p w:rsidR="00DF7120" w:rsidRDefault="0027285F" w:rsidP="00DF7120">
      <w:pPr>
        <w:autoSpaceDE w:val="0"/>
        <w:autoSpaceDN w:val="0"/>
        <w:adjustRightInd w:val="0"/>
        <w:jc w:val="both"/>
      </w:pPr>
      <w:r>
        <w:t>Начальник</w:t>
      </w:r>
      <w:r w:rsidR="00DF7120">
        <w:t xml:space="preserve"> правового отдела </w:t>
      </w:r>
    </w:p>
    <w:p w:rsidR="00DF7120" w:rsidRDefault="00DF7120" w:rsidP="00DF7120">
      <w:pPr>
        <w:jc w:val="both"/>
        <w:rPr>
          <w:b/>
          <w:spacing w:val="4"/>
        </w:rPr>
      </w:pPr>
      <w:r>
        <w:t xml:space="preserve">администрации МО Туапсинский район                                               </w:t>
      </w:r>
      <w:r w:rsidR="0027285F">
        <w:t>В.В. Усенко</w:t>
      </w:r>
    </w:p>
    <w:p w:rsidR="00D71F9F" w:rsidRDefault="00D71F9F"/>
    <w:sectPr w:rsidR="00D71F9F" w:rsidSect="000A272F">
      <w:pgSz w:w="11906" w:h="16838"/>
      <w:pgMar w:top="426"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FB"/>
    <w:rsid w:val="0025174E"/>
    <w:rsid w:val="0027285F"/>
    <w:rsid w:val="002F7CA7"/>
    <w:rsid w:val="00420819"/>
    <w:rsid w:val="00476C16"/>
    <w:rsid w:val="005B06FB"/>
    <w:rsid w:val="006D7E65"/>
    <w:rsid w:val="006E362C"/>
    <w:rsid w:val="00832A13"/>
    <w:rsid w:val="0083343B"/>
    <w:rsid w:val="008830A0"/>
    <w:rsid w:val="009126CE"/>
    <w:rsid w:val="009926FE"/>
    <w:rsid w:val="00D71F9F"/>
    <w:rsid w:val="00DF4012"/>
    <w:rsid w:val="00DF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12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7120"/>
    <w:rPr>
      <w:color w:val="0000FF"/>
      <w:u w:val="single"/>
    </w:rPr>
  </w:style>
  <w:style w:type="character" w:styleId="a4">
    <w:name w:val="Strong"/>
    <w:qFormat/>
    <w:rsid w:val="00DF7120"/>
    <w:rPr>
      <w:rFonts w:ascii="Times New Roman" w:hAnsi="Times New Roman" w:cs="Times New Roman" w:hint="default"/>
      <w:b/>
      <w:bCs/>
    </w:rPr>
  </w:style>
  <w:style w:type="paragraph" w:customStyle="1" w:styleId="ConsPlusNormal">
    <w:name w:val="ConsPlusNormal"/>
    <w:rsid w:val="00DF71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F4012"/>
    <w:rPr>
      <w:rFonts w:ascii="Tahoma" w:hAnsi="Tahoma" w:cs="Tahoma"/>
      <w:sz w:val="16"/>
      <w:szCs w:val="16"/>
    </w:rPr>
  </w:style>
  <w:style w:type="character" w:customStyle="1" w:styleId="a6">
    <w:name w:val="Текст выноски Знак"/>
    <w:basedOn w:val="a0"/>
    <w:link w:val="a5"/>
    <w:uiPriority w:val="99"/>
    <w:semiHidden/>
    <w:rsid w:val="00DF40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12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7120"/>
    <w:rPr>
      <w:color w:val="0000FF"/>
      <w:u w:val="single"/>
    </w:rPr>
  </w:style>
  <w:style w:type="character" w:styleId="a4">
    <w:name w:val="Strong"/>
    <w:qFormat/>
    <w:rsid w:val="00DF7120"/>
    <w:rPr>
      <w:rFonts w:ascii="Times New Roman" w:hAnsi="Times New Roman" w:cs="Times New Roman" w:hint="default"/>
      <w:b/>
      <w:bCs/>
    </w:rPr>
  </w:style>
  <w:style w:type="paragraph" w:customStyle="1" w:styleId="ConsPlusNormal">
    <w:name w:val="ConsPlusNormal"/>
    <w:rsid w:val="00DF7120"/>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DF4012"/>
    <w:rPr>
      <w:rFonts w:ascii="Tahoma" w:hAnsi="Tahoma" w:cs="Tahoma"/>
      <w:sz w:val="16"/>
      <w:szCs w:val="16"/>
    </w:rPr>
  </w:style>
  <w:style w:type="character" w:customStyle="1" w:styleId="a6">
    <w:name w:val="Текст выноски Знак"/>
    <w:basedOn w:val="a0"/>
    <w:link w:val="a5"/>
    <w:uiPriority w:val="99"/>
    <w:semiHidden/>
    <w:rsid w:val="00DF40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2021-12-27T07:04:00Z</cp:lastPrinted>
  <dcterms:created xsi:type="dcterms:W3CDTF">2021-12-27T06:25:00Z</dcterms:created>
  <dcterms:modified xsi:type="dcterms:W3CDTF">2021-12-27T07:24:00Z</dcterms:modified>
</cp:coreProperties>
</file>