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BA45EC" w:rsidRPr="00BA45EC" w:rsidRDefault="001726A6" w:rsidP="00BA45EC">
      <w:pPr>
        <w:widowControl w:val="0"/>
        <w:autoSpaceDE w:val="0"/>
        <w:autoSpaceDN w:val="0"/>
        <w:jc w:val="center"/>
      </w:pPr>
      <w:r>
        <w:t>по результатам экспертизы проекта</w:t>
      </w:r>
      <w:r w:rsidR="00BA45EC">
        <w:t xml:space="preserve"> решения Совета МО Туапсинский район</w:t>
      </w:r>
      <w:r>
        <w:t xml:space="preserve"> «</w:t>
      </w:r>
      <w:r w:rsidR="00BA45EC" w:rsidRPr="00BA45EC">
        <w:t>О внесении изменений в решение Совета муниципального образования Туапсинский район от 28 декабря 2011 г. № 563 «</w:t>
      </w:r>
      <w:proofErr w:type="gramStart"/>
      <w:r w:rsidR="00BA45EC" w:rsidRPr="00BA45EC">
        <w:t>О</w:t>
      </w:r>
      <w:proofErr w:type="gramEnd"/>
      <w:r w:rsidR="00BA45EC" w:rsidRPr="00BA45EC">
        <w:t xml:space="preserve"> муниципальных 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</w:pPr>
      <w:r w:rsidRPr="00BA45EC">
        <w:t xml:space="preserve">должностях и муниципальной службе в </w:t>
      </w:r>
      <w:proofErr w:type="gramStart"/>
      <w:r w:rsidRPr="00BA45EC">
        <w:t>муниципальном</w:t>
      </w:r>
      <w:proofErr w:type="gramEnd"/>
      <w:r w:rsidRPr="00BA45EC">
        <w:t xml:space="preserve"> 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</w:pPr>
      <w:proofErr w:type="gramStart"/>
      <w:r w:rsidRPr="00BA45EC">
        <w:t>образовании</w:t>
      </w:r>
      <w:proofErr w:type="gramEnd"/>
      <w:r w:rsidRPr="00BA45EC">
        <w:t xml:space="preserve"> Туапсинский район»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  <w:rPr>
          <w:b/>
        </w:rPr>
      </w:pPr>
    </w:p>
    <w:p w:rsidR="00BA45EC" w:rsidRPr="00BA45EC" w:rsidRDefault="00BA45EC" w:rsidP="00BA45EC">
      <w:pPr>
        <w:widowControl w:val="0"/>
        <w:autoSpaceDE w:val="0"/>
        <w:autoSpaceDN w:val="0"/>
        <w:jc w:val="center"/>
        <w:rPr>
          <w:b/>
        </w:rPr>
      </w:pPr>
    </w:p>
    <w:p w:rsidR="001726A6" w:rsidRPr="00605550" w:rsidRDefault="001726A6" w:rsidP="001726A6">
      <w:pPr>
        <w:widowControl w:val="0"/>
        <w:autoSpaceDE w:val="0"/>
        <w:autoSpaceDN w:val="0"/>
        <w:ind w:firstLine="567"/>
        <w:jc w:val="both"/>
      </w:pPr>
      <w:proofErr w:type="gramStart"/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 xml:space="preserve">рассмотрев </w:t>
      </w:r>
      <w:r w:rsidR="00BA45EC" w:rsidRPr="00BA45EC">
        <w:t>проект решения Совета МО Туапсинский район «О внесении изменений в решение Совета муниципального образования Туапсинский район от 28 декабря 2011 г. № 563 «О муниципальных должностях и муниципальной службе в муниципальном образовании Туапсинский район»</w:t>
      </w:r>
      <w:r w:rsidRPr="00605550">
        <w:t xml:space="preserve"> установил:</w:t>
      </w:r>
      <w:proofErr w:type="gramEnd"/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EE1E86" w:rsidP="001726A6">
      <w:pPr>
        <w:ind w:firstLine="567"/>
        <w:jc w:val="both"/>
      </w:pPr>
      <w:proofErr w:type="gramStart"/>
      <w:r w:rsidRPr="00EE1E86">
        <w:t xml:space="preserve">Федеральными законами от 6 февраля 2023 г.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от 2 марта 2007 г.  № 25-ФЗ «О муниципальной службе в Российской Федерации», Уставом Краснодарского края, Законом Краснодарского края от 17 февраля 2023 г. </w:t>
      </w:r>
      <w:proofErr w:type="gramEnd"/>
      <w:r w:rsidRPr="00EE1E86">
        <w:t>№ 4857-КЗ «О внесении изменений в отдельные законодательные акты Краснодарского края», Уставом муниципального образования Туапсинский район</w:t>
      </w:r>
      <w:r>
        <w:t>.</w:t>
      </w:r>
      <w:bookmarkStart w:id="0" w:name="_GoBack"/>
      <w:bookmarkEnd w:id="0"/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lastRenderedPageBreak/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BA45EC"/>
    <w:rsid w:val="00D71F9F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2022-12-20T07:51:00Z</cp:lastPrinted>
  <dcterms:created xsi:type="dcterms:W3CDTF">2023-03-21T12:44:00Z</dcterms:created>
  <dcterms:modified xsi:type="dcterms:W3CDTF">2023-03-21T12:44:00Z</dcterms:modified>
</cp:coreProperties>
</file>