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A7" w:rsidRPr="00C11C2F" w:rsidRDefault="00CA202B" w:rsidP="00CA202B">
      <w:pPr>
        <w:jc w:val="center"/>
        <w:rPr>
          <w:b/>
          <w:bCs/>
          <w:sz w:val="28"/>
          <w:szCs w:val="28"/>
        </w:rPr>
      </w:pPr>
      <w:r w:rsidRPr="00C11C2F"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02B" w:rsidRPr="00C11C2F" w:rsidRDefault="00CA202B" w:rsidP="00CA202B">
      <w:pPr>
        <w:jc w:val="center"/>
        <w:rPr>
          <w:b/>
          <w:bCs/>
          <w:sz w:val="28"/>
          <w:szCs w:val="28"/>
        </w:rPr>
      </w:pPr>
    </w:p>
    <w:p w:rsidR="00CA202B" w:rsidRPr="00C11C2F" w:rsidRDefault="00CA202B" w:rsidP="00CA202B">
      <w:pPr>
        <w:jc w:val="center"/>
        <w:rPr>
          <w:b/>
          <w:bCs/>
          <w:sz w:val="28"/>
          <w:szCs w:val="28"/>
        </w:rPr>
      </w:pPr>
    </w:p>
    <w:p w:rsidR="00CA202B" w:rsidRPr="00C11C2F" w:rsidRDefault="00CA202B" w:rsidP="00CA202B">
      <w:pPr>
        <w:jc w:val="center"/>
        <w:rPr>
          <w:b/>
          <w:sz w:val="36"/>
          <w:szCs w:val="36"/>
        </w:rPr>
      </w:pPr>
      <w:r w:rsidRPr="00C11C2F">
        <w:rPr>
          <w:b/>
          <w:bCs/>
          <w:sz w:val="36"/>
          <w:szCs w:val="36"/>
        </w:rPr>
        <w:t>ПОСТАНОВЛЕНИЕ</w:t>
      </w:r>
    </w:p>
    <w:p w:rsidR="00CA202B" w:rsidRPr="00C11C2F" w:rsidRDefault="00CA202B" w:rsidP="00CA202B">
      <w:pPr>
        <w:jc w:val="center"/>
        <w:rPr>
          <w:sz w:val="28"/>
          <w:szCs w:val="28"/>
        </w:rPr>
      </w:pPr>
    </w:p>
    <w:p w:rsidR="00CA202B" w:rsidRPr="00C11C2F" w:rsidRDefault="00CA202B" w:rsidP="00CA202B">
      <w:pPr>
        <w:jc w:val="center"/>
        <w:rPr>
          <w:b/>
        </w:rPr>
      </w:pPr>
      <w:r w:rsidRPr="00C11C2F">
        <w:rPr>
          <w:b/>
        </w:rPr>
        <w:t>АДМИНИСТРАЦИИ МУНИЦИПАЛЬНОГО ОБРАЗОВАНИЯ</w:t>
      </w:r>
    </w:p>
    <w:p w:rsidR="00CA202B" w:rsidRPr="00C11C2F" w:rsidRDefault="00CA202B" w:rsidP="00CA202B">
      <w:pPr>
        <w:jc w:val="center"/>
        <w:rPr>
          <w:b/>
        </w:rPr>
      </w:pPr>
    </w:p>
    <w:p w:rsidR="00CA202B" w:rsidRPr="00C11C2F" w:rsidRDefault="00CA202B" w:rsidP="00CA202B">
      <w:pPr>
        <w:jc w:val="center"/>
        <w:rPr>
          <w:b/>
        </w:rPr>
      </w:pPr>
      <w:r w:rsidRPr="00C11C2F">
        <w:rPr>
          <w:b/>
        </w:rPr>
        <w:t>ТУАПСИНСКИЙ РАЙОН</w:t>
      </w:r>
    </w:p>
    <w:p w:rsidR="00CA202B" w:rsidRPr="00C11C2F" w:rsidRDefault="00CA202B" w:rsidP="00CA202B">
      <w:pPr>
        <w:rPr>
          <w:b/>
          <w:sz w:val="28"/>
          <w:szCs w:val="28"/>
        </w:rPr>
      </w:pPr>
    </w:p>
    <w:p w:rsidR="00CA202B" w:rsidRPr="00C11C2F" w:rsidRDefault="00CA202B" w:rsidP="00CA202B">
      <w:pPr>
        <w:rPr>
          <w:b/>
          <w:sz w:val="28"/>
          <w:szCs w:val="28"/>
        </w:rPr>
      </w:pPr>
    </w:p>
    <w:p w:rsidR="00CA202B" w:rsidRPr="00C11C2F" w:rsidRDefault="00CA202B" w:rsidP="00CA202B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 xml:space="preserve">от </w:t>
      </w:r>
      <w:r w:rsidR="007A6157">
        <w:rPr>
          <w:sz w:val="28"/>
          <w:szCs w:val="28"/>
        </w:rPr>
        <w:t>_______________</w:t>
      </w:r>
      <w:r w:rsidR="00593417">
        <w:rPr>
          <w:sz w:val="28"/>
          <w:szCs w:val="28"/>
        </w:rPr>
        <w:t xml:space="preserve"> </w:t>
      </w:r>
      <w:r w:rsidRPr="00C11C2F">
        <w:rPr>
          <w:sz w:val="28"/>
          <w:szCs w:val="28"/>
        </w:rPr>
        <w:t xml:space="preserve">       </w:t>
      </w:r>
      <w:r w:rsidR="005F2EA6">
        <w:rPr>
          <w:sz w:val="28"/>
          <w:szCs w:val="28"/>
        </w:rPr>
        <w:t xml:space="preserve">              </w:t>
      </w:r>
      <w:r w:rsidRPr="00C11C2F">
        <w:rPr>
          <w:sz w:val="28"/>
          <w:szCs w:val="28"/>
        </w:rPr>
        <w:t xml:space="preserve">                              </w:t>
      </w:r>
      <w:r w:rsidR="007A6157">
        <w:rPr>
          <w:sz w:val="28"/>
          <w:szCs w:val="28"/>
        </w:rPr>
        <w:t xml:space="preserve">                     </w:t>
      </w:r>
      <w:r w:rsidRPr="00C11C2F">
        <w:rPr>
          <w:sz w:val="28"/>
          <w:szCs w:val="28"/>
        </w:rPr>
        <w:t xml:space="preserve"> №</w:t>
      </w:r>
      <w:r w:rsidR="00B913CC">
        <w:rPr>
          <w:sz w:val="28"/>
          <w:szCs w:val="28"/>
        </w:rPr>
        <w:t xml:space="preserve"> </w:t>
      </w:r>
      <w:r w:rsidR="007A6157">
        <w:rPr>
          <w:sz w:val="28"/>
          <w:szCs w:val="28"/>
        </w:rPr>
        <w:t>____________</w:t>
      </w:r>
    </w:p>
    <w:p w:rsidR="00CA202B" w:rsidRPr="00C11C2F" w:rsidRDefault="00CA202B" w:rsidP="00CA202B">
      <w:pPr>
        <w:jc w:val="center"/>
        <w:rPr>
          <w:sz w:val="28"/>
          <w:szCs w:val="28"/>
        </w:rPr>
      </w:pPr>
      <w:r w:rsidRPr="00C11C2F">
        <w:rPr>
          <w:sz w:val="28"/>
          <w:szCs w:val="28"/>
        </w:rPr>
        <w:t>г. Туапсе</w:t>
      </w:r>
    </w:p>
    <w:p w:rsidR="00CA202B" w:rsidRPr="00C11C2F" w:rsidRDefault="00CA202B" w:rsidP="00CA202B">
      <w:pPr>
        <w:rPr>
          <w:sz w:val="28"/>
          <w:szCs w:val="28"/>
        </w:rPr>
      </w:pPr>
    </w:p>
    <w:p w:rsidR="00CA202B" w:rsidRPr="00C11C2F" w:rsidRDefault="00CA202B" w:rsidP="00CA202B">
      <w:pPr>
        <w:rPr>
          <w:sz w:val="28"/>
          <w:szCs w:val="28"/>
        </w:rPr>
      </w:pPr>
    </w:p>
    <w:p w:rsidR="00DE6CC9" w:rsidRDefault="00CA202B" w:rsidP="00DE6CC9">
      <w:pPr>
        <w:jc w:val="center"/>
        <w:rPr>
          <w:b/>
          <w:sz w:val="28"/>
          <w:szCs w:val="28"/>
        </w:rPr>
      </w:pPr>
      <w:r w:rsidRPr="00C11C2F">
        <w:rPr>
          <w:b/>
          <w:sz w:val="28"/>
          <w:szCs w:val="28"/>
        </w:rPr>
        <w:t xml:space="preserve">О </w:t>
      </w:r>
      <w:r w:rsidR="00DE6CC9">
        <w:rPr>
          <w:b/>
          <w:sz w:val="28"/>
          <w:szCs w:val="28"/>
        </w:rPr>
        <w:t xml:space="preserve">повышении базовых окладов (базовых должностных окладов), </w:t>
      </w:r>
    </w:p>
    <w:p w:rsidR="00CA202B" w:rsidRPr="00C11C2F" w:rsidRDefault="00DE6CC9" w:rsidP="002709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базовых ставок заработной платы работников </w:t>
      </w:r>
      <w:r w:rsidRPr="00DE6CC9">
        <w:rPr>
          <w:b/>
          <w:sz w:val="28"/>
          <w:szCs w:val="28"/>
        </w:rPr>
        <w:t xml:space="preserve">муниципальных </w:t>
      </w:r>
      <w:r>
        <w:rPr>
          <w:b/>
          <w:sz w:val="28"/>
          <w:szCs w:val="28"/>
        </w:rPr>
        <w:t>учреждений</w:t>
      </w:r>
      <w:r w:rsidRPr="00DE6CC9">
        <w:rPr>
          <w:b/>
          <w:sz w:val="28"/>
          <w:szCs w:val="28"/>
        </w:rPr>
        <w:t xml:space="preserve"> муниципального образования Туапсинский район</w:t>
      </w:r>
      <w:r>
        <w:rPr>
          <w:b/>
          <w:sz w:val="28"/>
          <w:szCs w:val="28"/>
        </w:rPr>
        <w:t xml:space="preserve">, перешедших на отраслевые </w:t>
      </w:r>
      <w:r w:rsidR="00593417" w:rsidRPr="00593417">
        <w:rPr>
          <w:b/>
          <w:sz w:val="28"/>
          <w:szCs w:val="28"/>
        </w:rPr>
        <w:t>системы оплаты труда</w:t>
      </w:r>
    </w:p>
    <w:p w:rsidR="00CA202B" w:rsidRDefault="00CA202B" w:rsidP="00CA202B">
      <w:pPr>
        <w:rPr>
          <w:sz w:val="28"/>
          <w:szCs w:val="28"/>
        </w:rPr>
      </w:pPr>
    </w:p>
    <w:p w:rsidR="007A6157" w:rsidRPr="007A6157" w:rsidRDefault="007A6157" w:rsidP="00CA202B">
      <w:pPr>
        <w:rPr>
          <w:sz w:val="28"/>
          <w:szCs w:val="28"/>
        </w:rPr>
      </w:pPr>
    </w:p>
    <w:p w:rsidR="00CA202B" w:rsidRPr="009A144A" w:rsidRDefault="009A144A" w:rsidP="009A144A">
      <w:pPr>
        <w:pStyle w:val="a3"/>
        <w:tabs>
          <w:tab w:val="left" w:pos="0"/>
        </w:tabs>
        <w:autoSpaceDE w:val="0"/>
        <w:autoSpaceDN w:val="0"/>
        <w:adjustRightInd w:val="0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A202B" w:rsidRPr="009A144A">
        <w:rPr>
          <w:sz w:val="28"/>
          <w:szCs w:val="28"/>
        </w:rPr>
        <w:t>В соответствии с</w:t>
      </w:r>
      <w:r w:rsidR="005772BD">
        <w:rPr>
          <w:sz w:val="28"/>
          <w:szCs w:val="28"/>
        </w:rPr>
        <w:t>о статьей</w:t>
      </w:r>
      <w:r>
        <w:rPr>
          <w:sz w:val="28"/>
          <w:szCs w:val="28"/>
        </w:rPr>
        <w:t xml:space="preserve"> 16 </w:t>
      </w:r>
      <w:r w:rsidR="00CA202B" w:rsidRPr="009A144A">
        <w:rPr>
          <w:sz w:val="28"/>
          <w:szCs w:val="28"/>
        </w:rPr>
        <w:t xml:space="preserve"> </w:t>
      </w:r>
      <w:r w:rsidRPr="009A144A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9A144A">
        <w:rPr>
          <w:sz w:val="28"/>
          <w:szCs w:val="28"/>
        </w:rPr>
        <w:t xml:space="preserve"> Краснодар</w:t>
      </w:r>
      <w:r>
        <w:rPr>
          <w:sz w:val="28"/>
          <w:szCs w:val="28"/>
        </w:rPr>
        <w:t xml:space="preserve">ского края от 23 декабря 2019 года </w:t>
      </w:r>
      <w:r w:rsidRPr="009A144A">
        <w:rPr>
          <w:sz w:val="28"/>
          <w:szCs w:val="28"/>
        </w:rPr>
        <w:t xml:space="preserve"> № 4200-КЗ</w:t>
      </w:r>
      <w:r>
        <w:rPr>
          <w:sz w:val="28"/>
          <w:szCs w:val="28"/>
        </w:rPr>
        <w:t xml:space="preserve"> «</w:t>
      </w:r>
      <w:r w:rsidRPr="009A144A">
        <w:rPr>
          <w:sz w:val="28"/>
          <w:szCs w:val="28"/>
        </w:rPr>
        <w:t>О краевом бюджете на 2020 год и на плановый период 2021 и 2022 годов</w:t>
      </w:r>
      <w:r>
        <w:rPr>
          <w:sz w:val="28"/>
          <w:szCs w:val="28"/>
        </w:rPr>
        <w:t>»</w:t>
      </w:r>
      <w:r w:rsidR="00CA202B" w:rsidRPr="00C11C2F">
        <w:rPr>
          <w:sz w:val="28"/>
          <w:szCs w:val="28"/>
        </w:rPr>
        <w:t>,</w:t>
      </w:r>
      <w:r w:rsidR="002919BF" w:rsidRPr="002919BF">
        <w:t xml:space="preserve"> </w:t>
      </w:r>
      <w:r w:rsidR="002919BF" w:rsidRPr="002919BF">
        <w:rPr>
          <w:sz w:val="28"/>
          <w:szCs w:val="28"/>
        </w:rPr>
        <w:t xml:space="preserve">письмом Министерства образования, науки и молодежной политики Краснодарского края от 13 декабря 2019 года № 47-01-13-27977/19 «О планируемых объёмах бюджетных ассигнований на 2020-2022 годы и </w:t>
      </w:r>
      <w:r w:rsidR="002919BF">
        <w:rPr>
          <w:sz w:val="28"/>
          <w:szCs w:val="28"/>
        </w:rPr>
        <w:t>о кассовом плане на 2020 год»</w:t>
      </w:r>
      <w:r w:rsidR="003D00CA">
        <w:rPr>
          <w:sz w:val="28"/>
          <w:szCs w:val="28"/>
        </w:rPr>
        <w:t>,</w:t>
      </w:r>
      <w:r w:rsidR="00CA202B" w:rsidRPr="00C11C2F">
        <w:rPr>
          <w:sz w:val="28"/>
          <w:szCs w:val="28"/>
        </w:rPr>
        <w:t xml:space="preserve"> </w:t>
      </w:r>
      <w:r w:rsidR="003D00CA" w:rsidRPr="003D00CA">
        <w:rPr>
          <w:sz w:val="28"/>
          <w:szCs w:val="28"/>
        </w:rPr>
        <w:t>постановлением</w:t>
      </w:r>
      <w:proofErr w:type="gramEnd"/>
      <w:r w:rsidR="003D00CA" w:rsidRPr="003D00CA">
        <w:rPr>
          <w:sz w:val="28"/>
          <w:szCs w:val="28"/>
        </w:rPr>
        <w:t xml:space="preserve"> главы администрации (губернатора) Краснодарского края «О повышении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 на отраслевые системы оплаты труда</w:t>
      </w:r>
      <w:r w:rsidR="003D00CA">
        <w:rPr>
          <w:sz w:val="28"/>
          <w:szCs w:val="28"/>
        </w:rPr>
        <w:t xml:space="preserve">» </w:t>
      </w:r>
      <w:proofErr w:type="gramStart"/>
      <w:r w:rsidR="00CA202B" w:rsidRPr="00C11C2F">
        <w:rPr>
          <w:sz w:val="28"/>
          <w:szCs w:val="28"/>
        </w:rPr>
        <w:t>п</w:t>
      </w:r>
      <w:proofErr w:type="gramEnd"/>
      <w:r w:rsidR="00CA202B" w:rsidRPr="00C11C2F">
        <w:rPr>
          <w:sz w:val="28"/>
          <w:szCs w:val="28"/>
        </w:rPr>
        <w:t xml:space="preserve"> о с т а н о в л я ю:</w:t>
      </w:r>
    </w:p>
    <w:p w:rsidR="000735C0" w:rsidRPr="000735C0" w:rsidRDefault="007A6157" w:rsidP="007A615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proofErr w:type="gramStart"/>
      <w:r w:rsidR="00C64DB8" w:rsidRPr="00286B4F">
        <w:rPr>
          <w:sz w:val="28"/>
          <w:szCs w:val="28"/>
        </w:rPr>
        <w:t>Повысить с 1 января 20</w:t>
      </w:r>
      <w:r w:rsidR="00944E63">
        <w:rPr>
          <w:sz w:val="28"/>
          <w:szCs w:val="28"/>
        </w:rPr>
        <w:t>20</w:t>
      </w:r>
      <w:r w:rsidR="00C64DB8" w:rsidRPr="00286B4F">
        <w:rPr>
          <w:sz w:val="28"/>
          <w:szCs w:val="28"/>
        </w:rPr>
        <w:t xml:space="preserve"> года на </w:t>
      </w:r>
      <w:r w:rsidR="00944E63">
        <w:rPr>
          <w:sz w:val="28"/>
          <w:szCs w:val="28"/>
        </w:rPr>
        <w:t>3,8</w:t>
      </w:r>
      <w:r w:rsidR="00C64DB8" w:rsidRPr="00286B4F">
        <w:rPr>
          <w:sz w:val="28"/>
          <w:szCs w:val="28"/>
        </w:rPr>
        <w:t xml:space="preserve"> процентов базовые оклады (базовые должностные </w:t>
      </w:r>
      <w:r w:rsidR="00286B4F" w:rsidRPr="00286B4F">
        <w:rPr>
          <w:sz w:val="28"/>
          <w:szCs w:val="28"/>
        </w:rPr>
        <w:t xml:space="preserve">оклады), базовые ставки заработной платы работников муниципальных учреждений муниципального образования Туапсинский район, перешедших на отраслевые системы оплаты труда, </w:t>
      </w:r>
      <w:r w:rsidR="000735C0" w:rsidRPr="007A6157">
        <w:rPr>
          <w:rFonts w:eastAsiaTheme="minorHAnsi"/>
          <w:sz w:val="28"/>
          <w:szCs w:val="28"/>
          <w:lang w:eastAsia="en-US"/>
        </w:rPr>
        <w:t>за исключением</w:t>
      </w:r>
      <w:r w:rsidR="000735C0">
        <w:rPr>
          <w:rFonts w:eastAsiaTheme="minorHAnsi"/>
          <w:sz w:val="28"/>
          <w:szCs w:val="28"/>
          <w:lang w:eastAsia="en-US"/>
        </w:rPr>
        <w:t xml:space="preserve"> отдельных категорий работников, оплата труда которым повышается в соответствии с Указами Президента Российской Федерации от 7 мая 2012 года </w:t>
      </w:r>
      <w:hyperlink r:id="rId9" w:history="1">
        <w:r w:rsidRPr="007A6157">
          <w:rPr>
            <w:rFonts w:eastAsiaTheme="minorHAnsi"/>
            <w:sz w:val="28"/>
            <w:szCs w:val="28"/>
            <w:lang w:eastAsia="en-US"/>
          </w:rPr>
          <w:t>№</w:t>
        </w:r>
        <w:r w:rsidR="000735C0" w:rsidRPr="007A6157">
          <w:rPr>
            <w:rFonts w:eastAsiaTheme="minorHAnsi"/>
            <w:sz w:val="28"/>
            <w:szCs w:val="28"/>
            <w:lang w:eastAsia="en-US"/>
          </w:rPr>
          <w:t xml:space="preserve"> 597</w:t>
        </w:r>
      </w:hyperlink>
      <w:r w:rsidR="000735C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«</w:t>
      </w:r>
      <w:r w:rsidR="000735C0">
        <w:rPr>
          <w:rFonts w:eastAsiaTheme="minorHAnsi"/>
          <w:sz w:val="28"/>
          <w:szCs w:val="28"/>
          <w:lang w:eastAsia="en-US"/>
        </w:rPr>
        <w:t>О мероприятиях по реализации государственной социальной политики</w:t>
      </w:r>
      <w:proofErr w:type="gramEnd"/>
      <w:r>
        <w:rPr>
          <w:rFonts w:eastAsiaTheme="minorHAnsi"/>
          <w:sz w:val="28"/>
          <w:szCs w:val="28"/>
          <w:lang w:eastAsia="en-US"/>
        </w:rPr>
        <w:t>»</w:t>
      </w:r>
      <w:r w:rsidR="000735C0">
        <w:rPr>
          <w:rFonts w:eastAsiaTheme="minorHAnsi"/>
          <w:sz w:val="28"/>
          <w:szCs w:val="28"/>
          <w:lang w:eastAsia="en-US"/>
        </w:rPr>
        <w:t xml:space="preserve">, от </w:t>
      </w:r>
      <w:r>
        <w:rPr>
          <w:rFonts w:eastAsiaTheme="minorHAnsi"/>
          <w:sz w:val="28"/>
          <w:szCs w:val="28"/>
          <w:lang w:eastAsia="en-US"/>
        </w:rPr>
        <w:t xml:space="preserve">    </w:t>
      </w:r>
      <w:r w:rsidR="000735C0">
        <w:rPr>
          <w:rFonts w:eastAsiaTheme="minorHAnsi"/>
          <w:sz w:val="28"/>
          <w:szCs w:val="28"/>
          <w:lang w:eastAsia="en-US"/>
        </w:rPr>
        <w:t xml:space="preserve">1 июня 2012 года </w:t>
      </w:r>
      <w:hyperlink r:id="rId10" w:history="1">
        <w:r w:rsidRPr="007A6157">
          <w:rPr>
            <w:rFonts w:eastAsiaTheme="minorHAnsi"/>
            <w:sz w:val="28"/>
            <w:szCs w:val="28"/>
            <w:lang w:eastAsia="en-US"/>
          </w:rPr>
          <w:t>№</w:t>
        </w:r>
        <w:r w:rsidR="000735C0" w:rsidRPr="007A6157">
          <w:rPr>
            <w:rFonts w:eastAsiaTheme="minorHAnsi"/>
            <w:sz w:val="28"/>
            <w:szCs w:val="28"/>
            <w:lang w:eastAsia="en-US"/>
          </w:rPr>
          <w:t xml:space="preserve"> 761</w:t>
        </w:r>
      </w:hyperlink>
      <w:r w:rsidR="000735C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0735C0">
        <w:rPr>
          <w:rFonts w:eastAsiaTheme="minorHAnsi"/>
          <w:sz w:val="28"/>
          <w:szCs w:val="28"/>
          <w:lang w:eastAsia="en-US"/>
        </w:rPr>
        <w:t>О Национальной стратегии действий в интересах детей на 2012 - 2017 годы</w:t>
      </w:r>
      <w:r>
        <w:rPr>
          <w:rFonts w:eastAsiaTheme="minorHAnsi"/>
          <w:sz w:val="28"/>
          <w:szCs w:val="28"/>
          <w:lang w:eastAsia="en-US"/>
        </w:rPr>
        <w:t>»</w:t>
      </w:r>
      <w:r w:rsidR="000735C0" w:rsidRPr="000735C0">
        <w:rPr>
          <w:rFonts w:eastAsiaTheme="minorHAnsi"/>
          <w:bCs/>
          <w:sz w:val="28"/>
          <w:szCs w:val="28"/>
          <w:lang w:eastAsia="en-US"/>
        </w:rPr>
        <w:t>, установленные:</w:t>
      </w:r>
    </w:p>
    <w:p w:rsidR="007A6157" w:rsidRDefault="007A6157" w:rsidP="007A61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35C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86B4F" w:rsidRPr="00685074">
        <w:rPr>
          <w:sz w:val="28"/>
          <w:szCs w:val="28"/>
        </w:rPr>
        <w:t xml:space="preserve">постановлением администрации муниципального образования Туапсинский район от  </w:t>
      </w:r>
      <w:r w:rsidR="00685074" w:rsidRPr="00685074">
        <w:rPr>
          <w:sz w:val="28"/>
          <w:szCs w:val="28"/>
        </w:rPr>
        <w:t>28 ноября 2008 года</w:t>
      </w:r>
      <w:r w:rsidR="00286B4F" w:rsidRPr="00685074">
        <w:rPr>
          <w:sz w:val="28"/>
          <w:szCs w:val="28"/>
        </w:rPr>
        <w:t xml:space="preserve"> </w:t>
      </w:r>
      <w:r w:rsidR="00685074" w:rsidRPr="00685074">
        <w:rPr>
          <w:sz w:val="28"/>
          <w:szCs w:val="28"/>
        </w:rPr>
        <w:t xml:space="preserve"> № 2602 «</w:t>
      </w:r>
      <w:r w:rsidR="00685074">
        <w:rPr>
          <w:sz w:val="28"/>
          <w:szCs w:val="28"/>
        </w:rPr>
        <w:t xml:space="preserve">О </w:t>
      </w:r>
      <w:r w:rsidR="00685074" w:rsidRPr="00685074">
        <w:rPr>
          <w:sz w:val="28"/>
          <w:szCs w:val="28"/>
        </w:rPr>
        <w:t xml:space="preserve">введении отраслевой и межотраслевой системы </w:t>
      </w:r>
      <w:proofErr w:type="gramStart"/>
      <w:r w:rsidR="00685074" w:rsidRPr="00685074">
        <w:rPr>
          <w:sz w:val="28"/>
          <w:szCs w:val="28"/>
        </w:rPr>
        <w:t xml:space="preserve">оплаты труда работников муниципальных </w:t>
      </w:r>
      <w:r w:rsidR="00685074" w:rsidRPr="00685074">
        <w:rPr>
          <w:sz w:val="28"/>
          <w:szCs w:val="28"/>
        </w:rPr>
        <w:lastRenderedPageBreak/>
        <w:t>образовательных организаций муниципального образования</w:t>
      </w:r>
      <w:proofErr w:type="gramEnd"/>
      <w:r w:rsidR="00685074" w:rsidRPr="00685074">
        <w:rPr>
          <w:sz w:val="28"/>
          <w:szCs w:val="28"/>
        </w:rPr>
        <w:t xml:space="preserve"> Туапсинский район подведомственных управлению образования администрации муниципального образования Туапсинский район</w:t>
      </w:r>
      <w:r w:rsidR="00685074">
        <w:rPr>
          <w:sz w:val="28"/>
          <w:szCs w:val="28"/>
        </w:rPr>
        <w:t>»;</w:t>
      </w:r>
    </w:p>
    <w:p w:rsidR="007A6157" w:rsidRDefault="007A6157" w:rsidP="007A61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</w:t>
      </w:r>
      <w:r w:rsidR="00286B4F" w:rsidRPr="007A6157">
        <w:rPr>
          <w:sz w:val="28"/>
          <w:szCs w:val="28"/>
        </w:rPr>
        <w:t xml:space="preserve">постановлением администрации муниципального образования Туапсинский район от  </w:t>
      </w:r>
      <w:r w:rsidR="00685074" w:rsidRPr="007A6157">
        <w:rPr>
          <w:sz w:val="28"/>
          <w:szCs w:val="28"/>
        </w:rPr>
        <w:t>20 декабря 2016 года № 1920 «Об утверждении Положения об отраслевой системе оплаты труда работников муниципальных учреждений муниципального образования Туапсинский район, подведомственных отделу по физической культуре и спорту администрации  муниципального образования Туапсинский район и Положения о системе оплаты труда руководителя и его заместителей муниципальных учреждений муниципального образования Туапсинский район, подведомственных отделу по физической</w:t>
      </w:r>
      <w:proofErr w:type="gramEnd"/>
      <w:r w:rsidR="00685074" w:rsidRPr="007A6157">
        <w:rPr>
          <w:sz w:val="28"/>
          <w:szCs w:val="28"/>
        </w:rPr>
        <w:t xml:space="preserve"> культуре и спорту администрации  муниципального о</w:t>
      </w:r>
      <w:r>
        <w:rPr>
          <w:sz w:val="28"/>
          <w:szCs w:val="28"/>
        </w:rPr>
        <w:t>бразования Туапсинский район»;</w:t>
      </w:r>
    </w:p>
    <w:p w:rsidR="007A5372" w:rsidRDefault="007A5372" w:rsidP="007A61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7A5372">
        <w:rPr>
          <w:sz w:val="28"/>
          <w:szCs w:val="28"/>
        </w:rPr>
        <w:t xml:space="preserve">постановлением администрации муниципального образования Туапсинский район от  </w:t>
      </w:r>
      <w:r>
        <w:rPr>
          <w:sz w:val="28"/>
          <w:szCs w:val="28"/>
        </w:rPr>
        <w:t xml:space="preserve">27 января 2020 года № 105 «Об утверждении Положения об отраслевой системе оплаты труда работников муниципального образования, подведомственных отделу культуры </w:t>
      </w:r>
      <w:r w:rsidRPr="007A5372">
        <w:rPr>
          <w:sz w:val="28"/>
          <w:szCs w:val="28"/>
        </w:rPr>
        <w:t>администрации муниципального образования Туапсинский район</w:t>
      </w:r>
      <w:r>
        <w:rPr>
          <w:sz w:val="28"/>
          <w:szCs w:val="28"/>
        </w:rPr>
        <w:t>»;</w:t>
      </w:r>
    </w:p>
    <w:p w:rsidR="000735C0" w:rsidRPr="007A6157" w:rsidRDefault="007A5372" w:rsidP="007A61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7A6157">
        <w:rPr>
          <w:sz w:val="28"/>
          <w:szCs w:val="28"/>
        </w:rPr>
        <w:t xml:space="preserve">) </w:t>
      </w:r>
      <w:r w:rsidR="000735C0" w:rsidRPr="007A6157">
        <w:rPr>
          <w:sz w:val="28"/>
          <w:szCs w:val="28"/>
        </w:rPr>
        <w:t xml:space="preserve">постановлением администрации муниципального образования Туапсинский район от  24 ноября 2008 года № 2578 «О введении отраслевых </w:t>
      </w:r>
      <w:proofErr w:type="gramStart"/>
      <w:r w:rsidR="000735C0" w:rsidRPr="007A6157">
        <w:rPr>
          <w:sz w:val="28"/>
          <w:szCs w:val="28"/>
        </w:rPr>
        <w:t>систем оплаты труда работников муниципальных учреждений муниципального образования</w:t>
      </w:r>
      <w:proofErr w:type="gramEnd"/>
      <w:r w:rsidR="000735C0" w:rsidRPr="007A6157">
        <w:rPr>
          <w:sz w:val="28"/>
          <w:szCs w:val="28"/>
        </w:rPr>
        <w:t xml:space="preserve"> Туапсинский район»</w:t>
      </w:r>
      <w:r w:rsidR="007A6157">
        <w:rPr>
          <w:sz w:val="28"/>
          <w:szCs w:val="28"/>
        </w:rPr>
        <w:t>.</w:t>
      </w:r>
    </w:p>
    <w:p w:rsidR="00D71CE7" w:rsidRPr="007A6157" w:rsidRDefault="00685074" w:rsidP="007A615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A6157">
        <w:rPr>
          <w:sz w:val="28"/>
          <w:szCs w:val="28"/>
        </w:rPr>
        <w:t xml:space="preserve">2. </w:t>
      </w:r>
      <w:proofErr w:type="gramStart"/>
      <w:r w:rsidRPr="007A6157">
        <w:rPr>
          <w:sz w:val="28"/>
          <w:szCs w:val="28"/>
        </w:rPr>
        <w:t xml:space="preserve">Установить, что подлежат округлению размеры базовых окладов </w:t>
      </w:r>
      <w:r w:rsidR="00C64DB8" w:rsidRPr="007A6157">
        <w:rPr>
          <w:sz w:val="28"/>
          <w:szCs w:val="28"/>
        </w:rPr>
        <w:t>(базовы</w:t>
      </w:r>
      <w:r w:rsidRPr="007A6157">
        <w:rPr>
          <w:sz w:val="28"/>
          <w:szCs w:val="28"/>
        </w:rPr>
        <w:t>х</w:t>
      </w:r>
      <w:r w:rsidR="00C64DB8" w:rsidRPr="007A6157">
        <w:rPr>
          <w:sz w:val="28"/>
          <w:szCs w:val="28"/>
        </w:rPr>
        <w:t xml:space="preserve"> должностны</w:t>
      </w:r>
      <w:r w:rsidRPr="007A6157">
        <w:rPr>
          <w:sz w:val="28"/>
          <w:szCs w:val="28"/>
        </w:rPr>
        <w:t>х</w:t>
      </w:r>
      <w:r w:rsidR="00C64DB8" w:rsidRPr="007A6157">
        <w:rPr>
          <w:sz w:val="28"/>
          <w:szCs w:val="28"/>
        </w:rPr>
        <w:t xml:space="preserve"> </w:t>
      </w:r>
      <w:r w:rsidR="00286B4F" w:rsidRPr="007A6157">
        <w:rPr>
          <w:sz w:val="28"/>
          <w:szCs w:val="28"/>
        </w:rPr>
        <w:t>оклад</w:t>
      </w:r>
      <w:r w:rsidRPr="007A6157">
        <w:rPr>
          <w:sz w:val="28"/>
          <w:szCs w:val="28"/>
        </w:rPr>
        <w:t>ов</w:t>
      </w:r>
      <w:r w:rsidR="00286B4F" w:rsidRPr="007A6157">
        <w:rPr>
          <w:sz w:val="28"/>
          <w:szCs w:val="28"/>
        </w:rPr>
        <w:t>), базовы</w:t>
      </w:r>
      <w:r w:rsidRPr="007A6157">
        <w:rPr>
          <w:sz w:val="28"/>
          <w:szCs w:val="28"/>
        </w:rPr>
        <w:t>х</w:t>
      </w:r>
      <w:r w:rsidR="00286B4F" w:rsidRPr="007A6157">
        <w:rPr>
          <w:sz w:val="28"/>
          <w:szCs w:val="28"/>
        </w:rPr>
        <w:t xml:space="preserve"> став</w:t>
      </w:r>
      <w:r w:rsidRPr="007A6157">
        <w:rPr>
          <w:sz w:val="28"/>
          <w:szCs w:val="28"/>
        </w:rPr>
        <w:t>ок</w:t>
      </w:r>
      <w:r w:rsidR="00286B4F" w:rsidRPr="007A6157">
        <w:rPr>
          <w:sz w:val="28"/>
          <w:szCs w:val="28"/>
        </w:rPr>
        <w:t xml:space="preserve"> заработной платы </w:t>
      </w:r>
      <w:r w:rsidRPr="007A6157">
        <w:rPr>
          <w:sz w:val="28"/>
          <w:szCs w:val="28"/>
        </w:rPr>
        <w:t xml:space="preserve">при их увеличении (индексации), а также размеры окладов (должностных окладов), ставок заработной платы, образованных путем применения повышающих </w:t>
      </w:r>
      <w:proofErr w:type="spellStart"/>
      <w:r w:rsidRPr="007A6157">
        <w:rPr>
          <w:sz w:val="28"/>
          <w:szCs w:val="28"/>
        </w:rPr>
        <w:t>коэффициэнтов</w:t>
      </w:r>
      <w:proofErr w:type="spellEnd"/>
      <w:r w:rsidRPr="007A6157">
        <w:rPr>
          <w:sz w:val="28"/>
          <w:szCs w:val="28"/>
        </w:rPr>
        <w:t xml:space="preserve"> к базовым окладам (базовым должностным окладам)</w:t>
      </w:r>
      <w:r w:rsidR="00D71CE7" w:rsidRPr="007A6157">
        <w:rPr>
          <w:sz w:val="28"/>
          <w:szCs w:val="28"/>
        </w:rPr>
        <w:t>, базовым ставкам заработной платы, установленным по профессиональным квалификационным группам, до целого рубля в сторону увеличения.</w:t>
      </w:r>
      <w:proofErr w:type="gramEnd"/>
    </w:p>
    <w:p w:rsidR="00CA202B" w:rsidRPr="00680FD3" w:rsidRDefault="00075781" w:rsidP="00D71CE7">
      <w:pPr>
        <w:pStyle w:val="a3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D71CE7">
        <w:rPr>
          <w:sz w:val="28"/>
          <w:szCs w:val="28"/>
        </w:rPr>
        <w:t xml:space="preserve">. </w:t>
      </w:r>
      <w:r w:rsidR="00CA202B" w:rsidRPr="00680FD3">
        <w:rPr>
          <w:sz w:val="28"/>
          <w:szCs w:val="28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CA202B" w:rsidRPr="001830E9" w:rsidRDefault="00075781" w:rsidP="00CA202B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A202B">
        <w:rPr>
          <w:sz w:val="28"/>
          <w:szCs w:val="28"/>
        </w:rPr>
        <w:t>.</w:t>
      </w:r>
      <w:r w:rsidR="00CA202B">
        <w:rPr>
          <w:sz w:val="28"/>
          <w:szCs w:val="28"/>
        </w:rPr>
        <w:tab/>
      </w:r>
      <w:proofErr w:type="gramStart"/>
      <w:r w:rsidR="00CA202B" w:rsidRPr="001830E9">
        <w:rPr>
          <w:sz w:val="28"/>
          <w:szCs w:val="28"/>
        </w:rPr>
        <w:t>Контроль за</w:t>
      </w:r>
      <w:proofErr w:type="gramEnd"/>
      <w:r w:rsidR="00CA202B" w:rsidRPr="001830E9">
        <w:rPr>
          <w:sz w:val="28"/>
          <w:szCs w:val="28"/>
        </w:rPr>
        <w:t xml:space="preserve"> выполнением настоящего постановления возложить на заместител</w:t>
      </w:r>
      <w:r w:rsidR="00D71CE7">
        <w:rPr>
          <w:sz w:val="28"/>
          <w:szCs w:val="28"/>
        </w:rPr>
        <w:t>ей</w:t>
      </w:r>
      <w:r w:rsidR="00CA202B" w:rsidRPr="001830E9">
        <w:rPr>
          <w:sz w:val="28"/>
          <w:szCs w:val="28"/>
        </w:rPr>
        <w:t xml:space="preserve"> главы администрации муниципального образования Туапсинский район А.Р. </w:t>
      </w:r>
      <w:proofErr w:type="spellStart"/>
      <w:r w:rsidR="00CA202B" w:rsidRPr="001830E9">
        <w:rPr>
          <w:sz w:val="28"/>
          <w:szCs w:val="28"/>
        </w:rPr>
        <w:t>Ачмизова</w:t>
      </w:r>
      <w:proofErr w:type="spellEnd"/>
      <w:r w:rsidR="00D71CE7">
        <w:rPr>
          <w:sz w:val="28"/>
          <w:szCs w:val="28"/>
        </w:rPr>
        <w:t xml:space="preserve"> и В.Е. Мирошниченко</w:t>
      </w:r>
      <w:r w:rsidR="00CA202B" w:rsidRPr="001830E9">
        <w:rPr>
          <w:sz w:val="28"/>
          <w:szCs w:val="28"/>
        </w:rPr>
        <w:t>.</w:t>
      </w:r>
    </w:p>
    <w:p w:rsidR="00CA202B" w:rsidRPr="00075781" w:rsidRDefault="00CA202B" w:rsidP="00075781">
      <w:pPr>
        <w:pStyle w:val="a3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0" w:firstLine="710"/>
        <w:jc w:val="both"/>
        <w:outlineLvl w:val="0"/>
        <w:rPr>
          <w:color w:val="FF0000"/>
          <w:sz w:val="28"/>
          <w:szCs w:val="28"/>
        </w:rPr>
      </w:pPr>
      <w:r w:rsidRPr="00075781">
        <w:rPr>
          <w:sz w:val="28"/>
          <w:szCs w:val="28"/>
        </w:rPr>
        <w:t>Постановление вступает в силу со дня его официального опубликования и распространяется на правоотношения, возникшие с</w:t>
      </w:r>
      <w:r w:rsidR="002C3209" w:rsidRPr="00075781">
        <w:rPr>
          <w:sz w:val="28"/>
          <w:szCs w:val="28"/>
        </w:rPr>
        <w:t xml:space="preserve"> </w:t>
      </w:r>
      <w:r w:rsidR="005B5DDE">
        <w:rPr>
          <w:sz w:val="28"/>
          <w:szCs w:val="28"/>
        </w:rPr>
        <w:t>1 января 20</w:t>
      </w:r>
      <w:r w:rsidR="00944E63">
        <w:rPr>
          <w:sz w:val="28"/>
          <w:szCs w:val="28"/>
        </w:rPr>
        <w:t>20</w:t>
      </w:r>
      <w:r w:rsidR="005B5DDE">
        <w:rPr>
          <w:sz w:val="28"/>
          <w:szCs w:val="28"/>
        </w:rPr>
        <w:t xml:space="preserve"> года.</w:t>
      </w:r>
    </w:p>
    <w:p w:rsidR="00395BD6" w:rsidRDefault="00395BD6" w:rsidP="00CA202B">
      <w:pPr>
        <w:jc w:val="both"/>
        <w:rPr>
          <w:color w:val="FF0000"/>
          <w:sz w:val="28"/>
          <w:szCs w:val="28"/>
        </w:rPr>
      </w:pPr>
    </w:p>
    <w:p w:rsidR="00B307D8" w:rsidRPr="00C11C2F" w:rsidRDefault="00B307D8" w:rsidP="00CA202B">
      <w:pPr>
        <w:jc w:val="both"/>
        <w:rPr>
          <w:color w:val="FF0000"/>
          <w:sz w:val="28"/>
          <w:szCs w:val="28"/>
        </w:rPr>
      </w:pPr>
    </w:p>
    <w:p w:rsidR="00CA202B" w:rsidRPr="00380DC7" w:rsidRDefault="00FF1BD7" w:rsidP="00CA202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CA202B" w:rsidRPr="00380DC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A202B" w:rsidRPr="00380DC7">
        <w:rPr>
          <w:sz w:val="28"/>
          <w:szCs w:val="28"/>
        </w:rPr>
        <w:t xml:space="preserve"> </w:t>
      </w:r>
    </w:p>
    <w:p w:rsidR="00CA202B" w:rsidRPr="00380DC7" w:rsidRDefault="00CA202B" w:rsidP="00CA202B">
      <w:pPr>
        <w:jc w:val="both"/>
        <w:rPr>
          <w:sz w:val="28"/>
          <w:szCs w:val="28"/>
        </w:rPr>
      </w:pPr>
      <w:r w:rsidRPr="00380DC7">
        <w:rPr>
          <w:sz w:val="28"/>
          <w:szCs w:val="28"/>
        </w:rPr>
        <w:t>муниципального образования</w:t>
      </w:r>
    </w:p>
    <w:p w:rsidR="006C0F4E" w:rsidRDefault="00CA202B" w:rsidP="00CA202B">
      <w:pPr>
        <w:rPr>
          <w:sz w:val="28"/>
          <w:szCs w:val="28"/>
        </w:rPr>
      </w:pPr>
      <w:r w:rsidRPr="00380DC7">
        <w:rPr>
          <w:sz w:val="28"/>
          <w:szCs w:val="28"/>
        </w:rPr>
        <w:t>Туапсинский район</w:t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Pr="00380DC7">
        <w:rPr>
          <w:sz w:val="28"/>
          <w:szCs w:val="28"/>
        </w:rPr>
        <w:tab/>
      </w:r>
      <w:r w:rsidR="000671CB">
        <w:rPr>
          <w:sz w:val="28"/>
          <w:szCs w:val="28"/>
        </w:rPr>
        <w:t>В.В. Мазнинов</w:t>
      </w:r>
    </w:p>
    <w:p w:rsidR="00395BD6" w:rsidRDefault="00395BD6" w:rsidP="00CA202B">
      <w:pPr>
        <w:rPr>
          <w:sz w:val="28"/>
          <w:szCs w:val="28"/>
        </w:rPr>
      </w:pPr>
    </w:p>
    <w:p w:rsidR="00395BD6" w:rsidRDefault="00395BD6" w:rsidP="00CA202B">
      <w:pPr>
        <w:rPr>
          <w:sz w:val="28"/>
          <w:szCs w:val="28"/>
        </w:rPr>
      </w:pPr>
    </w:p>
    <w:p w:rsidR="00395BD6" w:rsidRDefault="00395BD6" w:rsidP="00CA202B">
      <w:pPr>
        <w:rPr>
          <w:sz w:val="28"/>
          <w:szCs w:val="28"/>
        </w:rPr>
      </w:pPr>
    </w:p>
    <w:p w:rsidR="00395BD6" w:rsidRPr="00A6642E" w:rsidRDefault="00395BD6" w:rsidP="00CA202B">
      <w:pPr>
        <w:rPr>
          <w:b/>
          <w:sz w:val="28"/>
          <w:szCs w:val="28"/>
        </w:rPr>
      </w:pPr>
    </w:p>
    <w:p w:rsidR="00395BD6" w:rsidRPr="00A6642E" w:rsidRDefault="00395BD6" w:rsidP="00CA202B">
      <w:pPr>
        <w:rPr>
          <w:b/>
          <w:sz w:val="28"/>
          <w:szCs w:val="28"/>
        </w:rPr>
      </w:pPr>
    </w:p>
    <w:p w:rsidR="00395BD6" w:rsidRDefault="00395BD6" w:rsidP="00CA202B">
      <w:pPr>
        <w:rPr>
          <w:sz w:val="28"/>
          <w:szCs w:val="28"/>
        </w:rPr>
      </w:pPr>
    </w:p>
    <w:p w:rsidR="00395BD6" w:rsidRDefault="00395BD6" w:rsidP="00CA202B">
      <w:pPr>
        <w:rPr>
          <w:sz w:val="28"/>
          <w:szCs w:val="28"/>
        </w:rPr>
      </w:pPr>
    </w:p>
    <w:p w:rsidR="007A6157" w:rsidRDefault="007A6157" w:rsidP="00CA202B">
      <w:pPr>
        <w:rPr>
          <w:sz w:val="28"/>
          <w:szCs w:val="28"/>
        </w:rPr>
      </w:pPr>
    </w:p>
    <w:p w:rsidR="007A6157" w:rsidRPr="007A6157" w:rsidRDefault="007A6157" w:rsidP="007A6157">
      <w:pPr>
        <w:jc w:val="center"/>
        <w:rPr>
          <w:b/>
          <w:spacing w:val="4"/>
          <w:sz w:val="28"/>
          <w:szCs w:val="28"/>
        </w:rPr>
      </w:pPr>
      <w:r w:rsidRPr="007A6157">
        <w:rPr>
          <w:b/>
          <w:spacing w:val="4"/>
          <w:sz w:val="28"/>
          <w:szCs w:val="28"/>
        </w:rPr>
        <w:t>ЛИСТ СОГЛАСОВАНИЯ</w:t>
      </w:r>
    </w:p>
    <w:p w:rsidR="007A6157" w:rsidRPr="007A6157" w:rsidRDefault="007A6157" w:rsidP="007A6157">
      <w:pPr>
        <w:autoSpaceDN w:val="0"/>
        <w:jc w:val="center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проекта постановления администрации муниципального образования</w:t>
      </w:r>
    </w:p>
    <w:p w:rsidR="007A6157" w:rsidRPr="007A6157" w:rsidRDefault="007A6157" w:rsidP="007A6157">
      <w:pPr>
        <w:autoSpaceDN w:val="0"/>
        <w:jc w:val="center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Туапсинский район </w:t>
      </w:r>
    </w:p>
    <w:p w:rsidR="007A6157" w:rsidRPr="007A6157" w:rsidRDefault="007A6157" w:rsidP="007A6157">
      <w:pPr>
        <w:jc w:val="center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от ____________ № __________</w:t>
      </w:r>
    </w:p>
    <w:p w:rsidR="007A6157" w:rsidRPr="007A6157" w:rsidRDefault="007A6157" w:rsidP="007A6157">
      <w:pPr>
        <w:jc w:val="center"/>
        <w:rPr>
          <w:sz w:val="28"/>
          <w:szCs w:val="28"/>
        </w:rPr>
      </w:pPr>
      <w:r w:rsidRPr="007A6157">
        <w:rPr>
          <w:spacing w:val="4"/>
          <w:sz w:val="28"/>
          <w:szCs w:val="28"/>
          <w:lang w:eastAsia="x-none"/>
        </w:rPr>
        <w:t>«</w:t>
      </w:r>
      <w:r w:rsidRPr="007A6157">
        <w:rPr>
          <w:sz w:val="28"/>
          <w:szCs w:val="28"/>
        </w:rPr>
        <w:t xml:space="preserve">О повышении базовых окладов (базовых должностных окладов), </w:t>
      </w:r>
    </w:p>
    <w:p w:rsidR="007A6157" w:rsidRDefault="007A6157" w:rsidP="00FF4CE3">
      <w:pPr>
        <w:jc w:val="center"/>
        <w:rPr>
          <w:sz w:val="28"/>
          <w:szCs w:val="28"/>
        </w:rPr>
      </w:pPr>
      <w:r w:rsidRPr="007A6157">
        <w:rPr>
          <w:sz w:val="28"/>
          <w:szCs w:val="28"/>
        </w:rPr>
        <w:t>базовых ставок заработной платы работников муниципальных учреждений муниципального образования Туапсинский район, перешедших на отраслевые системы оплаты труда</w:t>
      </w:r>
      <w:r w:rsidRPr="007A6157">
        <w:rPr>
          <w:bCs/>
          <w:sz w:val="28"/>
          <w:szCs w:val="28"/>
          <w:lang w:eastAsia="x-none"/>
        </w:rPr>
        <w:t>»</w:t>
      </w:r>
    </w:p>
    <w:p w:rsidR="007A6157" w:rsidRPr="007A6157" w:rsidRDefault="007A6157" w:rsidP="007A6157">
      <w:pPr>
        <w:tabs>
          <w:tab w:val="center" w:pos="4677"/>
          <w:tab w:val="right" w:pos="9355"/>
        </w:tabs>
        <w:rPr>
          <w:sz w:val="28"/>
          <w:szCs w:val="28"/>
          <w:lang w:eastAsia="x-none"/>
        </w:rPr>
      </w:pPr>
    </w:p>
    <w:p w:rsid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Проект подготовлен и внесен:</w:t>
      </w: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Заместител</w:t>
      </w:r>
      <w:r>
        <w:rPr>
          <w:spacing w:val="4"/>
          <w:sz w:val="28"/>
          <w:szCs w:val="28"/>
        </w:rPr>
        <w:t>ем</w:t>
      </w:r>
      <w:r w:rsidRPr="007A6157">
        <w:rPr>
          <w:spacing w:val="4"/>
          <w:sz w:val="28"/>
          <w:szCs w:val="28"/>
        </w:rPr>
        <w:t xml:space="preserve"> главы </w:t>
      </w:r>
    </w:p>
    <w:p w:rsidR="007A6157" w:rsidRPr="007A6157" w:rsidRDefault="007A6157" w:rsidP="007A6157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администрации </w:t>
      </w:r>
      <w:proofErr w:type="gramStart"/>
      <w:r w:rsidRPr="007A6157">
        <w:rPr>
          <w:spacing w:val="4"/>
          <w:sz w:val="28"/>
          <w:szCs w:val="28"/>
        </w:rPr>
        <w:t>муниципального</w:t>
      </w:r>
      <w:proofErr w:type="gramEnd"/>
    </w:p>
    <w:p w:rsidR="007A6157" w:rsidRPr="007A6157" w:rsidRDefault="007A6157" w:rsidP="007A6157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образования Туапсинский район                                                     А.Р. </w:t>
      </w:r>
      <w:proofErr w:type="spellStart"/>
      <w:r w:rsidRPr="007A6157">
        <w:rPr>
          <w:spacing w:val="4"/>
          <w:sz w:val="28"/>
          <w:szCs w:val="28"/>
        </w:rPr>
        <w:t>Ачмизов</w:t>
      </w:r>
      <w:proofErr w:type="spellEnd"/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Проект согласован:</w:t>
      </w:r>
    </w:p>
    <w:p w:rsid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Начальник управления </w:t>
      </w:r>
      <w:r>
        <w:rPr>
          <w:spacing w:val="4"/>
          <w:sz w:val="28"/>
          <w:szCs w:val="28"/>
        </w:rPr>
        <w:t>образования</w:t>
      </w: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администрации </w:t>
      </w:r>
      <w:proofErr w:type="gramStart"/>
      <w:r w:rsidRPr="007A6157">
        <w:rPr>
          <w:spacing w:val="4"/>
          <w:sz w:val="28"/>
          <w:szCs w:val="28"/>
        </w:rPr>
        <w:t>муниципального</w:t>
      </w:r>
      <w:proofErr w:type="gramEnd"/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образования Туапсинский район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 xml:space="preserve">      </w:t>
      </w:r>
      <w:r w:rsidRPr="007A6157">
        <w:rPr>
          <w:spacing w:val="4"/>
          <w:sz w:val="28"/>
          <w:szCs w:val="28"/>
        </w:rPr>
        <w:t>Г.А. Никольская</w:t>
      </w:r>
    </w:p>
    <w:p w:rsidR="007A6157" w:rsidRDefault="007A6157" w:rsidP="007A6157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</w:p>
    <w:p w:rsid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Начальник </w:t>
      </w:r>
      <w:r>
        <w:rPr>
          <w:spacing w:val="4"/>
          <w:sz w:val="28"/>
          <w:szCs w:val="28"/>
        </w:rPr>
        <w:t xml:space="preserve">отдела по </w:t>
      </w:r>
      <w:proofErr w:type="gramStart"/>
      <w:r>
        <w:rPr>
          <w:spacing w:val="4"/>
          <w:sz w:val="28"/>
          <w:szCs w:val="28"/>
        </w:rPr>
        <w:t>физической</w:t>
      </w:r>
      <w:proofErr w:type="gramEnd"/>
    </w:p>
    <w:p w:rsidR="00FF4CE3" w:rsidRDefault="00FF4CE3" w:rsidP="007A6157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культуре и спору </w:t>
      </w:r>
      <w:r w:rsidR="007A6157" w:rsidRPr="007A6157">
        <w:rPr>
          <w:spacing w:val="4"/>
          <w:sz w:val="28"/>
          <w:szCs w:val="28"/>
        </w:rPr>
        <w:t xml:space="preserve">администрации </w:t>
      </w:r>
    </w:p>
    <w:p w:rsidR="00FF4CE3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муниципального</w:t>
      </w:r>
      <w:r w:rsidR="00FF4CE3">
        <w:rPr>
          <w:spacing w:val="4"/>
          <w:sz w:val="28"/>
          <w:szCs w:val="28"/>
        </w:rPr>
        <w:t xml:space="preserve"> </w:t>
      </w:r>
      <w:r w:rsidRPr="007A6157">
        <w:rPr>
          <w:spacing w:val="4"/>
          <w:sz w:val="28"/>
          <w:szCs w:val="28"/>
        </w:rPr>
        <w:t xml:space="preserve">образования </w:t>
      </w: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Туапсинский район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 w:rsidR="00FF4CE3">
        <w:rPr>
          <w:spacing w:val="4"/>
          <w:sz w:val="28"/>
          <w:szCs w:val="28"/>
        </w:rPr>
        <w:tab/>
      </w:r>
      <w:r w:rsidR="00FF4CE3">
        <w:rPr>
          <w:spacing w:val="4"/>
          <w:sz w:val="28"/>
          <w:szCs w:val="28"/>
        </w:rPr>
        <w:tab/>
        <w:t xml:space="preserve">      С.Ю. Трофимова</w:t>
      </w:r>
    </w:p>
    <w:p w:rsidR="00FF4CE3" w:rsidRDefault="00FF4CE3" w:rsidP="007A6157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</w:p>
    <w:p w:rsidR="00FF4CE3" w:rsidRPr="007A6157" w:rsidRDefault="00FF4CE3" w:rsidP="00FF4CE3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Заместител</w:t>
      </w:r>
      <w:r>
        <w:rPr>
          <w:spacing w:val="4"/>
          <w:sz w:val="28"/>
          <w:szCs w:val="28"/>
        </w:rPr>
        <w:t>ь</w:t>
      </w:r>
      <w:r w:rsidRPr="007A6157">
        <w:rPr>
          <w:spacing w:val="4"/>
          <w:sz w:val="28"/>
          <w:szCs w:val="28"/>
        </w:rPr>
        <w:t xml:space="preserve"> главы </w:t>
      </w:r>
    </w:p>
    <w:p w:rsidR="00FF4CE3" w:rsidRPr="007A6157" w:rsidRDefault="00FF4CE3" w:rsidP="00FF4CE3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администрации </w:t>
      </w:r>
      <w:proofErr w:type="gramStart"/>
      <w:r w:rsidRPr="007A6157">
        <w:rPr>
          <w:spacing w:val="4"/>
          <w:sz w:val="28"/>
          <w:szCs w:val="28"/>
        </w:rPr>
        <w:t>муниципального</w:t>
      </w:r>
      <w:proofErr w:type="gramEnd"/>
    </w:p>
    <w:p w:rsidR="00FF4CE3" w:rsidRPr="007A6157" w:rsidRDefault="00FF4CE3" w:rsidP="00FF4CE3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образования Туапсинский район                                  </w:t>
      </w:r>
      <w:r>
        <w:rPr>
          <w:spacing w:val="4"/>
          <w:sz w:val="28"/>
          <w:szCs w:val="28"/>
        </w:rPr>
        <w:t xml:space="preserve">      </w:t>
      </w:r>
      <w:r w:rsidRPr="007A6157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В.Е. Мирошниченко</w:t>
      </w:r>
    </w:p>
    <w:p w:rsidR="00FF4CE3" w:rsidRPr="007A6157" w:rsidRDefault="00FF4CE3" w:rsidP="007A6157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3"/>
        <w:gridCol w:w="3651"/>
      </w:tblGrid>
      <w:tr w:rsidR="007A6157" w:rsidRPr="007A6157" w:rsidTr="007D6705">
        <w:tc>
          <w:tcPr>
            <w:tcW w:w="6203" w:type="dxa"/>
            <w:hideMark/>
          </w:tcPr>
          <w:p w:rsidR="007A6157" w:rsidRPr="007A6157" w:rsidRDefault="007A6157" w:rsidP="007A6157">
            <w:pPr>
              <w:rPr>
                <w:bCs/>
                <w:sz w:val="28"/>
                <w:szCs w:val="28"/>
              </w:rPr>
            </w:pPr>
            <w:r w:rsidRPr="007A6157">
              <w:rPr>
                <w:sz w:val="28"/>
                <w:szCs w:val="28"/>
                <w:shd w:val="clear" w:color="auto" w:fill="FFFFFF"/>
              </w:rPr>
              <w:t>Начальник финансового управления</w:t>
            </w:r>
            <w:r w:rsidRPr="007A6157">
              <w:rPr>
                <w:bCs/>
                <w:sz w:val="28"/>
                <w:szCs w:val="28"/>
              </w:rPr>
              <w:t xml:space="preserve"> администрации муниципального </w:t>
            </w:r>
          </w:p>
          <w:p w:rsidR="007A6157" w:rsidRPr="007A6157" w:rsidRDefault="007A6157" w:rsidP="007A6157">
            <w:pPr>
              <w:rPr>
                <w:sz w:val="28"/>
                <w:szCs w:val="28"/>
              </w:rPr>
            </w:pPr>
            <w:r w:rsidRPr="007A6157">
              <w:rPr>
                <w:bCs/>
                <w:sz w:val="28"/>
                <w:szCs w:val="28"/>
              </w:rPr>
              <w:t>образования Туапсинский район</w:t>
            </w:r>
          </w:p>
        </w:tc>
        <w:tc>
          <w:tcPr>
            <w:tcW w:w="3651" w:type="dxa"/>
          </w:tcPr>
          <w:p w:rsidR="007A6157" w:rsidRPr="007A6157" w:rsidRDefault="007A6157" w:rsidP="007A6157">
            <w:pPr>
              <w:jc w:val="right"/>
              <w:rPr>
                <w:sz w:val="28"/>
                <w:szCs w:val="28"/>
              </w:rPr>
            </w:pPr>
          </w:p>
          <w:p w:rsidR="007A6157" w:rsidRPr="007A6157" w:rsidRDefault="007A6157" w:rsidP="007A6157">
            <w:pPr>
              <w:rPr>
                <w:sz w:val="28"/>
                <w:szCs w:val="28"/>
              </w:rPr>
            </w:pPr>
          </w:p>
          <w:p w:rsidR="007A6157" w:rsidRPr="007A6157" w:rsidRDefault="007A6157" w:rsidP="007A6157">
            <w:pPr>
              <w:jc w:val="right"/>
              <w:rPr>
                <w:sz w:val="28"/>
                <w:szCs w:val="28"/>
              </w:rPr>
            </w:pPr>
            <w:r w:rsidRPr="007A6157">
              <w:rPr>
                <w:sz w:val="28"/>
                <w:szCs w:val="28"/>
              </w:rPr>
              <w:t xml:space="preserve">                       Ю.Н. Кулакова</w:t>
            </w:r>
          </w:p>
        </w:tc>
      </w:tr>
    </w:tbl>
    <w:p w:rsidR="007A6157" w:rsidRPr="007A6157" w:rsidRDefault="007A6157" w:rsidP="007A6157">
      <w:pPr>
        <w:jc w:val="both"/>
        <w:rPr>
          <w:sz w:val="28"/>
          <w:szCs w:val="28"/>
        </w:rPr>
      </w:pPr>
    </w:p>
    <w:p w:rsidR="007A6157" w:rsidRPr="007A6157" w:rsidRDefault="007A6157" w:rsidP="007A6157">
      <w:pPr>
        <w:jc w:val="both"/>
        <w:rPr>
          <w:sz w:val="28"/>
          <w:szCs w:val="28"/>
        </w:rPr>
      </w:pPr>
      <w:r w:rsidRPr="007A6157">
        <w:rPr>
          <w:sz w:val="28"/>
          <w:szCs w:val="28"/>
        </w:rPr>
        <w:t>Начальника МКУ «ЦБУО</w:t>
      </w:r>
    </w:p>
    <w:p w:rsidR="007A6157" w:rsidRPr="007A6157" w:rsidRDefault="007A6157" w:rsidP="007A6157">
      <w:pPr>
        <w:jc w:val="both"/>
        <w:rPr>
          <w:sz w:val="28"/>
          <w:szCs w:val="28"/>
        </w:rPr>
      </w:pPr>
      <w:r w:rsidRPr="007A6157">
        <w:rPr>
          <w:sz w:val="28"/>
          <w:szCs w:val="28"/>
        </w:rPr>
        <w:t xml:space="preserve">администрации </w:t>
      </w:r>
      <w:proofErr w:type="gramStart"/>
      <w:r w:rsidRPr="007A6157">
        <w:rPr>
          <w:sz w:val="28"/>
          <w:szCs w:val="28"/>
        </w:rPr>
        <w:t>муниципального</w:t>
      </w:r>
      <w:proofErr w:type="gramEnd"/>
      <w:r w:rsidRPr="007A6157">
        <w:rPr>
          <w:sz w:val="28"/>
          <w:szCs w:val="28"/>
        </w:rPr>
        <w:t xml:space="preserve"> </w:t>
      </w:r>
    </w:p>
    <w:p w:rsidR="007A6157" w:rsidRPr="007A6157" w:rsidRDefault="007A6157" w:rsidP="007A6157">
      <w:pPr>
        <w:rPr>
          <w:spacing w:val="4"/>
          <w:sz w:val="28"/>
          <w:szCs w:val="28"/>
        </w:rPr>
      </w:pPr>
      <w:r w:rsidRPr="007A6157">
        <w:rPr>
          <w:sz w:val="28"/>
          <w:szCs w:val="28"/>
        </w:rPr>
        <w:t>образования Туапсинский район»                                                       А.В. Баранова</w:t>
      </w: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lastRenderedPageBreak/>
        <w:t>Начальник правового отдела</w:t>
      </w: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администрации </w:t>
      </w:r>
      <w:proofErr w:type="gramStart"/>
      <w:r w:rsidRPr="007A6157">
        <w:rPr>
          <w:spacing w:val="4"/>
          <w:sz w:val="28"/>
          <w:szCs w:val="28"/>
        </w:rPr>
        <w:t>муниципального</w:t>
      </w:r>
      <w:proofErr w:type="gramEnd"/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образования Туапсинский район                                                    В.Н. Солопов</w:t>
      </w: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Заместитель главы</w:t>
      </w: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 xml:space="preserve">администрации </w:t>
      </w:r>
      <w:proofErr w:type="gramStart"/>
      <w:r w:rsidRPr="007A6157">
        <w:rPr>
          <w:spacing w:val="4"/>
          <w:sz w:val="28"/>
          <w:szCs w:val="28"/>
        </w:rPr>
        <w:t>муниципального</w:t>
      </w:r>
      <w:proofErr w:type="gramEnd"/>
      <w:r w:rsidRPr="007A6157">
        <w:rPr>
          <w:spacing w:val="4"/>
          <w:sz w:val="28"/>
          <w:szCs w:val="28"/>
        </w:rPr>
        <w:t xml:space="preserve"> </w:t>
      </w: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образования Туапсинский район,</w:t>
      </w:r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  <w:r w:rsidRPr="007A6157">
        <w:rPr>
          <w:spacing w:val="4"/>
          <w:sz w:val="28"/>
          <w:szCs w:val="28"/>
        </w:rPr>
        <w:t>управляющий делами</w:t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  <w:t xml:space="preserve">          </w:t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</w:r>
      <w:r w:rsidRPr="007A6157">
        <w:rPr>
          <w:spacing w:val="4"/>
          <w:sz w:val="28"/>
          <w:szCs w:val="28"/>
        </w:rPr>
        <w:tab/>
        <w:t xml:space="preserve">    В.Д. </w:t>
      </w:r>
      <w:proofErr w:type="spellStart"/>
      <w:r w:rsidRPr="007A6157">
        <w:rPr>
          <w:spacing w:val="4"/>
          <w:sz w:val="28"/>
          <w:szCs w:val="28"/>
        </w:rPr>
        <w:t>Ананов</w:t>
      </w:r>
      <w:proofErr w:type="spellEnd"/>
    </w:p>
    <w:p w:rsidR="007A6157" w:rsidRPr="007A6157" w:rsidRDefault="007A6157" w:rsidP="007A6157">
      <w:pPr>
        <w:jc w:val="both"/>
        <w:rPr>
          <w:spacing w:val="4"/>
          <w:sz w:val="28"/>
          <w:szCs w:val="28"/>
        </w:rPr>
      </w:pPr>
    </w:p>
    <w:p w:rsidR="00395BD6" w:rsidRDefault="00395BD6" w:rsidP="00CA202B">
      <w:pPr>
        <w:rPr>
          <w:sz w:val="28"/>
          <w:szCs w:val="28"/>
        </w:rPr>
      </w:pPr>
    </w:p>
    <w:sectPr w:rsidR="00395BD6" w:rsidSect="004076C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44A" w:rsidRDefault="009A144A" w:rsidP="007F52D4">
      <w:r>
        <w:separator/>
      </w:r>
    </w:p>
  </w:endnote>
  <w:endnote w:type="continuationSeparator" w:id="0">
    <w:p w:rsidR="009A144A" w:rsidRDefault="009A144A" w:rsidP="007F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44A" w:rsidRDefault="009A144A" w:rsidP="007F52D4">
      <w:r>
        <w:separator/>
      </w:r>
    </w:p>
  </w:footnote>
  <w:footnote w:type="continuationSeparator" w:id="0">
    <w:p w:rsidR="009A144A" w:rsidRDefault="009A144A" w:rsidP="007F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6703948"/>
      <w:docPartObj>
        <w:docPartGallery w:val="Page Numbers (Top of Page)"/>
        <w:docPartUnique/>
      </w:docPartObj>
    </w:sdtPr>
    <w:sdtEndPr/>
    <w:sdtContent>
      <w:p w:rsidR="009A144A" w:rsidRDefault="009A144A" w:rsidP="004076CC">
        <w:pPr>
          <w:pStyle w:val="a6"/>
          <w:jc w:val="center"/>
        </w:pPr>
        <w:r w:rsidRPr="005B5DDE">
          <w:rPr>
            <w:sz w:val="28"/>
          </w:rPr>
          <w:fldChar w:fldCharType="begin"/>
        </w:r>
        <w:r w:rsidRPr="005B5DDE">
          <w:rPr>
            <w:sz w:val="28"/>
          </w:rPr>
          <w:instrText>PAGE   \* MERGEFORMAT</w:instrText>
        </w:r>
        <w:r w:rsidRPr="005B5DDE">
          <w:rPr>
            <w:sz w:val="28"/>
          </w:rPr>
          <w:fldChar w:fldCharType="separate"/>
        </w:r>
        <w:r w:rsidR="007A5372">
          <w:rPr>
            <w:noProof/>
            <w:sz w:val="28"/>
          </w:rPr>
          <w:t>2</w:t>
        </w:r>
        <w:r w:rsidRPr="005B5DDE">
          <w:rPr>
            <w:noProof/>
            <w:sz w:val="28"/>
          </w:rPr>
          <w:fldChar w:fldCharType="end"/>
        </w:r>
      </w:p>
    </w:sdtContent>
  </w:sdt>
  <w:p w:rsidR="007A6157" w:rsidRDefault="007A61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3E93"/>
    <w:multiLevelType w:val="hybridMultilevel"/>
    <w:tmpl w:val="770CA006"/>
    <w:lvl w:ilvl="0" w:tplc="32902590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DA6AE1"/>
    <w:multiLevelType w:val="hybridMultilevel"/>
    <w:tmpl w:val="C31CBB78"/>
    <w:lvl w:ilvl="0" w:tplc="D954E71C">
      <w:start w:val="1"/>
      <w:numFmt w:val="decimal"/>
      <w:lvlText w:val="%1)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AD58B9"/>
    <w:multiLevelType w:val="multilevel"/>
    <w:tmpl w:val="F77CE3E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BAA5920"/>
    <w:multiLevelType w:val="hybridMultilevel"/>
    <w:tmpl w:val="CDAE1E22"/>
    <w:lvl w:ilvl="0" w:tplc="189A15B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3A1FAC"/>
    <w:multiLevelType w:val="hybridMultilevel"/>
    <w:tmpl w:val="CAFA7C42"/>
    <w:lvl w:ilvl="0" w:tplc="85663D9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6540E18"/>
    <w:multiLevelType w:val="hybridMultilevel"/>
    <w:tmpl w:val="980A67E8"/>
    <w:lvl w:ilvl="0" w:tplc="091E231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96540DC"/>
    <w:multiLevelType w:val="hybridMultilevel"/>
    <w:tmpl w:val="ACC0CDB6"/>
    <w:lvl w:ilvl="0" w:tplc="67F6D79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917824"/>
    <w:multiLevelType w:val="hybridMultilevel"/>
    <w:tmpl w:val="7138F29C"/>
    <w:lvl w:ilvl="0" w:tplc="8EB668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5435372"/>
    <w:multiLevelType w:val="hybridMultilevel"/>
    <w:tmpl w:val="7B749570"/>
    <w:lvl w:ilvl="0" w:tplc="A1D4CE4A">
      <w:start w:val="5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5545"/>
    <w:rsid w:val="000671CB"/>
    <w:rsid w:val="000735C0"/>
    <w:rsid w:val="00075781"/>
    <w:rsid w:val="000C4BA7"/>
    <w:rsid w:val="00106550"/>
    <w:rsid w:val="00240C15"/>
    <w:rsid w:val="002648B9"/>
    <w:rsid w:val="00270988"/>
    <w:rsid w:val="00286B4F"/>
    <w:rsid w:val="002919BF"/>
    <w:rsid w:val="002A0EA2"/>
    <w:rsid w:val="002C3209"/>
    <w:rsid w:val="00324DA9"/>
    <w:rsid w:val="00364182"/>
    <w:rsid w:val="00365545"/>
    <w:rsid w:val="00395BD6"/>
    <w:rsid w:val="003D00CA"/>
    <w:rsid w:val="004076CC"/>
    <w:rsid w:val="004C31BC"/>
    <w:rsid w:val="004F5159"/>
    <w:rsid w:val="00510EEE"/>
    <w:rsid w:val="0056009E"/>
    <w:rsid w:val="005772BD"/>
    <w:rsid w:val="00593417"/>
    <w:rsid w:val="005A289E"/>
    <w:rsid w:val="005B5DDE"/>
    <w:rsid w:val="005F2EA6"/>
    <w:rsid w:val="00662DCF"/>
    <w:rsid w:val="00685074"/>
    <w:rsid w:val="006C0F4E"/>
    <w:rsid w:val="006E643F"/>
    <w:rsid w:val="00702DBC"/>
    <w:rsid w:val="00776BCE"/>
    <w:rsid w:val="007A5372"/>
    <w:rsid w:val="007A6157"/>
    <w:rsid w:val="007F52D4"/>
    <w:rsid w:val="00846F0C"/>
    <w:rsid w:val="008A2097"/>
    <w:rsid w:val="008A53FD"/>
    <w:rsid w:val="008C4525"/>
    <w:rsid w:val="008C7793"/>
    <w:rsid w:val="008D1971"/>
    <w:rsid w:val="008E666C"/>
    <w:rsid w:val="00944E63"/>
    <w:rsid w:val="00992D33"/>
    <w:rsid w:val="009A144A"/>
    <w:rsid w:val="009E64A2"/>
    <w:rsid w:val="00A508AB"/>
    <w:rsid w:val="00A6642E"/>
    <w:rsid w:val="00A77BBC"/>
    <w:rsid w:val="00A85676"/>
    <w:rsid w:val="00AC0A44"/>
    <w:rsid w:val="00AC35B3"/>
    <w:rsid w:val="00AC4420"/>
    <w:rsid w:val="00B05FA3"/>
    <w:rsid w:val="00B1585B"/>
    <w:rsid w:val="00B307D8"/>
    <w:rsid w:val="00B3592C"/>
    <w:rsid w:val="00B913CC"/>
    <w:rsid w:val="00BA0406"/>
    <w:rsid w:val="00C64DB8"/>
    <w:rsid w:val="00CA202B"/>
    <w:rsid w:val="00CB5A27"/>
    <w:rsid w:val="00D27CD0"/>
    <w:rsid w:val="00D71CE7"/>
    <w:rsid w:val="00DA7561"/>
    <w:rsid w:val="00DC34FF"/>
    <w:rsid w:val="00DD3A65"/>
    <w:rsid w:val="00DE6CC9"/>
    <w:rsid w:val="00E37646"/>
    <w:rsid w:val="00EA5E51"/>
    <w:rsid w:val="00EB05E7"/>
    <w:rsid w:val="00EF49B4"/>
    <w:rsid w:val="00F708A3"/>
    <w:rsid w:val="00F910AB"/>
    <w:rsid w:val="00FD7FF8"/>
    <w:rsid w:val="00FF0318"/>
    <w:rsid w:val="00FF1BD7"/>
    <w:rsid w:val="00FF4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A144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C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A14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0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02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F52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5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7AD3B67458288BC6A90359E63ED47FCC0EB861AD24849028032A86C220F52BBC79CA247AE2F3B6FCF77FDA8C8v4W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AD3B67458288BC6A90359E63ED47FCC0EA8F1CD74A49028032A86C220F52BBC79CA247AE2F3B6FCF77FDA8C8v4W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4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uo20</dc:creator>
  <cp:keywords/>
  <dc:description/>
  <cp:lastModifiedBy>uo20</cp:lastModifiedBy>
  <cp:revision>52</cp:revision>
  <cp:lastPrinted>2020-01-09T05:52:00Z</cp:lastPrinted>
  <dcterms:created xsi:type="dcterms:W3CDTF">2018-02-13T12:45:00Z</dcterms:created>
  <dcterms:modified xsi:type="dcterms:W3CDTF">2020-01-31T06:47:00Z</dcterms:modified>
</cp:coreProperties>
</file>