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A3" w:rsidRPr="006850A3" w:rsidRDefault="006850A3" w:rsidP="00BA08B2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A0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84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0A3" w:rsidRPr="006850A3" w:rsidRDefault="00B4342E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5821EC" w:rsidRDefault="005821EC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6850A3" w:rsidRDefault="00241606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А.М.</w:t>
      </w:r>
    </w:p>
    <w:p w:rsidR="006850A3" w:rsidRPr="006850A3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6850A3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6850A3" w:rsidRDefault="006850A3" w:rsidP="006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56519" w:rsidRPr="00456519" w:rsidRDefault="006850A3" w:rsidP="00456519">
      <w:pPr>
        <w:pStyle w:val="ConsPlusNormal"/>
        <w:jc w:val="center"/>
        <w:rPr>
          <w:bCs/>
          <w:lang w:bidi="ru-RU"/>
        </w:rPr>
      </w:pPr>
      <w:r w:rsidRPr="00456519">
        <w:t xml:space="preserve">по результатам экспертизы проекта постановления администрации </w:t>
      </w:r>
      <w:r w:rsidR="00B4342E">
        <w:t>Туапсинского муниципального округа</w:t>
      </w:r>
      <w:r w:rsidR="000A5316" w:rsidRPr="00456519">
        <w:t xml:space="preserve"> </w:t>
      </w:r>
      <w:r w:rsidR="00456519" w:rsidRPr="00456519">
        <w:t>«</w:t>
      </w:r>
      <w:r w:rsidR="00456519" w:rsidRPr="00456519">
        <w:rPr>
          <w:bCs/>
          <w:lang w:bidi="ru-RU"/>
        </w:rPr>
        <w:t xml:space="preserve">Об утверждении Порядка предоставления дополнительной меры 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</w:t>
      </w:r>
      <w:r w:rsidR="00B4342E">
        <w:rPr>
          <w:bCs/>
          <w:lang w:bidi="ru-RU"/>
        </w:rPr>
        <w:t>Туапсинского муниципального округа</w:t>
      </w:r>
      <w:r w:rsidR="00456519" w:rsidRPr="00456519">
        <w:rPr>
          <w:bCs/>
          <w:lang w:bidi="ru-RU"/>
        </w:rPr>
        <w:t>»</w:t>
      </w:r>
    </w:p>
    <w:p w:rsidR="00456519" w:rsidRPr="00456519" w:rsidRDefault="00456519" w:rsidP="00456519">
      <w:pPr>
        <w:pStyle w:val="ConsPlusNormal"/>
        <w:jc w:val="center"/>
      </w:pPr>
    </w:p>
    <w:p w:rsidR="00456519" w:rsidRPr="00456519" w:rsidRDefault="00456519" w:rsidP="00456519">
      <w:pPr>
        <w:pStyle w:val="ConsPlusNormal"/>
        <w:jc w:val="center"/>
      </w:pPr>
    </w:p>
    <w:p w:rsidR="006850A3" w:rsidRPr="006850A3" w:rsidRDefault="00B4342E" w:rsidP="00C843C6">
      <w:pPr>
        <w:pStyle w:val="ConsPlusNormal"/>
        <w:widowControl/>
        <w:tabs>
          <w:tab w:val="left" w:pos="851"/>
        </w:tabs>
        <w:ind w:firstLine="567"/>
        <w:jc w:val="both"/>
      </w:pPr>
      <w:proofErr w:type="gramStart"/>
      <w:r>
        <w:t>Правовое управление</w:t>
      </w:r>
      <w:r w:rsidR="006850A3" w:rsidRPr="006850A3">
        <w:t xml:space="preserve"> администрации </w:t>
      </w:r>
      <w:r>
        <w:t>Туапсинского муниципального округа</w:t>
      </w:r>
      <w:r w:rsidR="006850A3" w:rsidRPr="006850A3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</w:t>
      </w:r>
      <w:r>
        <w:t>Туапсинского муниципального округа</w:t>
      </w:r>
      <w:r w:rsidR="006850A3" w:rsidRPr="006850A3">
        <w:rPr>
          <w:b/>
          <w:bCs/>
        </w:rPr>
        <w:t xml:space="preserve"> </w:t>
      </w:r>
      <w:r w:rsidR="00456519" w:rsidRPr="00456519">
        <w:rPr>
          <w:bCs/>
        </w:rPr>
        <w:t>«</w:t>
      </w:r>
      <w:r w:rsidR="00456519" w:rsidRPr="00456519">
        <w:rPr>
          <w:bCs/>
          <w:lang w:bidi="ru-RU"/>
        </w:rPr>
        <w:t xml:space="preserve">Об утверждении Порядка предоставления дополнительной меры 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</w:t>
      </w:r>
      <w:r>
        <w:rPr>
          <w:bCs/>
          <w:lang w:bidi="ru-RU"/>
        </w:rPr>
        <w:t>Туапсинского</w:t>
      </w:r>
      <w:r w:rsidR="00456519" w:rsidRPr="00456519">
        <w:rPr>
          <w:bCs/>
          <w:lang w:bidi="ru-RU"/>
        </w:rPr>
        <w:t xml:space="preserve"> </w:t>
      </w:r>
      <w:r>
        <w:rPr>
          <w:bCs/>
          <w:lang w:bidi="ru-RU"/>
        </w:rPr>
        <w:t>муниципального округа</w:t>
      </w:r>
      <w:r w:rsidR="00456519" w:rsidRPr="00456519">
        <w:rPr>
          <w:bCs/>
          <w:lang w:bidi="ru-RU"/>
        </w:rPr>
        <w:t>»</w:t>
      </w:r>
      <w:r w:rsidR="006850A3" w:rsidRPr="006850A3">
        <w:t>, поступивший</w:t>
      </w:r>
      <w:proofErr w:type="gramEnd"/>
      <w:r w:rsidR="006850A3" w:rsidRPr="006850A3">
        <w:t xml:space="preserve"> из </w:t>
      </w:r>
      <w:r w:rsidR="00BA08B2">
        <w:t>отдела по социальным вопросам</w:t>
      </w:r>
      <w:r w:rsidR="006850A3" w:rsidRPr="006850A3">
        <w:t xml:space="preserve"> администрации  </w:t>
      </w:r>
      <w:r>
        <w:t>Туапсинского муниципального округа</w:t>
      </w:r>
      <w:r w:rsidR="006850A3" w:rsidRPr="006850A3">
        <w:t>:</w:t>
      </w:r>
    </w:p>
    <w:p w:rsidR="006850A3" w:rsidRPr="00DE57CE" w:rsidRDefault="00E80452" w:rsidP="00685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</w:t>
      </w:r>
      <w:r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="006850A3"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A42FFB" w:rsidRPr="00A42FFB" w:rsidRDefault="00456519" w:rsidP="00A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519">
        <w:rPr>
          <w:rFonts w:ascii="Times New Roman" w:hAnsi="Times New Roman" w:cs="Times New Roman"/>
          <w:sz w:val="28"/>
          <w:szCs w:val="28"/>
        </w:rPr>
        <w:t>федеральными законами от 6 октября 2003 г.№ 131-ФЗ «Об общих принципах организации местного самоуправления в Российской Федерации», от 21 ноября 2011 г. № 323-ФЗ «Об основах охраны здоровья граждан в Российской Федерации», постановлением главы администрации (губернатора) Краснодарского края от 27 мая 2020 г. № 299«О компенсации расходов по оплате найма жилых помещений отдельным категориям медицинских работников государственных учреждений здравоохранения Краснодарского края</w:t>
      </w:r>
      <w:proofErr w:type="gramEnd"/>
      <w:r w:rsidRPr="00456519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456519">
        <w:rPr>
          <w:rFonts w:ascii="Times New Roman" w:hAnsi="Times New Roman" w:cs="Times New Roman"/>
          <w:sz w:val="28"/>
          <w:szCs w:val="28"/>
        </w:rPr>
        <w:t xml:space="preserve">решением Совета муниципального образования Туапсинский район от 30 августа 2024 г. № 127 «Об установлении дополнительной меры социальной поддержки в виде доплаты приглашенным специалистам в государственные бюджетные учреждения здравоохранения министерства здравоохранения Краснодарского края, расположенные на территории муниципального образования Туапсинский район, являющимся получателями компенсации, </w:t>
      </w:r>
      <w:r w:rsidRPr="00456519">
        <w:rPr>
          <w:rFonts w:ascii="Times New Roman" w:hAnsi="Times New Roman" w:cs="Times New Roman"/>
          <w:sz w:val="28"/>
          <w:szCs w:val="28"/>
        </w:rPr>
        <w:lastRenderedPageBreak/>
        <w:t>предусмотренной постановлением главы администрации (губернатора) Краснодарского края от 27 мая 2020 г. № 299«О компенсации расходов по оплате</w:t>
      </w:r>
      <w:proofErr w:type="gramEnd"/>
      <w:r w:rsidRPr="00456519">
        <w:rPr>
          <w:rFonts w:ascii="Times New Roman" w:hAnsi="Times New Roman" w:cs="Times New Roman"/>
          <w:sz w:val="28"/>
          <w:szCs w:val="28"/>
        </w:rPr>
        <w:t xml:space="preserve"> найма жилых помещений отдельным категориям медицинских работников государственных учреждений здравоохранения Краснодарского края»</w:t>
      </w:r>
      <w:r w:rsidR="00A42FFB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3668B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A42FFB">
        <w:rPr>
          <w:rFonts w:ascii="Times New Roman" w:hAnsi="Times New Roman" w:cs="Times New Roman"/>
          <w:sz w:val="28"/>
          <w:szCs w:val="28"/>
        </w:rPr>
        <w:t>.</w:t>
      </w:r>
    </w:p>
    <w:p w:rsidR="00DE57CE" w:rsidRPr="00DE57CE" w:rsidRDefault="00DE57CE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7CE">
        <w:rPr>
          <w:rFonts w:ascii="Times New Roman" w:hAnsi="Times New Roman" w:cs="Times New Roman"/>
          <w:sz w:val="28"/>
          <w:szCs w:val="28"/>
        </w:rPr>
        <w:t>2.</w:t>
      </w:r>
      <w:r w:rsidR="00241606">
        <w:rPr>
          <w:rFonts w:ascii="Times New Roman" w:hAnsi="Times New Roman" w:cs="Times New Roman"/>
          <w:sz w:val="28"/>
          <w:szCs w:val="28"/>
        </w:rPr>
        <w:t xml:space="preserve"> </w:t>
      </w:r>
      <w:r w:rsidRPr="00DE57C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B4342E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DE5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DE57CE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DE57CE">
        <w:rPr>
          <w:rFonts w:ascii="Times New Roman" w:hAnsi="Times New Roman" w:cs="Times New Roman"/>
          <w:sz w:val="28"/>
          <w:szCs w:val="28"/>
        </w:rPr>
        <w:t>,</w:t>
      </w:r>
      <w:r w:rsidRPr="00DE57CE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DE57CE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6850A3" w:rsidRPr="006850A3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6850A3" w:rsidRPr="006850A3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1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685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50A3" w:rsidRPr="006850A3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850A3" w:rsidRPr="006850A3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4342E" w:rsidRDefault="00B4342E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обязанности н</w:t>
      </w:r>
      <w:r w:rsidR="006850A3" w:rsidRPr="006850A3">
        <w:rPr>
          <w:rFonts w:ascii="Times New Roman" w:eastAsia="Times New Roman" w:hAnsi="Times New Roman" w:cs="Courier New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6850A3" w:rsidRPr="006850A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B4342E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правового управления </w:t>
      </w:r>
      <w:r w:rsidR="006850A3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D71F9F" w:rsidRPr="00DE57CE" w:rsidRDefault="00B4342E" w:rsidP="00B4342E">
      <w:pPr>
        <w:suppressAutoHyphens/>
        <w:autoSpaceDE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DE57CE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850A3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4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0A3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7CE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DE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  <w:bookmarkStart w:id="0" w:name="_GoBack"/>
      <w:bookmarkEnd w:id="0"/>
    </w:p>
    <w:sectPr w:rsidR="00D71F9F" w:rsidRPr="00DE57CE" w:rsidSect="00DE5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0"/>
    <w:rsid w:val="000A5316"/>
    <w:rsid w:val="00105D21"/>
    <w:rsid w:val="00241606"/>
    <w:rsid w:val="0025174E"/>
    <w:rsid w:val="002F7CA7"/>
    <w:rsid w:val="00420819"/>
    <w:rsid w:val="00456519"/>
    <w:rsid w:val="00476C16"/>
    <w:rsid w:val="005821EC"/>
    <w:rsid w:val="006850A3"/>
    <w:rsid w:val="006D7E65"/>
    <w:rsid w:val="006E362C"/>
    <w:rsid w:val="0073668B"/>
    <w:rsid w:val="007E6AE0"/>
    <w:rsid w:val="00832A13"/>
    <w:rsid w:val="0083343B"/>
    <w:rsid w:val="008830A0"/>
    <w:rsid w:val="009126CE"/>
    <w:rsid w:val="00984EFD"/>
    <w:rsid w:val="009926FE"/>
    <w:rsid w:val="00A42FFB"/>
    <w:rsid w:val="00B4342E"/>
    <w:rsid w:val="00BA08B2"/>
    <w:rsid w:val="00C843C6"/>
    <w:rsid w:val="00D71F9F"/>
    <w:rsid w:val="00DE57CE"/>
    <w:rsid w:val="00E80452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2024-10-01T06:49:00Z</cp:lastPrinted>
  <dcterms:created xsi:type="dcterms:W3CDTF">2025-03-18T07:18:00Z</dcterms:created>
  <dcterms:modified xsi:type="dcterms:W3CDTF">2025-03-18T07:18:00Z</dcterms:modified>
</cp:coreProperties>
</file>