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 xml:space="preserve">архитектуры и </w:t>
      </w:r>
      <w:proofErr w:type="gramStart"/>
      <w:r w:rsidR="00C37172">
        <w:t>градостроительства</w:t>
      </w:r>
      <w:r w:rsidR="00935BC3">
        <w:t>-главному</w:t>
      </w:r>
      <w:proofErr w:type="gramEnd"/>
      <w:r w:rsidR="00935BC3">
        <w:t xml:space="preserve"> архитектору </w:t>
      </w:r>
      <w:r w:rsidRPr="009A4D77">
        <w:t>администрации муниципального</w:t>
      </w:r>
      <w:r w:rsidR="00935BC3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935BC3" w:rsidRDefault="00642D86" w:rsidP="00935BC3">
      <w:pPr>
        <w:ind w:left="851" w:right="849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935BC3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 края</w:t>
      </w:r>
      <w:proofErr w:type="gramEnd"/>
      <w:r w:rsidR="00D654BD">
        <w:t xml:space="preserve"> </w:t>
      </w:r>
    </w:p>
    <w:p w:rsidR="00BB32AA" w:rsidRPr="00BB32AA" w:rsidRDefault="00BB32AA" w:rsidP="00BB32AA">
      <w:pPr>
        <w:suppressAutoHyphens/>
        <w:ind w:left="851" w:right="849"/>
        <w:jc w:val="center"/>
        <w:rPr>
          <w:color w:val="000000"/>
          <w:lang w:eastAsia="ar-SA"/>
        </w:rPr>
      </w:pPr>
      <w:r w:rsidRPr="00BB32AA">
        <w:rPr>
          <w:lang w:eastAsia="en-US"/>
        </w:rPr>
        <w:t>«</w:t>
      </w:r>
      <w:r w:rsidRPr="00BB32AA">
        <w:rPr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B32AA">
        <w:rPr>
          <w:color w:val="000000"/>
          <w:lang w:eastAsia="ar-SA"/>
        </w:rPr>
        <w:t xml:space="preserve">от 27 июня 2014 г. № 125 «Об утверждении правил землепользования и застройки Георгиевского сельского поселения Туапсинского района Краснодарского края» </w:t>
      </w:r>
    </w:p>
    <w:p w:rsidR="00BB32AA" w:rsidRPr="00BB32AA" w:rsidRDefault="00BB32AA" w:rsidP="00BB32AA">
      <w:pPr>
        <w:suppressAutoHyphens/>
        <w:ind w:right="-284"/>
        <w:jc w:val="center"/>
        <w:rPr>
          <w:bCs/>
          <w:lang w:eastAsia="ar-SA"/>
        </w:rPr>
      </w:pPr>
    </w:p>
    <w:p w:rsidR="00BB32AA" w:rsidRPr="00BB32AA" w:rsidRDefault="00BB32AA" w:rsidP="00BB32AA">
      <w:pPr>
        <w:suppressAutoHyphens/>
        <w:ind w:right="-284"/>
        <w:jc w:val="center"/>
        <w:rPr>
          <w:bCs/>
          <w:lang w:eastAsia="ar-SA"/>
        </w:rPr>
      </w:pPr>
    </w:p>
    <w:p w:rsidR="00642D86" w:rsidRPr="009A4D77" w:rsidRDefault="00D654BD" w:rsidP="002C35F5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935BC3">
        <w:t>решения Совета</w:t>
      </w:r>
      <w:r w:rsidR="0047349A">
        <w:t xml:space="preserve">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935BC3" w:rsidRPr="00935BC3">
        <w:t xml:space="preserve">«О внесении изменения в решение Совета муниципального образования Туапсинский район от 27 июня 2014 г. </w:t>
      </w:r>
      <w:r w:rsidR="00935BC3">
        <w:t>№ 12</w:t>
      </w:r>
      <w:r w:rsidR="00BB32AA">
        <w:t>5</w:t>
      </w:r>
      <w:r w:rsidR="00935BC3" w:rsidRPr="00935BC3">
        <w:t xml:space="preserve"> «Об утверждении правил землепользования и застройки</w:t>
      </w:r>
      <w:proofErr w:type="gramEnd"/>
      <w:r w:rsidR="00935BC3" w:rsidRPr="00935BC3">
        <w:t xml:space="preserve"> </w:t>
      </w:r>
      <w:r w:rsidR="00BB32AA">
        <w:t xml:space="preserve">Георгиевского </w:t>
      </w:r>
      <w:bookmarkStart w:id="0" w:name="_GoBack"/>
      <w:bookmarkEnd w:id="0"/>
      <w:r w:rsidR="00935BC3" w:rsidRPr="00935BC3">
        <w:t>сельского поселения Туапсинского района Краснодарского края»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BB32AA" w:rsidP="00642D86">
      <w:pPr>
        <w:ind w:firstLine="567"/>
        <w:jc w:val="both"/>
      </w:pPr>
      <w:proofErr w:type="gramStart"/>
      <w:r w:rsidRPr="00BB32AA">
        <w:rPr>
          <w:color w:val="000000"/>
          <w:lang w:bidi="ru-RU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Законом Краснодарского края от 8 февраля 2024 г. № 5070-КЗ «О преобразовании поселений, входящих 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края  от 20</w:t>
      </w:r>
      <w:proofErr w:type="gramEnd"/>
      <w:r w:rsidRPr="00BB32AA">
        <w:rPr>
          <w:color w:val="000000"/>
          <w:lang w:bidi="ru-RU"/>
        </w:rPr>
        <w:t xml:space="preserve"> декабря 2024 г. </w:t>
      </w:r>
      <w:r w:rsidRPr="00BB32AA">
        <w:rPr>
          <w:color w:val="000000"/>
          <w:lang w:bidi="ru-RU"/>
        </w:rPr>
        <w:lastRenderedPageBreak/>
        <w:t>№ 117 «О правопреемстве администрации муниципального образования Туапсинский муниципальный округ Краснодарского края», Уставом Туапсинского муниципального округа, на основании заявлений ООО «Георгиевский сельскохозяйственный - туристический кластер», Цыганковой С.А., заключения о результатах общественных обсуждений в сфере градостроительной деятельности от 14 августа 2025 г. № 58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BB32AA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C35F5"/>
    <w:rsid w:val="002F7CA7"/>
    <w:rsid w:val="003141F6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35BC3"/>
    <w:rsid w:val="009926FE"/>
    <w:rsid w:val="009A4D77"/>
    <w:rsid w:val="00B559B1"/>
    <w:rsid w:val="00BB32AA"/>
    <w:rsid w:val="00BF66CE"/>
    <w:rsid w:val="00C37172"/>
    <w:rsid w:val="00CD6D5C"/>
    <w:rsid w:val="00D654BD"/>
    <w:rsid w:val="00D71F9F"/>
    <w:rsid w:val="00E26073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D185-D8EE-400C-8BE0-EB4082A6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2025-08-15T12:12:00Z</cp:lastPrinted>
  <dcterms:created xsi:type="dcterms:W3CDTF">2025-08-15T12:12:00Z</dcterms:created>
  <dcterms:modified xsi:type="dcterms:W3CDTF">2025-08-15T12:12:00Z</dcterms:modified>
</cp:coreProperties>
</file>