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ABF966" w14:textId="77777777" w:rsidR="00BC612E" w:rsidRDefault="00BC612E" w:rsidP="005273E1">
      <w:pPr>
        <w:ind w:left="709" w:right="566"/>
        <w:rPr>
          <w:sz w:val="28"/>
        </w:rPr>
      </w:pPr>
    </w:p>
    <w:p w14:paraId="308B89E2" w14:textId="77777777" w:rsidR="005273E1" w:rsidRDefault="005273E1" w:rsidP="005273E1">
      <w:pPr>
        <w:ind w:left="709" w:right="566"/>
        <w:rPr>
          <w:sz w:val="28"/>
        </w:rPr>
      </w:pPr>
    </w:p>
    <w:p w14:paraId="7435760B" w14:textId="1732A8FD" w:rsidR="001F2248" w:rsidRPr="005273E1" w:rsidRDefault="005273E1" w:rsidP="000D7A67">
      <w:pPr>
        <w:ind w:left="709" w:right="566"/>
        <w:jc w:val="center"/>
        <w:rPr>
          <w:b/>
          <w:sz w:val="28"/>
        </w:rPr>
      </w:pPr>
      <w:r>
        <w:rPr>
          <w:b/>
          <w:sz w:val="28"/>
        </w:rPr>
        <w:t>Об утверждении П</w:t>
      </w:r>
      <w:r w:rsidR="003F5329" w:rsidRPr="005273E1">
        <w:rPr>
          <w:b/>
          <w:sz w:val="28"/>
        </w:rPr>
        <w:t xml:space="preserve">орядка </w:t>
      </w:r>
      <w:r w:rsidR="00F10205" w:rsidRPr="00F10205">
        <w:rPr>
          <w:b/>
          <w:sz w:val="28"/>
        </w:rPr>
        <w:t>предоставления субсидии акционерному обществу «Туапсинское автотранспортное предприятие» в виде вклада в имущество, не увеличивающего его уставной капитал, в целях приобретения новых транспортных сре</w:t>
      </w:r>
      <w:proofErr w:type="gramStart"/>
      <w:r w:rsidR="00F10205" w:rsidRPr="00F10205">
        <w:rPr>
          <w:b/>
          <w:sz w:val="28"/>
        </w:rPr>
        <w:t>дств дл</w:t>
      </w:r>
      <w:proofErr w:type="gramEnd"/>
      <w:r w:rsidR="00F10205" w:rsidRPr="00F10205">
        <w:rPr>
          <w:b/>
          <w:sz w:val="28"/>
        </w:rPr>
        <w:t>я оказания услуг по транспортному обслуживанию населения на муниципальных автобусных маршрутах регулярных перевозок в границах Туапсинского муниципального округа</w:t>
      </w:r>
    </w:p>
    <w:p w14:paraId="41FE871F" w14:textId="77777777" w:rsidR="001F2248" w:rsidRDefault="001F2248" w:rsidP="005273E1">
      <w:pPr>
        <w:ind w:left="709" w:right="566"/>
        <w:rPr>
          <w:sz w:val="28"/>
        </w:rPr>
      </w:pPr>
    </w:p>
    <w:p w14:paraId="5C92854E" w14:textId="77777777" w:rsidR="003F5329" w:rsidRDefault="003F5329" w:rsidP="005273E1">
      <w:pPr>
        <w:ind w:left="709" w:right="566"/>
        <w:jc w:val="center"/>
        <w:rPr>
          <w:b/>
          <w:sz w:val="28"/>
          <w:szCs w:val="28"/>
        </w:rPr>
      </w:pPr>
    </w:p>
    <w:p w14:paraId="7C10E164" w14:textId="58DDE7FC" w:rsidR="003F5329" w:rsidRDefault="003F5329" w:rsidP="00C8160D">
      <w:pPr>
        <w:ind w:firstLine="709"/>
        <w:jc w:val="both"/>
        <w:rPr>
          <w:sz w:val="28"/>
          <w:szCs w:val="28"/>
        </w:rPr>
      </w:pPr>
      <w:proofErr w:type="gramStart"/>
      <w:r w:rsidRPr="001E15B0">
        <w:rPr>
          <w:sz w:val="28"/>
          <w:szCs w:val="28"/>
        </w:rPr>
        <w:t xml:space="preserve">В </w:t>
      </w:r>
      <w:r w:rsidRPr="002555A6">
        <w:rPr>
          <w:sz w:val="28"/>
          <w:szCs w:val="28"/>
        </w:rPr>
        <w:t>соответствии с</w:t>
      </w:r>
      <w:r w:rsidR="00C8160D">
        <w:rPr>
          <w:sz w:val="28"/>
          <w:szCs w:val="28"/>
        </w:rPr>
        <w:t xml:space="preserve">о статьей </w:t>
      </w:r>
      <w:r>
        <w:rPr>
          <w:sz w:val="28"/>
          <w:szCs w:val="28"/>
        </w:rPr>
        <w:t>78</w:t>
      </w:r>
      <w:r w:rsidR="00464964">
        <w:rPr>
          <w:sz w:val="28"/>
          <w:szCs w:val="28"/>
        </w:rPr>
        <w:t xml:space="preserve"> </w:t>
      </w:r>
      <w:r w:rsidRPr="00C8160D">
        <w:rPr>
          <w:sz w:val="28"/>
          <w:szCs w:val="28"/>
        </w:rPr>
        <w:t>Бюджетного</w:t>
      </w:r>
      <w:r>
        <w:rPr>
          <w:sz w:val="28"/>
          <w:szCs w:val="28"/>
        </w:rPr>
        <w:t xml:space="preserve"> кодекса Российской Федерации,</w:t>
      </w:r>
      <w:r w:rsidRPr="002555A6">
        <w:rPr>
          <w:sz w:val="28"/>
          <w:szCs w:val="28"/>
        </w:rPr>
        <w:t xml:space="preserve"> </w:t>
      </w:r>
      <w:r w:rsidR="00C8160D" w:rsidRPr="00C8160D">
        <w:rPr>
          <w:sz w:val="28"/>
          <w:szCs w:val="28"/>
        </w:rPr>
        <w:t>статьей 32.2 Федерального закона от 26 декабря 1995 г</w:t>
      </w:r>
      <w:r w:rsidR="00C8160D">
        <w:rPr>
          <w:sz w:val="28"/>
          <w:szCs w:val="28"/>
        </w:rPr>
        <w:t xml:space="preserve">. </w:t>
      </w:r>
      <w:r w:rsidR="00C8160D" w:rsidRPr="00C8160D">
        <w:rPr>
          <w:sz w:val="28"/>
          <w:szCs w:val="28"/>
        </w:rPr>
        <w:t>№ 208-ФЗ «Об акционерных обществах</w:t>
      </w:r>
      <w:r w:rsidR="00C8160D">
        <w:rPr>
          <w:sz w:val="28"/>
          <w:szCs w:val="28"/>
        </w:rPr>
        <w:t xml:space="preserve">», </w:t>
      </w:r>
      <w:r>
        <w:rPr>
          <w:sz w:val="28"/>
          <w:szCs w:val="28"/>
        </w:rPr>
        <w:t>ф</w:t>
      </w:r>
      <w:r w:rsidRPr="005F1302">
        <w:rPr>
          <w:sz w:val="28"/>
          <w:szCs w:val="28"/>
        </w:rPr>
        <w:t>едеральны</w:t>
      </w:r>
      <w:r>
        <w:rPr>
          <w:sz w:val="28"/>
          <w:szCs w:val="28"/>
        </w:rPr>
        <w:t>ми</w:t>
      </w:r>
      <w:r w:rsidRPr="005F1302">
        <w:rPr>
          <w:sz w:val="28"/>
          <w:szCs w:val="28"/>
        </w:rPr>
        <w:t xml:space="preserve"> зако</w:t>
      </w:r>
      <w:r w:rsidR="00C8160D">
        <w:rPr>
          <w:sz w:val="28"/>
          <w:szCs w:val="28"/>
        </w:rPr>
        <w:t>н</w:t>
      </w:r>
      <w:r>
        <w:rPr>
          <w:sz w:val="28"/>
          <w:szCs w:val="28"/>
        </w:rPr>
        <w:t xml:space="preserve">ами от </w:t>
      </w:r>
      <w:r w:rsidRPr="005F1302">
        <w:rPr>
          <w:sz w:val="28"/>
          <w:szCs w:val="28"/>
        </w:rPr>
        <w:t>6</w:t>
      </w:r>
      <w:r>
        <w:rPr>
          <w:sz w:val="28"/>
          <w:szCs w:val="28"/>
        </w:rPr>
        <w:t xml:space="preserve"> октября </w:t>
      </w:r>
      <w:r w:rsidRPr="005F1302">
        <w:rPr>
          <w:sz w:val="28"/>
          <w:szCs w:val="28"/>
        </w:rPr>
        <w:t>2003</w:t>
      </w:r>
      <w:r>
        <w:rPr>
          <w:sz w:val="28"/>
          <w:szCs w:val="28"/>
        </w:rPr>
        <w:t xml:space="preserve"> г.</w:t>
      </w:r>
      <w:r w:rsidRPr="005F1302">
        <w:rPr>
          <w:sz w:val="28"/>
          <w:szCs w:val="28"/>
        </w:rPr>
        <w:t xml:space="preserve"> </w:t>
      </w:r>
      <w:r w:rsidR="00C8160D">
        <w:rPr>
          <w:sz w:val="28"/>
          <w:szCs w:val="28"/>
        </w:rPr>
        <w:br/>
      </w:r>
      <w:r>
        <w:rPr>
          <w:sz w:val="28"/>
          <w:szCs w:val="28"/>
        </w:rPr>
        <w:t>№</w:t>
      </w:r>
      <w:r w:rsidRPr="005F1302">
        <w:rPr>
          <w:sz w:val="28"/>
          <w:szCs w:val="28"/>
        </w:rPr>
        <w:t xml:space="preserve"> 131-ФЗ </w:t>
      </w:r>
      <w:r>
        <w:rPr>
          <w:sz w:val="28"/>
          <w:szCs w:val="28"/>
        </w:rPr>
        <w:t>«</w:t>
      </w:r>
      <w:r w:rsidRPr="005F1302">
        <w:rPr>
          <w:sz w:val="28"/>
          <w:szCs w:val="28"/>
        </w:rPr>
        <w:t>Об общих принципах организации местного самоуп</w:t>
      </w:r>
      <w:r>
        <w:rPr>
          <w:sz w:val="28"/>
          <w:szCs w:val="28"/>
        </w:rPr>
        <w:t xml:space="preserve">равления </w:t>
      </w:r>
      <w:r w:rsidR="00C8160D">
        <w:rPr>
          <w:sz w:val="28"/>
          <w:szCs w:val="28"/>
        </w:rPr>
        <w:br/>
      </w:r>
      <w:r>
        <w:rPr>
          <w:sz w:val="28"/>
          <w:szCs w:val="28"/>
        </w:rPr>
        <w:t>в Российской Федерации», 20 марта 2025 г. № 33 «О</w:t>
      </w:r>
      <w:r w:rsidRPr="00D443DB">
        <w:rPr>
          <w:sz w:val="28"/>
          <w:szCs w:val="28"/>
        </w:rPr>
        <w:t>б общих принципах</w:t>
      </w:r>
      <w:r>
        <w:rPr>
          <w:sz w:val="28"/>
          <w:szCs w:val="28"/>
        </w:rPr>
        <w:t xml:space="preserve"> </w:t>
      </w:r>
      <w:r w:rsidRPr="00D443DB">
        <w:rPr>
          <w:sz w:val="28"/>
          <w:szCs w:val="28"/>
        </w:rPr>
        <w:t>организации местного самоуправления в единой системе</w:t>
      </w:r>
      <w:r>
        <w:rPr>
          <w:sz w:val="28"/>
          <w:szCs w:val="28"/>
        </w:rPr>
        <w:t xml:space="preserve"> </w:t>
      </w:r>
      <w:r w:rsidRPr="00D443DB">
        <w:rPr>
          <w:sz w:val="28"/>
          <w:szCs w:val="28"/>
        </w:rPr>
        <w:t>публичной власти</w:t>
      </w:r>
      <w:r>
        <w:rPr>
          <w:sz w:val="28"/>
          <w:szCs w:val="28"/>
        </w:rPr>
        <w:t xml:space="preserve">», </w:t>
      </w:r>
      <w:r w:rsidRPr="003F5329">
        <w:rPr>
          <w:sz w:val="28"/>
          <w:szCs w:val="28"/>
        </w:rPr>
        <w:t>постановлением Правительства Российской Федерации от</w:t>
      </w:r>
      <w:proofErr w:type="gramEnd"/>
      <w:r w:rsidRPr="003F5329">
        <w:rPr>
          <w:sz w:val="28"/>
          <w:szCs w:val="28"/>
        </w:rPr>
        <w:t xml:space="preserve"> </w:t>
      </w:r>
      <w:proofErr w:type="gramStart"/>
      <w:r w:rsidRPr="003F5329">
        <w:rPr>
          <w:sz w:val="28"/>
          <w:szCs w:val="28"/>
        </w:rPr>
        <w:t xml:space="preserve">25 октября 2023 г. </w:t>
      </w:r>
      <w:r w:rsidR="00C8160D">
        <w:rPr>
          <w:sz w:val="28"/>
          <w:szCs w:val="28"/>
        </w:rPr>
        <w:br/>
      </w:r>
      <w:r w:rsidRPr="003F5329">
        <w:rPr>
          <w:sz w:val="28"/>
          <w:szCs w:val="28"/>
        </w:rPr>
        <w:t xml:space="preserve">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</w:t>
      </w:r>
      <w:r w:rsidR="001426B9">
        <w:rPr>
          <w:sz w:val="28"/>
          <w:szCs w:val="28"/>
        </w:rPr>
        <w:t>–</w:t>
      </w:r>
      <w:r w:rsidRPr="003F5329">
        <w:rPr>
          <w:sz w:val="28"/>
          <w:szCs w:val="28"/>
        </w:rPr>
        <w:t xml:space="preserve"> производителям товаров, работ, услуг и проведение отборов получателей указанных субсидий, в том числе грантов в форме субсидий»</w:t>
      </w:r>
      <w:r>
        <w:rPr>
          <w:sz w:val="28"/>
          <w:szCs w:val="28"/>
        </w:rPr>
        <w:t>, Уставом Туапсинского</w:t>
      </w:r>
      <w:proofErr w:type="gramEnd"/>
      <w:r>
        <w:rPr>
          <w:sz w:val="28"/>
          <w:szCs w:val="28"/>
        </w:rPr>
        <w:t xml:space="preserve"> муниципального округа</w:t>
      </w:r>
      <w:r w:rsidRPr="003F5329">
        <w:rPr>
          <w:sz w:val="28"/>
          <w:szCs w:val="28"/>
        </w:rPr>
        <w:t xml:space="preserve"> </w:t>
      </w:r>
      <w:proofErr w:type="gramStart"/>
      <w:r w:rsidRPr="000047CD">
        <w:rPr>
          <w:sz w:val="28"/>
          <w:szCs w:val="28"/>
        </w:rPr>
        <w:t>п</w:t>
      </w:r>
      <w:proofErr w:type="gramEnd"/>
      <w:r w:rsidRPr="000047CD">
        <w:rPr>
          <w:sz w:val="28"/>
          <w:szCs w:val="28"/>
        </w:rPr>
        <w:t xml:space="preserve"> о с т а н о в л я ю:</w:t>
      </w:r>
    </w:p>
    <w:p w14:paraId="2EA3B449" w14:textId="1E2DE630" w:rsidR="003F5329" w:rsidRDefault="003F5329" w:rsidP="003F53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Утвердить </w:t>
      </w:r>
      <w:r w:rsidR="008335ED">
        <w:rPr>
          <w:sz w:val="28"/>
          <w:szCs w:val="28"/>
        </w:rPr>
        <w:t>прилагаемый Порядок</w:t>
      </w:r>
      <w:r w:rsidR="005273E1" w:rsidRPr="005273E1">
        <w:rPr>
          <w:sz w:val="28"/>
          <w:szCs w:val="28"/>
        </w:rPr>
        <w:t xml:space="preserve"> </w:t>
      </w:r>
      <w:r w:rsidR="00F10205" w:rsidRPr="00F10205">
        <w:rPr>
          <w:sz w:val="28"/>
          <w:szCs w:val="28"/>
        </w:rPr>
        <w:t>предоставления субсидии акционерному обществу «Туапсинское автотранспортное предприятие» в виде вклада в имущество, не увеличивающего его уставной капитал, в целях приобретения новых транспортных сре</w:t>
      </w:r>
      <w:proofErr w:type="gramStart"/>
      <w:r w:rsidR="00F10205" w:rsidRPr="00F10205">
        <w:rPr>
          <w:sz w:val="28"/>
          <w:szCs w:val="28"/>
        </w:rPr>
        <w:t>дств дл</w:t>
      </w:r>
      <w:proofErr w:type="gramEnd"/>
      <w:r w:rsidR="00F10205" w:rsidRPr="00F10205">
        <w:rPr>
          <w:sz w:val="28"/>
          <w:szCs w:val="28"/>
        </w:rPr>
        <w:t xml:space="preserve">я оказания услуг по транспортному обслуживанию населения на муниципальных автобусных </w:t>
      </w:r>
      <w:r w:rsidR="00F10205" w:rsidRPr="00F10205">
        <w:rPr>
          <w:sz w:val="28"/>
          <w:szCs w:val="28"/>
        </w:rPr>
        <w:lastRenderedPageBreak/>
        <w:t>маршрутах регулярных перевозок в границах Туапсинского муниципального округа</w:t>
      </w:r>
      <w:r w:rsidR="005273E1">
        <w:rPr>
          <w:sz w:val="28"/>
          <w:szCs w:val="28"/>
        </w:rPr>
        <w:t>.</w:t>
      </w:r>
    </w:p>
    <w:p w14:paraId="59483134" w14:textId="1B95A1D0" w:rsidR="003F5329" w:rsidRPr="003F5329" w:rsidRDefault="00323073" w:rsidP="003F53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F5329" w:rsidRPr="003F5329">
        <w:rPr>
          <w:sz w:val="28"/>
          <w:szCs w:val="28"/>
        </w:rPr>
        <w:t>.</w:t>
      </w:r>
      <w:r w:rsidR="005273E1">
        <w:rPr>
          <w:sz w:val="28"/>
          <w:szCs w:val="28"/>
        </w:rPr>
        <w:t> </w:t>
      </w:r>
      <w:r w:rsidR="003F5329" w:rsidRPr="003F5329">
        <w:rPr>
          <w:sz w:val="28"/>
          <w:szCs w:val="28"/>
        </w:rPr>
        <w:t>Опубликовать настоящее постановление в средстве массовой информации – газете (сетевом издании) «Туапсинские вести» и разместить на официальном сайте администрации Туапсинского муниципального округа в информационно-телекоммуникационной сети «Интернет».</w:t>
      </w:r>
    </w:p>
    <w:p w14:paraId="41948C2E" w14:textId="79575654" w:rsidR="003F5329" w:rsidRPr="003F5329" w:rsidRDefault="00323073" w:rsidP="003F53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F5329" w:rsidRPr="003F5329">
        <w:rPr>
          <w:sz w:val="28"/>
          <w:szCs w:val="28"/>
        </w:rPr>
        <w:t>.</w:t>
      </w:r>
      <w:r w:rsidR="009F0F2B">
        <w:rPr>
          <w:sz w:val="28"/>
          <w:szCs w:val="28"/>
        </w:rPr>
        <w:t> </w:t>
      </w:r>
      <w:proofErr w:type="gramStart"/>
      <w:r w:rsidR="003F5329" w:rsidRPr="003F5329">
        <w:rPr>
          <w:sz w:val="28"/>
          <w:szCs w:val="28"/>
        </w:rPr>
        <w:t>Контроль за</w:t>
      </w:r>
      <w:proofErr w:type="gramEnd"/>
      <w:r w:rsidR="003F5329" w:rsidRPr="003F5329">
        <w:rPr>
          <w:sz w:val="28"/>
          <w:szCs w:val="28"/>
        </w:rPr>
        <w:t xml:space="preserve"> выполнением настоящего постановления возложить на </w:t>
      </w:r>
      <w:r w:rsidR="00F10205">
        <w:rPr>
          <w:sz w:val="28"/>
          <w:szCs w:val="28"/>
        </w:rPr>
        <w:t xml:space="preserve">исполняющего обязанности </w:t>
      </w:r>
      <w:r w:rsidR="003F5329" w:rsidRPr="003F5329">
        <w:rPr>
          <w:sz w:val="28"/>
          <w:szCs w:val="28"/>
        </w:rPr>
        <w:t>заместителя главы администрации Туапсинского муниципального округа</w:t>
      </w:r>
      <w:r w:rsidR="00F10205">
        <w:rPr>
          <w:sz w:val="28"/>
          <w:szCs w:val="28"/>
        </w:rPr>
        <w:t xml:space="preserve"> Шевченко </w:t>
      </w:r>
      <w:r w:rsidR="00A44740">
        <w:rPr>
          <w:sz w:val="28"/>
          <w:szCs w:val="28"/>
        </w:rPr>
        <w:t>Е.О</w:t>
      </w:r>
      <w:r w:rsidR="00F10205">
        <w:rPr>
          <w:sz w:val="28"/>
          <w:szCs w:val="28"/>
        </w:rPr>
        <w:t>.</w:t>
      </w:r>
    </w:p>
    <w:p w14:paraId="7AD296F3" w14:textId="102D6B4D" w:rsidR="003F5329" w:rsidRDefault="00323073" w:rsidP="003F53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F5329" w:rsidRPr="003F5329">
        <w:rPr>
          <w:sz w:val="28"/>
          <w:szCs w:val="28"/>
        </w:rPr>
        <w:t>.</w:t>
      </w:r>
      <w:r w:rsidR="005273E1">
        <w:rPr>
          <w:sz w:val="28"/>
          <w:szCs w:val="28"/>
        </w:rPr>
        <w:t> </w:t>
      </w:r>
      <w:r w:rsidR="003F5329" w:rsidRPr="003F5329">
        <w:rPr>
          <w:sz w:val="28"/>
          <w:szCs w:val="28"/>
        </w:rPr>
        <w:t>Постановление вступает в силу со дня его официального опубликования.</w:t>
      </w:r>
    </w:p>
    <w:p w14:paraId="7BF5EB19" w14:textId="77777777" w:rsidR="005273E1" w:rsidRDefault="005273E1" w:rsidP="003F5329">
      <w:pPr>
        <w:ind w:firstLine="709"/>
        <w:jc w:val="both"/>
        <w:rPr>
          <w:sz w:val="28"/>
          <w:szCs w:val="28"/>
        </w:rPr>
      </w:pPr>
    </w:p>
    <w:p w14:paraId="244923FB" w14:textId="77777777" w:rsidR="005273E1" w:rsidRDefault="005273E1" w:rsidP="003F5329">
      <w:pPr>
        <w:ind w:firstLine="709"/>
        <w:jc w:val="both"/>
        <w:rPr>
          <w:sz w:val="28"/>
          <w:szCs w:val="28"/>
        </w:rPr>
      </w:pPr>
    </w:p>
    <w:p w14:paraId="24F61E71" w14:textId="77777777" w:rsidR="005273E1" w:rsidRDefault="005273E1" w:rsidP="003F5329">
      <w:pPr>
        <w:ind w:firstLine="709"/>
        <w:jc w:val="both"/>
        <w:rPr>
          <w:sz w:val="28"/>
          <w:szCs w:val="28"/>
        </w:rPr>
      </w:pPr>
    </w:p>
    <w:p w14:paraId="10FA88C1" w14:textId="79D3456E" w:rsidR="005273E1" w:rsidRDefault="00F10205" w:rsidP="005273E1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437DDB">
        <w:rPr>
          <w:sz w:val="28"/>
          <w:szCs w:val="28"/>
        </w:rPr>
        <w:t>лав</w:t>
      </w:r>
      <w:r>
        <w:rPr>
          <w:sz w:val="28"/>
          <w:szCs w:val="28"/>
        </w:rPr>
        <w:t>а</w:t>
      </w:r>
    </w:p>
    <w:p w14:paraId="765D1453" w14:textId="2C98E052" w:rsidR="005273E1" w:rsidRDefault="005273E1" w:rsidP="005273E1">
      <w:pPr>
        <w:jc w:val="both"/>
        <w:rPr>
          <w:sz w:val="28"/>
        </w:rPr>
      </w:pPr>
      <w:r>
        <w:rPr>
          <w:sz w:val="28"/>
          <w:szCs w:val="28"/>
        </w:rPr>
        <w:t xml:space="preserve">Туапсинского муниципального округа                                </w:t>
      </w:r>
      <w:r w:rsidR="00437D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</w:t>
      </w:r>
      <w:r w:rsidR="00F10205">
        <w:rPr>
          <w:sz w:val="28"/>
          <w:szCs w:val="28"/>
        </w:rPr>
        <w:t xml:space="preserve">  </w:t>
      </w:r>
      <w:r w:rsidR="008726B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="00F10205">
        <w:rPr>
          <w:sz w:val="28"/>
          <w:szCs w:val="28"/>
        </w:rPr>
        <w:t>С.А. Бойко</w:t>
      </w:r>
    </w:p>
    <w:p w14:paraId="6BE1A78A" w14:textId="77777777" w:rsidR="005273E1" w:rsidRDefault="005273E1" w:rsidP="003F5329">
      <w:pPr>
        <w:ind w:firstLine="709"/>
        <w:jc w:val="both"/>
        <w:rPr>
          <w:sz w:val="28"/>
          <w:szCs w:val="28"/>
        </w:rPr>
      </w:pPr>
    </w:p>
    <w:p w14:paraId="4AE54ED8" w14:textId="77777777" w:rsidR="00CA6B10" w:rsidRDefault="00CA6B10" w:rsidP="001F2248">
      <w:pPr>
        <w:rPr>
          <w:sz w:val="28"/>
        </w:rPr>
      </w:pPr>
    </w:p>
    <w:p w14:paraId="5A0E9C18" w14:textId="77777777" w:rsidR="00CA6B10" w:rsidRDefault="00CA6B10" w:rsidP="001F2248">
      <w:pPr>
        <w:rPr>
          <w:sz w:val="28"/>
        </w:rPr>
      </w:pPr>
    </w:p>
    <w:p w14:paraId="7D872692" w14:textId="77777777" w:rsidR="00CA6B10" w:rsidRDefault="00CA6B10" w:rsidP="001F2248">
      <w:pPr>
        <w:rPr>
          <w:sz w:val="28"/>
        </w:rPr>
      </w:pPr>
    </w:p>
    <w:p w14:paraId="44DFB7C9" w14:textId="77777777" w:rsidR="00CA6B10" w:rsidRDefault="00CA6B10" w:rsidP="001F2248">
      <w:pPr>
        <w:rPr>
          <w:sz w:val="28"/>
        </w:rPr>
      </w:pPr>
    </w:p>
    <w:p w14:paraId="559A6087" w14:textId="77777777" w:rsidR="00CA6B10" w:rsidRDefault="00CA6B10" w:rsidP="001F2248">
      <w:pPr>
        <w:rPr>
          <w:sz w:val="28"/>
        </w:rPr>
      </w:pPr>
    </w:p>
    <w:p w14:paraId="1E75F1F6" w14:textId="77777777" w:rsidR="00CA6B10" w:rsidRDefault="00CA6B10" w:rsidP="001F2248">
      <w:pPr>
        <w:rPr>
          <w:sz w:val="28"/>
        </w:rPr>
      </w:pPr>
    </w:p>
    <w:p w14:paraId="2DD038D2" w14:textId="77777777" w:rsidR="00CA6B10" w:rsidRDefault="00CA6B10" w:rsidP="001F2248">
      <w:pPr>
        <w:rPr>
          <w:sz w:val="28"/>
        </w:rPr>
      </w:pPr>
    </w:p>
    <w:p w14:paraId="28208A96" w14:textId="77777777" w:rsidR="00CA6B10" w:rsidRDefault="00CA6B10" w:rsidP="001F2248">
      <w:pPr>
        <w:rPr>
          <w:sz w:val="28"/>
        </w:rPr>
      </w:pPr>
    </w:p>
    <w:p w14:paraId="03715C1C" w14:textId="77777777" w:rsidR="00CA6B10" w:rsidRDefault="00CA6B10" w:rsidP="001F2248">
      <w:pPr>
        <w:rPr>
          <w:sz w:val="28"/>
        </w:rPr>
      </w:pPr>
    </w:p>
    <w:p w14:paraId="2EE759D1" w14:textId="77777777" w:rsidR="00CA6B10" w:rsidRDefault="00CA6B10" w:rsidP="00C510A4">
      <w:pPr>
        <w:rPr>
          <w:sz w:val="28"/>
        </w:rPr>
      </w:pPr>
    </w:p>
    <w:p w14:paraId="7C6D70E0" w14:textId="77777777" w:rsidR="00CA6B10" w:rsidRDefault="00CA6B10" w:rsidP="00C510A4">
      <w:pPr>
        <w:rPr>
          <w:sz w:val="28"/>
        </w:rPr>
      </w:pPr>
    </w:p>
    <w:p w14:paraId="0D904C4C" w14:textId="77777777" w:rsidR="00CA6B10" w:rsidRDefault="00CA6B10" w:rsidP="00C510A4">
      <w:pPr>
        <w:rPr>
          <w:sz w:val="28"/>
        </w:rPr>
      </w:pPr>
    </w:p>
    <w:p w14:paraId="73CBAA17" w14:textId="77777777" w:rsidR="00CA6B10" w:rsidRDefault="00CA6B10" w:rsidP="00C510A4">
      <w:pPr>
        <w:rPr>
          <w:sz w:val="28"/>
        </w:rPr>
      </w:pPr>
    </w:p>
    <w:p w14:paraId="6749342E" w14:textId="77777777" w:rsidR="00CA6B10" w:rsidRDefault="00CA6B10" w:rsidP="00C510A4">
      <w:pPr>
        <w:rPr>
          <w:sz w:val="28"/>
        </w:rPr>
      </w:pPr>
    </w:p>
    <w:p w14:paraId="7E63C46A" w14:textId="77777777" w:rsidR="00CA6B10" w:rsidRDefault="00CA6B10" w:rsidP="00C510A4">
      <w:pPr>
        <w:rPr>
          <w:sz w:val="28"/>
        </w:rPr>
      </w:pPr>
    </w:p>
    <w:p w14:paraId="7CEA9FE8" w14:textId="77777777" w:rsidR="00CA6B10" w:rsidRDefault="00CA6B10" w:rsidP="00C510A4">
      <w:pPr>
        <w:rPr>
          <w:sz w:val="28"/>
        </w:rPr>
      </w:pPr>
    </w:p>
    <w:p w14:paraId="50058EFA" w14:textId="77777777" w:rsidR="00CA6B10" w:rsidRDefault="00CA6B10" w:rsidP="00C510A4">
      <w:pPr>
        <w:rPr>
          <w:sz w:val="28"/>
        </w:rPr>
      </w:pPr>
    </w:p>
    <w:p w14:paraId="004AE4DE" w14:textId="77777777" w:rsidR="00CA6B10" w:rsidRDefault="00CA6B10" w:rsidP="00C510A4">
      <w:pPr>
        <w:rPr>
          <w:sz w:val="28"/>
        </w:rPr>
      </w:pPr>
    </w:p>
    <w:p w14:paraId="543AB62B" w14:textId="77777777" w:rsidR="00CA6B10" w:rsidRDefault="00CA6B10" w:rsidP="00C510A4">
      <w:pPr>
        <w:rPr>
          <w:sz w:val="28"/>
        </w:rPr>
      </w:pPr>
    </w:p>
    <w:p w14:paraId="7F1131C5" w14:textId="77777777" w:rsidR="00FF11E0" w:rsidRDefault="00FF11E0" w:rsidP="00C510A4">
      <w:pPr>
        <w:rPr>
          <w:sz w:val="28"/>
        </w:rPr>
      </w:pPr>
    </w:p>
    <w:p w14:paraId="51AF3F83" w14:textId="77777777" w:rsidR="00FF11E0" w:rsidRDefault="00FF11E0" w:rsidP="00C510A4">
      <w:pPr>
        <w:rPr>
          <w:sz w:val="28"/>
        </w:rPr>
      </w:pPr>
    </w:p>
    <w:p w14:paraId="4B24627A" w14:textId="77777777" w:rsidR="00FF11E0" w:rsidRDefault="00FF11E0" w:rsidP="00C510A4">
      <w:pPr>
        <w:rPr>
          <w:sz w:val="28"/>
        </w:rPr>
      </w:pPr>
    </w:p>
    <w:p w14:paraId="4DE2ACA6" w14:textId="77777777" w:rsidR="00FF11E0" w:rsidRDefault="00FF11E0" w:rsidP="00C510A4">
      <w:pPr>
        <w:rPr>
          <w:sz w:val="28"/>
        </w:rPr>
      </w:pPr>
    </w:p>
    <w:p w14:paraId="0C063D57" w14:textId="77777777" w:rsidR="00FF11E0" w:rsidRDefault="00FF11E0" w:rsidP="00C510A4">
      <w:pPr>
        <w:rPr>
          <w:sz w:val="28"/>
        </w:rPr>
      </w:pPr>
    </w:p>
    <w:p w14:paraId="666BEEB2" w14:textId="77777777" w:rsidR="00FF11E0" w:rsidRDefault="00FF11E0" w:rsidP="00C510A4">
      <w:pPr>
        <w:rPr>
          <w:sz w:val="28"/>
        </w:rPr>
      </w:pPr>
    </w:p>
    <w:p w14:paraId="55B1166D" w14:textId="77777777" w:rsidR="00FF11E0" w:rsidRDefault="00FF11E0" w:rsidP="00C510A4">
      <w:pPr>
        <w:rPr>
          <w:sz w:val="28"/>
        </w:rPr>
      </w:pPr>
    </w:p>
    <w:p w14:paraId="05B645CB" w14:textId="77777777" w:rsidR="00FF11E0" w:rsidRDefault="00FF11E0" w:rsidP="00C510A4">
      <w:pPr>
        <w:rPr>
          <w:sz w:val="28"/>
        </w:rPr>
      </w:pPr>
    </w:p>
    <w:p w14:paraId="3DC044C7" w14:textId="77777777" w:rsidR="005E0C25" w:rsidRDefault="005E0C25" w:rsidP="00FF11E0">
      <w:pPr>
        <w:ind w:left="5103"/>
        <w:rPr>
          <w:sz w:val="28"/>
          <w:szCs w:val="28"/>
        </w:rPr>
      </w:pPr>
    </w:p>
    <w:p w14:paraId="48445EA6" w14:textId="77777777" w:rsidR="00FF11E0" w:rsidRPr="00786D7F" w:rsidRDefault="00FF11E0" w:rsidP="00FF11E0">
      <w:pPr>
        <w:ind w:left="5103"/>
        <w:rPr>
          <w:sz w:val="28"/>
          <w:szCs w:val="28"/>
        </w:rPr>
      </w:pPr>
      <w:bookmarkStart w:id="0" w:name="_GoBack"/>
      <w:bookmarkEnd w:id="0"/>
      <w:r w:rsidRPr="00786D7F">
        <w:rPr>
          <w:sz w:val="28"/>
          <w:szCs w:val="28"/>
        </w:rPr>
        <w:lastRenderedPageBreak/>
        <w:t xml:space="preserve">Приложение </w:t>
      </w:r>
    </w:p>
    <w:p w14:paraId="01EFE492" w14:textId="77777777" w:rsidR="00FF11E0" w:rsidRPr="00786D7F" w:rsidRDefault="00FF11E0" w:rsidP="00FF11E0">
      <w:pPr>
        <w:ind w:left="5103"/>
        <w:rPr>
          <w:sz w:val="28"/>
          <w:szCs w:val="28"/>
        </w:rPr>
      </w:pPr>
    </w:p>
    <w:p w14:paraId="6B20557B" w14:textId="77777777" w:rsidR="00FF11E0" w:rsidRPr="00786D7F" w:rsidRDefault="00FF11E0" w:rsidP="00FF11E0">
      <w:pPr>
        <w:ind w:left="5103"/>
        <w:rPr>
          <w:sz w:val="28"/>
          <w:szCs w:val="28"/>
        </w:rPr>
      </w:pPr>
      <w:r w:rsidRPr="00786D7F">
        <w:rPr>
          <w:sz w:val="28"/>
          <w:szCs w:val="28"/>
        </w:rPr>
        <w:t>УТВЕРЖДЕН</w:t>
      </w:r>
    </w:p>
    <w:p w14:paraId="527C427A" w14:textId="77777777" w:rsidR="00FF11E0" w:rsidRPr="00786D7F" w:rsidRDefault="00FF11E0" w:rsidP="00FF11E0">
      <w:pPr>
        <w:ind w:left="5103"/>
        <w:rPr>
          <w:sz w:val="28"/>
          <w:szCs w:val="28"/>
        </w:rPr>
      </w:pPr>
      <w:r w:rsidRPr="00786D7F">
        <w:rPr>
          <w:sz w:val="28"/>
          <w:szCs w:val="28"/>
        </w:rPr>
        <w:t>постановлением администрации муниципального образования Туапсинский муниципальный округ Краснодарского края</w:t>
      </w:r>
    </w:p>
    <w:p w14:paraId="040F1738" w14:textId="61A4663D" w:rsidR="00FF11E0" w:rsidRPr="00786D7F" w:rsidRDefault="00FF11E0" w:rsidP="00FF11E0">
      <w:pPr>
        <w:ind w:left="5103"/>
        <w:rPr>
          <w:sz w:val="28"/>
          <w:szCs w:val="28"/>
        </w:rPr>
      </w:pPr>
      <w:r>
        <w:rPr>
          <w:sz w:val="28"/>
          <w:szCs w:val="28"/>
        </w:rPr>
        <w:t>от 30.07.2026</w:t>
      </w:r>
      <w:r w:rsidRPr="00786D7F">
        <w:rPr>
          <w:sz w:val="28"/>
          <w:szCs w:val="28"/>
        </w:rPr>
        <w:t xml:space="preserve"> № </w:t>
      </w:r>
      <w:r>
        <w:rPr>
          <w:sz w:val="28"/>
          <w:szCs w:val="28"/>
        </w:rPr>
        <w:t>2837</w:t>
      </w:r>
    </w:p>
    <w:p w14:paraId="51FA6B1A" w14:textId="77777777" w:rsidR="00FF11E0" w:rsidRPr="00786D7F" w:rsidRDefault="00FF11E0" w:rsidP="00FF11E0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14:paraId="0EEBA149" w14:textId="77777777" w:rsidR="00FF11E0" w:rsidRPr="00786D7F" w:rsidRDefault="00FF11E0" w:rsidP="00FF11E0">
      <w:pPr>
        <w:pStyle w:val="af0"/>
        <w:ind w:left="709" w:right="708"/>
        <w:jc w:val="center"/>
        <w:rPr>
          <w:rFonts w:ascii="Times New Roman" w:hAnsi="Times New Roman" w:cs="Times New Roman"/>
          <w:sz w:val="28"/>
          <w:szCs w:val="28"/>
        </w:rPr>
      </w:pPr>
    </w:p>
    <w:p w14:paraId="00972306" w14:textId="77777777" w:rsidR="00FF11E0" w:rsidRPr="00AB2EC8" w:rsidRDefault="00FF11E0" w:rsidP="00FF11E0">
      <w:pPr>
        <w:pStyle w:val="af0"/>
        <w:ind w:left="851" w:righ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2EC8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14:paraId="412744D1" w14:textId="77777777" w:rsidR="00FF11E0" w:rsidRPr="00AB2EC8" w:rsidRDefault="00FF11E0" w:rsidP="00FF11E0">
      <w:pPr>
        <w:pStyle w:val="af0"/>
        <w:ind w:left="851" w:righ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2EC8">
        <w:rPr>
          <w:rFonts w:ascii="Times New Roman" w:hAnsi="Times New Roman" w:cs="Times New Roman"/>
          <w:b/>
          <w:bCs/>
          <w:sz w:val="28"/>
          <w:szCs w:val="28"/>
        </w:rPr>
        <w:t>предоставления субсидии акционерному обществу «Туапсинское автотранспортное предприятие» в виде вклада в имущество, не увеличивающего его уставной капитал, в целях приобретения новых транспортных сре</w:t>
      </w:r>
      <w:proofErr w:type="gramStart"/>
      <w:r w:rsidRPr="00AB2EC8">
        <w:rPr>
          <w:rFonts w:ascii="Times New Roman" w:hAnsi="Times New Roman" w:cs="Times New Roman"/>
          <w:b/>
          <w:bCs/>
          <w:sz w:val="28"/>
          <w:szCs w:val="28"/>
        </w:rPr>
        <w:t>дств дл</w:t>
      </w:r>
      <w:proofErr w:type="gramEnd"/>
      <w:r w:rsidRPr="00AB2EC8">
        <w:rPr>
          <w:rFonts w:ascii="Times New Roman" w:hAnsi="Times New Roman" w:cs="Times New Roman"/>
          <w:b/>
          <w:bCs/>
          <w:sz w:val="28"/>
          <w:szCs w:val="28"/>
        </w:rPr>
        <w:t>я оказания услуг по транспортному обслуживанию населения на муниципальных автобусных маршрутах регулярных перевозок в границах Туапсинского муниципального округа</w:t>
      </w:r>
    </w:p>
    <w:p w14:paraId="1A87E324" w14:textId="77777777" w:rsidR="00FF11E0" w:rsidRPr="00786D7F" w:rsidRDefault="00FF11E0" w:rsidP="00FF11E0">
      <w:pPr>
        <w:pStyle w:val="af0"/>
        <w:ind w:left="709" w:right="708"/>
        <w:jc w:val="center"/>
        <w:rPr>
          <w:rFonts w:ascii="Times New Roman" w:hAnsi="Times New Roman" w:cs="Times New Roman"/>
          <w:sz w:val="28"/>
          <w:szCs w:val="28"/>
        </w:rPr>
      </w:pPr>
    </w:p>
    <w:p w14:paraId="6A219984" w14:textId="77777777" w:rsidR="00FF11E0" w:rsidRPr="00786D7F" w:rsidRDefault="00FF11E0" w:rsidP="00FF11E0">
      <w:pPr>
        <w:jc w:val="center"/>
        <w:rPr>
          <w:rFonts w:eastAsia="Calibri"/>
          <w:kern w:val="2"/>
          <w:sz w:val="28"/>
          <w:szCs w:val="22"/>
          <w14:ligatures w14:val="standardContextual"/>
        </w:rPr>
      </w:pPr>
      <w:r w:rsidRPr="00786D7F">
        <w:rPr>
          <w:rFonts w:eastAsia="Calibri"/>
          <w:kern w:val="2"/>
          <w:sz w:val="28"/>
          <w:szCs w:val="22"/>
          <w14:ligatures w14:val="standardContextual"/>
        </w:rPr>
        <w:t>I. Общие положения</w:t>
      </w:r>
    </w:p>
    <w:p w14:paraId="260B5B0F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</w:p>
    <w:p w14:paraId="1CB11CD4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 w:rsidRPr="00786D7F">
        <w:rPr>
          <w:rFonts w:eastAsia="Calibri"/>
          <w:kern w:val="2"/>
          <w:sz w:val="28"/>
          <w:szCs w:val="22"/>
          <w14:ligatures w14:val="standardContextual"/>
        </w:rPr>
        <w:t>1. </w:t>
      </w:r>
      <w:proofErr w:type="gramStart"/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Настоящий Порядок </w:t>
      </w:r>
      <w:r w:rsidRPr="005B5F34">
        <w:rPr>
          <w:rFonts w:eastAsia="Calibri"/>
          <w:kern w:val="2"/>
          <w:sz w:val="28"/>
          <w:szCs w:val="22"/>
          <w14:ligatures w14:val="standardContextual"/>
        </w:rPr>
        <w:t xml:space="preserve">предоставления субсидии акционерному обществу «Туапсинское автотранспортное предприятие» в виде вклада 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в денежной форме </w:t>
      </w:r>
      <w:r w:rsidRPr="005B5F34">
        <w:rPr>
          <w:rFonts w:eastAsia="Calibri"/>
          <w:kern w:val="2"/>
          <w:sz w:val="28"/>
          <w:szCs w:val="22"/>
          <w14:ligatures w14:val="standardContextual"/>
        </w:rPr>
        <w:t>в имущество, не увеличивающего его уставной капитал, в целях приобретения новых транспортных средств для оказания услуг по транспортному обслуживанию населения на муниципальных автобусных маршрутах регулярных перевозок в границах Туапсинского муниципального округа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 </w:t>
      </w:r>
      <w:r>
        <w:rPr>
          <w:rFonts w:eastAsia="Calibri"/>
          <w:kern w:val="2"/>
          <w:sz w:val="28"/>
          <w:szCs w:val="22"/>
          <w14:ligatures w14:val="standardContextual"/>
        </w:rPr>
        <w:br/>
        <w:t>(далее – Порядок)</w:t>
      </w:r>
      <w:r w:rsidRPr="00583526">
        <w:rPr>
          <w:rFonts w:eastAsia="Calibri"/>
          <w:kern w:val="2"/>
          <w:sz w:val="28"/>
          <w:szCs w:val="22"/>
          <w14:ligatures w14:val="standardContextual"/>
        </w:rPr>
        <w:t xml:space="preserve"> </w:t>
      </w:r>
      <w:r w:rsidRPr="00E3172C">
        <w:rPr>
          <w:rFonts w:eastAsia="Calibri"/>
          <w:kern w:val="2"/>
          <w:sz w:val="28"/>
          <w:szCs w:val="22"/>
          <w14:ligatures w14:val="standardContextual"/>
        </w:rPr>
        <w:t>разработан в соответствии с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о статьей </w:t>
      </w:r>
      <w:r w:rsidRPr="00E3172C">
        <w:rPr>
          <w:rFonts w:eastAsia="Calibri"/>
          <w:kern w:val="2"/>
          <w:sz w:val="28"/>
          <w:szCs w:val="22"/>
          <w14:ligatures w14:val="standardContextual"/>
        </w:rPr>
        <w:t>78 Бюджетного кодекса Российской Федерации</w:t>
      </w:r>
      <w:r w:rsidRPr="00583526">
        <w:rPr>
          <w:rFonts w:eastAsia="Calibri"/>
          <w:kern w:val="2"/>
          <w:sz w:val="28"/>
          <w:szCs w:val="22"/>
          <w14:ligatures w14:val="standardContextual"/>
        </w:rPr>
        <w:t xml:space="preserve"> 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и 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регулирует</w:t>
      </w:r>
      <w:proofErr w:type="gramEnd"/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</w:t>
      </w:r>
      <w:proofErr w:type="gramStart"/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отношения по предоставлению субсидии 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из 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бюджета 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муниципального образования 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Туапсинск</w:t>
      </w:r>
      <w:r>
        <w:rPr>
          <w:rFonts w:eastAsia="Calibri"/>
          <w:kern w:val="2"/>
          <w:sz w:val="28"/>
          <w:szCs w:val="22"/>
          <w14:ligatures w14:val="standardContextual"/>
        </w:rPr>
        <w:t>ий муниципальной округ Крас</w:t>
      </w:r>
      <w:r w:rsidRPr="00583526">
        <w:rPr>
          <w:rFonts w:eastAsia="Calibri"/>
          <w:kern w:val="2"/>
          <w:sz w:val="28"/>
          <w:szCs w:val="22"/>
          <w14:ligatures w14:val="standardContextual"/>
        </w:rPr>
        <w:t>нода</w:t>
      </w:r>
      <w:r>
        <w:rPr>
          <w:rFonts w:eastAsia="Calibri"/>
          <w:kern w:val="2"/>
          <w:sz w:val="28"/>
          <w:szCs w:val="22"/>
          <w14:ligatures w14:val="standardContextual"/>
        </w:rPr>
        <w:t>рского края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в виде безвозмездных вкладов 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в денежной форме 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в имущество акционерного общества «Туапсинское автотранспортное предприятие», не увеличивающего его уставный капитал (далее </w:t>
      </w:r>
      <w:r>
        <w:rPr>
          <w:rFonts w:eastAsia="Calibri"/>
          <w:kern w:val="2"/>
          <w:sz w:val="28"/>
          <w:szCs w:val="22"/>
          <w14:ligatures w14:val="standardContextual"/>
        </w:rPr>
        <w:br/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соответственно – субсидия, общество), определяет общие положения о предоставлении субсидии, условия и порядок предоставления субсидии, результаты ее предоставления, требования к отчетности и требования об осуществлении контроля (мониторинга) за</w:t>
      </w:r>
      <w:proofErr w:type="gramEnd"/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соблюдением условий и порядка предоставления субсидии и ответственности за их нарушение. </w:t>
      </w:r>
    </w:p>
    <w:p w14:paraId="51ABA457" w14:textId="6234CFAB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 w:rsidRPr="00786D7F">
        <w:rPr>
          <w:rFonts w:eastAsia="Calibri"/>
          <w:kern w:val="2"/>
          <w:sz w:val="28"/>
          <w:szCs w:val="22"/>
          <w14:ligatures w14:val="standardContextual"/>
        </w:rPr>
        <w:t>2.</w:t>
      </w:r>
      <w:r>
        <w:rPr>
          <w:rFonts w:eastAsia="Calibri"/>
          <w:kern w:val="2"/>
          <w:sz w:val="28"/>
          <w:szCs w:val="22"/>
          <w14:ligatures w14:val="standardContextual"/>
        </w:rPr>
        <w:t> 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Субсидия предоставляется путем внесения в имущество общества безвозмездного вклада в денежной форме, который не увеличивает уставный капитал, в соответствии со статьей 32.2 Федерального закона от 26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 декабря </w:t>
      </w:r>
      <w:r>
        <w:rPr>
          <w:rFonts w:eastAsia="Calibri"/>
          <w:kern w:val="2"/>
          <w:sz w:val="28"/>
          <w:szCs w:val="22"/>
          <w14:ligatures w14:val="standardContextual"/>
        </w:rPr>
        <w:br/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1995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 г. 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№ 208-ФЗ «Об акционерных обществах» (далее – ФЗ № 208), в целях финансового обеспечения затрат общества на приобретение транспортных средств.</w:t>
      </w:r>
      <w:r w:rsidR="00D43C91">
        <w:rPr>
          <w:rFonts w:eastAsia="Calibri"/>
          <w:kern w:val="2"/>
          <w:sz w:val="28"/>
          <w:szCs w:val="22"/>
          <w14:ligatures w14:val="standardContextual"/>
        </w:rPr>
        <w:br/>
      </w:r>
    </w:p>
    <w:p w14:paraId="40CC87B4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 w:rsidRPr="00786D7F">
        <w:rPr>
          <w:rFonts w:eastAsia="Calibri"/>
          <w:kern w:val="2"/>
          <w:sz w:val="28"/>
          <w:szCs w:val="22"/>
          <w14:ligatures w14:val="standardContextual"/>
        </w:rPr>
        <w:lastRenderedPageBreak/>
        <w:t xml:space="preserve">Для целей настоящего Порядка под транспортными средствами понимаются новые транспортные средства (объекты движимого имущества), предназначенные для оказания услуг по транспортному обслуживанию населения на муниципальных автобусных маршрутах регулярных перевозок в границах </w:t>
      </w:r>
      <w:r w:rsidRPr="00714E33">
        <w:rPr>
          <w:rFonts w:eastAsia="Calibri"/>
          <w:kern w:val="2"/>
          <w:sz w:val="28"/>
          <w:szCs w:val="22"/>
          <w14:ligatures w14:val="standardContextual"/>
        </w:rPr>
        <w:t>Туапсинского муниципального округа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.</w:t>
      </w:r>
    </w:p>
    <w:p w14:paraId="017EE607" w14:textId="77777777" w:rsidR="00FF11E0" w:rsidRPr="0026494D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>
        <w:rPr>
          <w:rFonts w:eastAsia="Calibri"/>
          <w:kern w:val="2"/>
          <w:sz w:val="28"/>
          <w:szCs w:val="22"/>
          <w14:ligatures w14:val="standardContextual"/>
        </w:rPr>
        <w:t>3. </w:t>
      </w:r>
      <w:r w:rsidRPr="0026494D">
        <w:rPr>
          <w:rFonts w:eastAsia="Calibri"/>
          <w:kern w:val="2"/>
          <w:sz w:val="28"/>
          <w:szCs w:val="22"/>
          <w14:ligatures w14:val="standardContextual"/>
        </w:rPr>
        <w:t>Способом предоставления субсидии является финансовое обеспечение затрат.</w:t>
      </w:r>
    </w:p>
    <w:p w14:paraId="7C4B41A7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 w:rsidRPr="0026494D">
        <w:rPr>
          <w:rFonts w:eastAsia="Calibri"/>
          <w:kern w:val="2"/>
          <w:sz w:val="28"/>
          <w:szCs w:val="22"/>
          <w14:ligatures w14:val="standardContextual"/>
        </w:rPr>
        <w:t>Источником финансового обеспечения субсидии являются средства бюджета Туапсинского муниципального округа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, включая средства, поступившие из федерального бюджета и бюджета Краснодарского края на условиях </w:t>
      </w:r>
      <w:proofErr w:type="spellStart"/>
      <w:r>
        <w:rPr>
          <w:rFonts w:eastAsia="Calibri"/>
          <w:kern w:val="2"/>
          <w:sz w:val="28"/>
          <w:szCs w:val="22"/>
          <w14:ligatures w14:val="standardContextual"/>
        </w:rPr>
        <w:t>софинансирования</w:t>
      </w:r>
      <w:proofErr w:type="spellEnd"/>
      <w:r>
        <w:rPr>
          <w:rFonts w:eastAsia="Calibri"/>
          <w:kern w:val="2"/>
          <w:sz w:val="28"/>
          <w:szCs w:val="22"/>
          <w14:ligatures w14:val="standardContextual"/>
        </w:rPr>
        <w:t>.</w:t>
      </w:r>
    </w:p>
    <w:p w14:paraId="6E229CD3" w14:textId="77777777" w:rsidR="00FF11E0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Субсидия предоставляется в рамках реализации муниципальной программы «Развитие транспортной системы», утвержденной постановлением администрации муниципального образования Туапсинский район от </w:t>
      </w:r>
      <w:r>
        <w:rPr>
          <w:rFonts w:eastAsia="Calibri"/>
          <w:kern w:val="2"/>
          <w:sz w:val="28"/>
          <w:szCs w:val="22"/>
          <w14:ligatures w14:val="standardContextual"/>
        </w:rPr>
        <w:br/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5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 декабря 2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022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 г. 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№ 2159 «Об утверждении муниципальной программы «Развитие транспортной системы».</w:t>
      </w:r>
    </w:p>
    <w:p w14:paraId="40E74B4E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Размер субсидии, предоставляемой </w:t>
      </w:r>
      <w:r>
        <w:rPr>
          <w:rFonts w:eastAsia="Calibri"/>
          <w:kern w:val="2"/>
          <w:sz w:val="28"/>
          <w:szCs w:val="22"/>
          <w14:ligatures w14:val="standardContextual"/>
        </w:rPr>
        <w:t>обществу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, определяется в соответствии с решением Совета муниципального образования Туапсинский муниципальный округ Краснодарского края от 24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 декабря 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2025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 г.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№ 344 «О бюджете муниципального образования Туапсинский муниципальный округ Краснодарского края на 2026 год и на плановый период 2027 и 2028 годов».</w:t>
      </w:r>
    </w:p>
    <w:p w14:paraId="0440C489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>
        <w:rPr>
          <w:rFonts w:eastAsia="Calibri"/>
          <w:kern w:val="2"/>
          <w:sz w:val="28"/>
          <w:szCs w:val="22"/>
          <w14:ligatures w14:val="standardContextual"/>
        </w:rPr>
        <w:t>4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.</w:t>
      </w:r>
      <w:r>
        <w:rPr>
          <w:rFonts w:eastAsia="Calibri"/>
          <w:kern w:val="2"/>
          <w:sz w:val="28"/>
          <w:szCs w:val="22"/>
          <w14:ligatures w14:val="standardContextual"/>
        </w:rPr>
        <w:t> </w:t>
      </w:r>
      <w:proofErr w:type="gramStart"/>
      <w:r w:rsidRPr="00786D7F">
        <w:rPr>
          <w:rFonts w:eastAsia="Calibri"/>
          <w:kern w:val="2"/>
          <w:sz w:val="28"/>
          <w:szCs w:val="22"/>
          <w14:ligatures w14:val="standardContextual"/>
        </w:rPr>
        <w:t>Предоставление субсидии осуществляет управлени</w:t>
      </w:r>
      <w:r>
        <w:rPr>
          <w:rFonts w:eastAsia="Calibri"/>
          <w:kern w:val="2"/>
          <w:sz w:val="28"/>
          <w:szCs w:val="22"/>
          <w14:ligatures w14:val="standardContextual"/>
        </w:rPr>
        <w:t>е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транспорта и дорожного хозяйства администрации </w:t>
      </w:r>
      <w:r>
        <w:rPr>
          <w:rFonts w:eastAsia="Calibri"/>
          <w:kern w:val="2"/>
          <w:sz w:val="28"/>
          <w:szCs w:val="22"/>
          <w14:ligatures w14:val="standardContextual"/>
        </w:rPr>
        <w:t>Туапсинского муниципального округа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, осуществляющего функции главного распорядителя бюджетных средств </w:t>
      </w:r>
      <w:r>
        <w:rPr>
          <w:rFonts w:eastAsia="Calibri"/>
          <w:kern w:val="2"/>
          <w:sz w:val="28"/>
          <w:szCs w:val="22"/>
          <w14:ligatures w14:val="standardContextual"/>
        </w:rPr>
        <w:br/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(далее – главный распорядитель),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(соответствующий финансовый год и 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на 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плановый период) на цели, указанные в пункте</w:t>
      </w:r>
      <w:proofErr w:type="gramEnd"/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2 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раздела </w:t>
      </w:r>
      <w:r>
        <w:rPr>
          <w:rFonts w:eastAsia="Calibri"/>
          <w:kern w:val="2"/>
          <w:sz w:val="28"/>
          <w:szCs w:val="22"/>
          <w:lang w:val="en-US"/>
          <w14:ligatures w14:val="standardContextual"/>
        </w:rPr>
        <w:t>I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 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настоящего Порядка.</w:t>
      </w:r>
    </w:p>
    <w:p w14:paraId="43C05D0A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Общество обязано использовать средства субсидии строго в соответствии с пунктом 2 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раздела </w:t>
      </w:r>
      <w:r>
        <w:rPr>
          <w:rFonts w:eastAsia="Calibri"/>
          <w:kern w:val="2"/>
          <w:sz w:val="28"/>
          <w:szCs w:val="22"/>
          <w:lang w:val="en-US"/>
          <w14:ligatures w14:val="standardContextual"/>
        </w:rPr>
        <w:t>I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 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настоящего Порядка. Использование средств субсидии на иные цели (в том числе на погашение задолженности, выплату дивидендов, финансирование иных проектов и т.п.) не допускается.</w:t>
      </w:r>
    </w:p>
    <w:p w14:paraId="45BE14FC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>
        <w:rPr>
          <w:rFonts w:eastAsia="Calibri"/>
          <w:kern w:val="2"/>
          <w:sz w:val="28"/>
          <w:szCs w:val="22"/>
          <w14:ligatures w14:val="standardContextual"/>
        </w:rPr>
        <w:t>5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. Получателем субсидии является </w:t>
      </w:r>
      <w:r w:rsidRPr="005B5F34">
        <w:rPr>
          <w:rFonts w:eastAsia="Calibri"/>
          <w:kern w:val="2"/>
          <w:sz w:val="28"/>
          <w:szCs w:val="22"/>
          <w14:ligatures w14:val="standardContextual"/>
        </w:rPr>
        <w:t>акционерно</w:t>
      </w:r>
      <w:r>
        <w:rPr>
          <w:rFonts w:eastAsia="Calibri"/>
          <w:kern w:val="2"/>
          <w:sz w:val="28"/>
          <w:szCs w:val="22"/>
          <w14:ligatures w14:val="standardContextual"/>
        </w:rPr>
        <w:t>е</w:t>
      </w:r>
      <w:r w:rsidRPr="005B5F34">
        <w:rPr>
          <w:rFonts w:eastAsia="Calibri"/>
          <w:kern w:val="2"/>
          <w:sz w:val="28"/>
          <w:szCs w:val="22"/>
          <w14:ligatures w14:val="standardContextual"/>
        </w:rPr>
        <w:t xml:space="preserve"> обществ</w:t>
      </w:r>
      <w:r>
        <w:rPr>
          <w:rFonts w:eastAsia="Calibri"/>
          <w:kern w:val="2"/>
          <w:sz w:val="28"/>
          <w:szCs w:val="22"/>
          <w14:ligatures w14:val="standardContextual"/>
        </w:rPr>
        <w:t>о</w:t>
      </w:r>
      <w:r w:rsidRPr="005B5F34">
        <w:rPr>
          <w:rFonts w:eastAsia="Calibri"/>
          <w:kern w:val="2"/>
          <w:sz w:val="28"/>
          <w:szCs w:val="22"/>
          <w14:ligatures w14:val="standardContextual"/>
        </w:rPr>
        <w:t xml:space="preserve"> «Туапсинское автотранспортное предприятие»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.</w:t>
      </w:r>
    </w:p>
    <w:p w14:paraId="2837E4E9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>
        <w:rPr>
          <w:rFonts w:eastAsia="Calibri"/>
          <w:kern w:val="2"/>
          <w:sz w:val="28"/>
          <w:szCs w:val="22"/>
          <w14:ligatures w14:val="standardContextual"/>
        </w:rPr>
        <w:t>6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.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 Общество 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взаимодействует с главным распорядителем с использованием документов в электронной форме. Обеспечение доступа к государственной интегрированной информационной системе управления общественными финансами «Электронный бюджет» (далее – система «Электронный бюджет») осуществляется с использованием федеральной государственной информационной системы «Единая система идентификац</w:t>
      </w:r>
      <w:proofErr w:type="gramStart"/>
      <w:r w:rsidRPr="00786D7F">
        <w:rPr>
          <w:rFonts w:eastAsia="Calibri"/>
          <w:kern w:val="2"/>
          <w:sz w:val="28"/>
          <w:szCs w:val="22"/>
          <w14:ligatures w14:val="standardContextual"/>
        </w:rPr>
        <w:t>ии и ау</w:t>
      </w:r>
      <w:proofErr w:type="gramEnd"/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тентификации в инфраструктуре, обеспечивающей информационно-технологическое взаимодействие информационных систем, используемых для 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lastRenderedPageBreak/>
        <w:t>предоставления государственных и муниципальных услуг в электронной форме».</w:t>
      </w:r>
    </w:p>
    <w:p w14:paraId="03557E90" w14:textId="77777777" w:rsidR="00FF11E0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>
        <w:rPr>
          <w:rFonts w:eastAsia="Calibri"/>
          <w:kern w:val="2"/>
          <w:sz w:val="28"/>
          <w:szCs w:val="22"/>
          <w14:ligatures w14:val="standardContextual"/>
        </w:rPr>
        <w:t>7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.</w:t>
      </w:r>
      <w:r>
        <w:rPr>
          <w:rFonts w:eastAsia="Calibri"/>
          <w:kern w:val="2"/>
          <w:sz w:val="28"/>
          <w:szCs w:val="22"/>
          <w14:ligatures w14:val="standardContextual"/>
        </w:rPr>
        <w:t> 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Информация о субсидии размещается главным распорядителем на Едином портале бюджетной системы Российской Федерации в информационно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noBreakHyphen/>
        <w:t>телекоммуникационной сети «Интернет» в порядке, установленном Министерством финансов Российской Федерации.</w:t>
      </w:r>
    </w:p>
    <w:p w14:paraId="01E50B78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</w:p>
    <w:p w14:paraId="4AF5B410" w14:textId="77777777" w:rsidR="00FF11E0" w:rsidRPr="00786D7F" w:rsidRDefault="00FF11E0" w:rsidP="00FF11E0">
      <w:pPr>
        <w:jc w:val="center"/>
        <w:rPr>
          <w:rFonts w:eastAsia="Calibri"/>
          <w:kern w:val="2"/>
          <w:sz w:val="28"/>
          <w:szCs w:val="22"/>
          <w14:ligatures w14:val="standardContextual"/>
        </w:rPr>
      </w:pPr>
      <w:r w:rsidRPr="00786D7F">
        <w:rPr>
          <w:rFonts w:eastAsia="Calibri"/>
          <w:kern w:val="2"/>
          <w:sz w:val="28"/>
          <w:szCs w:val="22"/>
          <w14:ligatures w14:val="standardContextual"/>
        </w:rPr>
        <w:t>II. Условия и порядок предоставления субсидии</w:t>
      </w:r>
    </w:p>
    <w:p w14:paraId="4F09AFDE" w14:textId="77777777" w:rsidR="00FF11E0" w:rsidRPr="00786D7F" w:rsidRDefault="00FF11E0" w:rsidP="00FF11E0">
      <w:pPr>
        <w:jc w:val="center"/>
        <w:rPr>
          <w:rFonts w:eastAsia="Calibri"/>
          <w:kern w:val="2"/>
          <w:sz w:val="28"/>
          <w:szCs w:val="22"/>
          <w14:ligatures w14:val="standardContextual"/>
        </w:rPr>
      </w:pPr>
    </w:p>
    <w:p w14:paraId="41ACB143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>
        <w:rPr>
          <w:rFonts w:eastAsia="Calibri"/>
          <w:kern w:val="2"/>
          <w:sz w:val="28"/>
          <w:szCs w:val="22"/>
          <w14:ligatures w14:val="standardContextual"/>
        </w:rPr>
        <w:t>1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.</w:t>
      </w:r>
      <w:r>
        <w:rPr>
          <w:rFonts w:eastAsia="Calibri"/>
          <w:kern w:val="2"/>
          <w:sz w:val="28"/>
          <w:szCs w:val="22"/>
          <w14:ligatures w14:val="standardContextual"/>
        </w:rPr>
        <w:t> 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Условия предоставления субсидии формируются в системе «Электронный бюджет», подписываются усиленной квалифицированной электронной подписью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 начальника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главного распорядителя и публикуются на Едином портале бюджетной системы Российской Федерации в информационно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noBreakHyphen/>
        <w:t>телекоммуникационной сети «Интернет» в порядке, установленном Министерством финансов Российской Федерации.</w:t>
      </w:r>
    </w:p>
    <w:p w14:paraId="19193A79" w14:textId="77777777" w:rsidR="00FF11E0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>
        <w:rPr>
          <w:rFonts w:eastAsia="Calibri"/>
          <w:kern w:val="2"/>
          <w:sz w:val="28"/>
          <w:szCs w:val="22"/>
          <w14:ligatures w14:val="standardContextual"/>
        </w:rPr>
        <w:t>2.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 </w:t>
      </w:r>
      <w:r w:rsidRPr="004B1B8E">
        <w:rPr>
          <w:rFonts w:eastAsia="Calibri"/>
          <w:kern w:val="2"/>
          <w:sz w:val="28"/>
          <w:szCs w:val="22"/>
          <w14:ligatures w14:val="standardContextual"/>
        </w:rPr>
        <w:t>Общество по состоянию на первое число месяца, предшествующего месяцу подачи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 </w:t>
      </w:r>
      <w:r w:rsidRPr="004B1B8E">
        <w:rPr>
          <w:rFonts w:eastAsia="Calibri"/>
          <w:kern w:val="2"/>
          <w:sz w:val="28"/>
          <w:szCs w:val="22"/>
          <w14:ligatures w14:val="standardContextual"/>
        </w:rPr>
        <w:t>заявлени</w:t>
      </w:r>
      <w:r>
        <w:rPr>
          <w:rFonts w:eastAsia="Calibri"/>
          <w:kern w:val="2"/>
          <w:sz w:val="28"/>
          <w:szCs w:val="22"/>
          <w14:ligatures w14:val="standardContextual"/>
        </w:rPr>
        <w:t>я</w:t>
      </w:r>
      <w:r w:rsidRPr="004B1B8E">
        <w:rPr>
          <w:rFonts w:eastAsia="Calibri"/>
          <w:kern w:val="2"/>
          <w:sz w:val="28"/>
          <w:szCs w:val="22"/>
          <w14:ligatures w14:val="standardContextual"/>
        </w:rPr>
        <w:t xml:space="preserve"> </w:t>
      </w:r>
      <w:r>
        <w:rPr>
          <w:rFonts w:eastAsia="Calibri"/>
          <w:kern w:val="2"/>
          <w:sz w:val="28"/>
          <w:szCs w:val="22"/>
          <w14:ligatures w14:val="standardContextual"/>
        </w:rPr>
        <w:t>о предоставлении</w:t>
      </w:r>
      <w:r w:rsidRPr="004B1B8E">
        <w:rPr>
          <w:rFonts w:eastAsia="Calibri"/>
          <w:kern w:val="2"/>
          <w:sz w:val="28"/>
          <w:szCs w:val="22"/>
          <w14:ligatures w14:val="standardContextual"/>
        </w:rPr>
        <w:t xml:space="preserve"> субсидии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, форма которого предусмотрена </w:t>
      </w:r>
      <w:r w:rsidRPr="004B1B8E">
        <w:rPr>
          <w:rFonts w:eastAsia="Calibri"/>
          <w:kern w:val="2"/>
          <w:sz w:val="28"/>
          <w:szCs w:val="22"/>
          <w14:ligatures w14:val="standardContextual"/>
        </w:rPr>
        <w:t>приложени</w:t>
      </w:r>
      <w:r>
        <w:rPr>
          <w:rFonts w:eastAsia="Calibri"/>
          <w:kern w:val="2"/>
          <w:sz w:val="28"/>
          <w:szCs w:val="22"/>
          <w14:ligatures w14:val="standardContextual"/>
        </w:rPr>
        <w:t>ем</w:t>
      </w:r>
      <w:r w:rsidRPr="004B1B8E">
        <w:rPr>
          <w:rFonts w:eastAsia="Calibri"/>
          <w:kern w:val="2"/>
          <w:sz w:val="28"/>
          <w:szCs w:val="22"/>
          <w14:ligatures w14:val="standardContextual"/>
        </w:rPr>
        <w:t xml:space="preserve"> к настоящему Порядку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 (далее – заявление),</w:t>
      </w:r>
      <w:r w:rsidRPr="004B1B8E">
        <w:rPr>
          <w:rFonts w:eastAsia="Calibri"/>
          <w:kern w:val="2"/>
          <w:sz w:val="28"/>
          <w:szCs w:val="22"/>
          <w14:ligatures w14:val="standardContextual"/>
        </w:rPr>
        <w:t xml:space="preserve"> должно соответствовать следующим требованиям и сохранять такое соответствие на дату подачи за</w:t>
      </w:r>
      <w:r>
        <w:rPr>
          <w:rFonts w:eastAsia="Calibri"/>
          <w:kern w:val="2"/>
          <w:sz w:val="28"/>
          <w:szCs w:val="22"/>
          <w14:ligatures w14:val="standardContextual"/>
        </w:rPr>
        <w:t>явления</w:t>
      </w:r>
      <w:r w:rsidRPr="004B1B8E">
        <w:rPr>
          <w:rFonts w:eastAsia="Calibri"/>
          <w:kern w:val="2"/>
          <w:sz w:val="28"/>
          <w:szCs w:val="22"/>
          <w14:ligatures w14:val="standardContextual"/>
        </w:rPr>
        <w:t>:</w:t>
      </w:r>
    </w:p>
    <w:p w14:paraId="77E4F358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proofErr w:type="gramStart"/>
      <w:r>
        <w:rPr>
          <w:rFonts w:eastAsia="Calibri"/>
          <w:kern w:val="2"/>
          <w:sz w:val="28"/>
          <w:szCs w:val="22"/>
          <w14:ligatures w14:val="standardContextual"/>
        </w:rPr>
        <w:t>1) н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е являться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</w:t>
      </w:r>
      <w:proofErr w:type="gramEnd"/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</w:t>
      </w:r>
      <w:proofErr w:type="gramStart"/>
      <w:r w:rsidRPr="00786D7F">
        <w:rPr>
          <w:rFonts w:eastAsia="Calibri"/>
          <w:kern w:val="2"/>
          <w:sz w:val="28"/>
          <w:szCs w:val="22"/>
          <w14:ligatures w14:val="standardContextual"/>
        </w:rPr>
        <w:t>совокупности превышает 25 процентов (если иное не предусмотрено законодательством Российской Федерации</w:t>
      </w:r>
      <w:r w:rsidRPr="00473945">
        <w:rPr>
          <w:rFonts w:eastAsia="Calibri"/>
          <w:kern w:val="2"/>
          <w:sz w:val="28"/>
          <w:szCs w:val="22"/>
          <w14:ligatures w14:val="standardContextual"/>
        </w:rPr>
        <w:t>) (</w:t>
      </w:r>
      <w:r>
        <w:rPr>
          <w:rFonts w:eastAsia="Calibri"/>
          <w:kern w:val="2"/>
          <w:sz w:val="28"/>
          <w:szCs w:val="22"/>
          <w14:ligatures w14:val="standardContextual"/>
        </w:rPr>
        <w:t>п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</w:t>
      </w:r>
      <w:proofErr w:type="gramEnd"/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</w:t>
      </w:r>
      <w:proofErr w:type="gramStart"/>
      <w:r w:rsidRPr="00786D7F">
        <w:rPr>
          <w:rFonts w:eastAsia="Calibri"/>
          <w:kern w:val="2"/>
          <w:sz w:val="28"/>
          <w:szCs w:val="22"/>
          <w14:ligatures w14:val="standardContextual"/>
        </w:rPr>
        <w:t>других российских юридических лиц, реализованное через участие в капитале указанных публичных акционерных обществ</w:t>
      </w:r>
      <w:r>
        <w:rPr>
          <w:rFonts w:eastAsia="Calibri"/>
          <w:kern w:val="2"/>
          <w:sz w:val="28"/>
          <w:szCs w:val="22"/>
          <w14:ligatures w14:val="standardContextual"/>
        </w:rPr>
        <w:t>);</w:t>
      </w:r>
      <w:proofErr w:type="gramEnd"/>
    </w:p>
    <w:p w14:paraId="25586A6F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>
        <w:rPr>
          <w:rFonts w:eastAsia="Calibri"/>
          <w:kern w:val="2"/>
          <w:sz w:val="28"/>
          <w:szCs w:val="22"/>
          <w14:ligatures w14:val="standardContextual"/>
        </w:rPr>
        <w:t>2) н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е находиться в перечне организаций и физических лиц, в отношении которых имеются сведения об их причастности к экстремистской дея</w:t>
      </w:r>
      <w:r>
        <w:rPr>
          <w:rFonts w:eastAsia="Calibri"/>
          <w:kern w:val="2"/>
          <w:sz w:val="28"/>
          <w:szCs w:val="22"/>
          <w14:ligatures w14:val="standardContextual"/>
        </w:rPr>
        <w:t>тельности или терроризму;</w:t>
      </w:r>
    </w:p>
    <w:p w14:paraId="4BF7FAB7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proofErr w:type="gramStart"/>
      <w:r>
        <w:rPr>
          <w:rFonts w:eastAsia="Calibri"/>
          <w:kern w:val="2"/>
          <w:sz w:val="28"/>
          <w:szCs w:val="22"/>
          <w14:ligatures w14:val="standardContextual"/>
        </w:rPr>
        <w:t>3) н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е находиться в составляемых в рамках реализации полномочий, предусмотренных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</w:t>
      </w:r>
      <w:r>
        <w:rPr>
          <w:rFonts w:eastAsia="Calibri"/>
          <w:kern w:val="2"/>
          <w:sz w:val="28"/>
          <w:szCs w:val="22"/>
          <w14:ligatures w14:val="standardContextual"/>
        </w:rPr>
        <w:t>ем оружия массового уничтожения;</w:t>
      </w:r>
      <w:proofErr w:type="gramEnd"/>
    </w:p>
    <w:p w14:paraId="035A28E2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 w:rsidRPr="00757E8E">
        <w:rPr>
          <w:rFonts w:eastAsia="Calibri"/>
          <w:kern w:val="2"/>
          <w:sz w:val="28"/>
          <w:szCs w:val="22"/>
          <w14:ligatures w14:val="standardContextual"/>
        </w:rPr>
        <w:lastRenderedPageBreak/>
        <w:t xml:space="preserve">4) не получает средства из бюджета Туапсинского муниципального округа в соответствии с иными муниципальными правовыми актами 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Туапсинского муниципального округа </w:t>
      </w:r>
      <w:r w:rsidRPr="00757E8E">
        <w:rPr>
          <w:rFonts w:eastAsia="Calibri"/>
          <w:kern w:val="2"/>
          <w:sz w:val="28"/>
          <w:szCs w:val="22"/>
          <w14:ligatures w14:val="standardContextual"/>
        </w:rPr>
        <w:t xml:space="preserve">на цели, указанные в пункте 2 раздела </w:t>
      </w:r>
      <w:r w:rsidRPr="00757E8E">
        <w:rPr>
          <w:rFonts w:eastAsia="Calibri"/>
          <w:kern w:val="2"/>
          <w:sz w:val="28"/>
          <w:szCs w:val="22"/>
          <w:lang w:val="en-US"/>
          <w14:ligatures w14:val="standardContextual"/>
        </w:rPr>
        <w:t>I</w:t>
      </w:r>
      <w:r w:rsidRPr="00757E8E">
        <w:rPr>
          <w:rFonts w:eastAsia="Calibri"/>
          <w:kern w:val="2"/>
          <w:sz w:val="28"/>
          <w:szCs w:val="22"/>
          <w14:ligatures w14:val="standardContextual"/>
        </w:rPr>
        <w:t xml:space="preserve"> настоящего Порядка;</w:t>
      </w:r>
    </w:p>
    <w:p w14:paraId="34DF16E2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>
        <w:rPr>
          <w:rFonts w:eastAsia="Calibri"/>
          <w:kern w:val="2"/>
          <w:sz w:val="28"/>
          <w:szCs w:val="22"/>
          <w14:ligatures w14:val="standardContextual"/>
        </w:rPr>
        <w:t>5) н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е име</w:t>
      </w:r>
      <w:r>
        <w:rPr>
          <w:rFonts w:eastAsia="Calibri"/>
          <w:kern w:val="2"/>
          <w:sz w:val="28"/>
          <w:szCs w:val="22"/>
          <w14:ligatures w14:val="standardContextual"/>
        </w:rPr>
        <w:t>ет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просроченной задолженности по возврату в бюджет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 Туапсинского муниципального округа 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иных субсидий, бюджетных инвестиций, а также иной просроченной (неурегулированной) задолженности по денежным обязательствам перед 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Туапсинским 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муниципальным </w:t>
      </w:r>
      <w:r>
        <w:rPr>
          <w:rFonts w:eastAsia="Calibri"/>
          <w:kern w:val="2"/>
          <w:sz w:val="28"/>
          <w:szCs w:val="22"/>
          <w14:ligatures w14:val="standardContextual"/>
        </w:rPr>
        <w:t>округом;</w:t>
      </w:r>
    </w:p>
    <w:p w14:paraId="6D7D9917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>
        <w:rPr>
          <w:rFonts w:eastAsia="Calibri"/>
          <w:kern w:val="2"/>
          <w:sz w:val="28"/>
          <w:szCs w:val="22"/>
          <w14:ligatures w14:val="standardContextual"/>
        </w:rPr>
        <w:t>6) н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е являться иностранным агентом в соответствии с Федеральным законом от 14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 июля 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2022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 г.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№ 255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noBreakHyphen/>
        <w:t xml:space="preserve">ФЗ «О </w:t>
      </w:r>
      <w:proofErr w:type="gramStart"/>
      <w:r w:rsidRPr="00786D7F">
        <w:rPr>
          <w:rFonts w:eastAsia="Calibri"/>
          <w:kern w:val="2"/>
          <w:sz w:val="28"/>
          <w:szCs w:val="22"/>
          <w14:ligatures w14:val="standardContextual"/>
        </w:rPr>
        <w:t>контроле за</w:t>
      </w:r>
      <w:proofErr w:type="gramEnd"/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деятельностью лиц, находя</w:t>
      </w:r>
      <w:r>
        <w:rPr>
          <w:rFonts w:eastAsia="Calibri"/>
          <w:kern w:val="2"/>
          <w:sz w:val="28"/>
          <w:szCs w:val="22"/>
          <w14:ligatures w14:val="standardContextual"/>
        </w:rPr>
        <w:t>щихся под иностранным влиянием»;</w:t>
      </w:r>
    </w:p>
    <w:p w14:paraId="06670204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>
        <w:rPr>
          <w:rFonts w:eastAsia="Calibri"/>
          <w:kern w:val="2"/>
          <w:sz w:val="28"/>
          <w:szCs w:val="22"/>
          <w14:ligatures w14:val="standardContextual"/>
        </w:rPr>
        <w:t>7) у общества н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а едином налоговом счете отсутств</w:t>
      </w:r>
      <w:r>
        <w:rPr>
          <w:rFonts w:eastAsia="Calibri"/>
          <w:kern w:val="2"/>
          <w:sz w:val="28"/>
          <w:szCs w:val="22"/>
          <w14:ligatures w14:val="standardContextual"/>
        </w:rPr>
        <w:t>ует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или не превыша</w:t>
      </w:r>
      <w:r>
        <w:rPr>
          <w:rFonts w:eastAsia="Calibri"/>
          <w:kern w:val="2"/>
          <w:sz w:val="28"/>
          <w:szCs w:val="22"/>
          <w14:ligatures w14:val="standardContextual"/>
        </w:rPr>
        <w:t>ет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</w:t>
      </w:r>
      <w:r>
        <w:rPr>
          <w:rFonts w:eastAsia="Calibri"/>
          <w:kern w:val="2"/>
          <w:sz w:val="28"/>
          <w:szCs w:val="22"/>
          <w14:ligatures w14:val="standardContextual"/>
        </w:rPr>
        <w:t>ой системы Российской Федерации;</w:t>
      </w:r>
    </w:p>
    <w:p w14:paraId="38C51444" w14:textId="77777777" w:rsidR="00FF11E0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>
        <w:rPr>
          <w:rFonts w:eastAsia="Calibri"/>
          <w:kern w:val="2"/>
          <w:sz w:val="28"/>
          <w:szCs w:val="22"/>
          <w14:ligatures w14:val="standardContextual"/>
        </w:rPr>
        <w:t>8) н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е находиться в процессе реорганизации (за исключением реорганизации в форме присоединения к 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обществу 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другого юридического лица), ликвидации, в отношении </w:t>
      </w:r>
      <w:r>
        <w:rPr>
          <w:rFonts w:eastAsia="Calibri"/>
          <w:kern w:val="2"/>
          <w:sz w:val="28"/>
          <w:szCs w:val="22"/>
          <w14:ligatures w14:val="standardContextual"/>
        </w:rPr>
        <w:t>него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не введена процедура банкротства, деятельность 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общества 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не приостановлена в порядке, предусмотренном законодательством Российской Федерации</w:t>
      </w:r>
      <w:r>
        <w:rPr>
          <w:rFonts w:eastAsia="Calibri"/>
          <w:kern w:val="2"/>
          <w:sz w:val="28"/>
          <w:szCs w:val="22"/>
          <w14:ligatures w14:val="standardContextual"/>
        </w:rPr>
        <w:t>;</w:t>
      </w:r>
    </w:p>
    <w:p w14:paraId="7BA7531C" w14:textId="77777777" w:rsidR="00FF11E0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>
        <w:rPr>
          <w:rFonts w:eastAsia="Calibri"/>
          <w:kern w:val="2"/>
          <w:sz w:val="28"/>
          <w:szCs w:val="22"/>
          <w14:ligatures w14:val="standardContextual"/>
        </w:rPr>
        <w:t>9) в</w:t>
      </w:r>
      <w:r w:rsidRPr="006D7E17">
        <w:rPr>
          <w:rFonts w:eastAsia="Calibri"/>
          <w:kern w:val="2"/>
          <w:sz w:val="28"/>
          <w:szCs w:val="22"/>
          <w14:ligatures w14:val="standardContextual"/>
        </w:rPr>
        <w:t xml:space="preserve"> реестре дисквалифицированных лиц отсутствуют сведения о</w:t>
      </w:r>
      <w:r>
        <w:rPr>
          <w:rFonts w:eastAsia="Calibri"/>
          <w:kern w:val="2"/>
          <w:sz w:val="28"/>
          <w:szCs w:val="22"/>
          <w14:ligatures w14:val="standardContextual"/>
        </w:rPr>
        <w:t>:</w:t>
      </w:r>
    </w:p>
    <w:p w14:paraId="5D2C5447" w14:textId="77777777" w:rsidR="00FF11E0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 w:rsidRPr="006D7E17">
        <w:rPr>
          <w:rFonts w:eastAsia="Calibri"/>
          <w:kern w:val="2"/>
          <w:sz w:val="28"/>
          <w:szCs w:val="22"/>
          <w14:ligatures w14:val="standardContextual"/>
        </w:rPr>
        <w:t>дисквалифицированн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ом </w:t>
      </w:r>
      <w:proofErr w:type="gramStart"/>
      <w:r w:rsidRPr="006D7E17">
        <w:rPr>
          <w:rFonts w:eastAsia="Calibri"/>
          <w:kern w:val="2"/>
          <w:sz w:val="28"/>
          <w:szCs w:val="22"/>
          <w14:ligatures w14:val="standardContextual"/>
        </w:rPr>
        <w:t>руководителе</w:t>
      </w:r>
      <w:proofErr w:type="gramEnd"/>
      <w:r>
        <w:rPr>
          <w:rFonts w:eastAsia="Calibri"/>
          <w:kern w:val="2"/>
          <w:sz w:val="28"/>
          <w:szCs w:val="22"/>
          <w14:ligatures w14:val="standardContextual"/>
        </w:rPr>
        <w:t xml:space="preserve"> общества;</w:t>
      </w:r>
    </w:p>
    <w:p w14:paraId="08AA126B" w14:textId="77777777" w:rsidR="00FF11E0" w:rsidRPr="006D7E17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 w:rsidRPr="006D7E17">
        <w:rPr>
          <w:rFonts w:eastAsia="Calibri"/>
          <w:kern w:val="2"/>
          <w:sz w:val="28"/>
          <w:szCs w:val="22"/>
          <w14:ligatures w14:val="standardContextual"/>
        </w:rPr>
        <w:t>дисквалифицированн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ых </w:t>
      </w:r>
      <w:proofErr w:type="gramStart"/>
      <w:r w:rsidRPr="006D7E17">
        <w:rPr>
          <w:rFonts w:eastAsia="Calibri"/>
          <w:kern w:val="2"/>
          <w:sz w:val="28"/>
          <w:szCs w:val="22"/>
          <w14:ligatures w14:val="standardContextual"/>
        </w:rPr>
        <w:t>членах</w:t>
      </w:r>
      <w:proofErr w:type="gramEnd"/>
      <w:r w:rsidRPr="006D7E17">
        <w:rPr>
          <w:rFonts w:eastAsia="Calibri"/>
          <w:kern w:val="2"/>
          <w:sz w:val="28"/>
          <w:szCs w:val="22"/>
          <w14:ligatures w14:val="standardContextual"/>
        </w:rPr>
        <w:t xml:space="preserve"> коллегиального исполнительного органа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 общества; </w:t>
      </w:r>
    </w:p>
    <w:p w14:paraId="7F91588D" w14:textId="77777777" w:rsidR="00FF11E0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 w:rsidRPr="006D7E17">
        <w:rPr>
          <w:rFonts w:eastAsia="Calibri"/>
          <w:kern w:val="2"/>
          <w:sz w:val="28"/>
          <w:szCs w:val="22"/>
          <w14:ligatures w14:val="standardContextual"/>
        </w:rPr>
        <w:t xml:space="preserve">дисквалифицированном </w:t>
      </w:r>
      <w:proofErr w:type="gramStart"/>
      <w:r w:rsidRPr="006D7E17">
        <w:rPr>
          <w:rFonts w:eastAsia="Calibri"/>
          <w:kern w:val="2"/>
          <w:sz w:val="28"/>
          <w:szCs w:val="22"/>
          <w14:ligatures w14:val="standardContextual"/>
        </w:rPr>
        <w:t>лице</w:t>
      </w:r>
      <w:proofErr w:type="gramEnd"/>
      <w:r w:rsidRPr="006D7E17">
        <w:rPr>
          <w:rFonts w:eastAsia="Calibri"/>
          <w:kern w:val="2"/>
          <w:sz w:val="28"/>
          <w:szCs w:val="22"/>
          <w14:ligatures w14:val="standardContextual"/>
        </w:rPr>
        <w:t>, исполняющем функции единоличного исполнительного органа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 общества;</w:t>
      </w:r>
    </w:p>
    <w:p w14:paraId="05FF1695" w14:textId="77777777" w:rsidR="00FF11E0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 w:rsidRPr="006D7E17">
        <w:rPr>
          <w:rFonts w:eastAsia="Calibri"/>
          <w:kern w:val="2"/>
          <w:sz w:val="28"/>
          <w:szCs w:val="22"/>
          <w14:ligatures w14:val="standardContextual"/>
        </w:rPr>
        <w:t xml:space="preserve">дисквалифицированном </w:t>
      </w:r>
      <w:proofErr w:type="gramStart"/>
      <w:r w:rsidRPr="006D7E17">
        <w:rPr>
          <w:rFonts w:eastAsia="Calibri"/>
          <w:kern w:val="2"/>
          <w:sz w:val="28"/>
          <w:szCs w:val="22"/>
          <w14:ligatures w14:val="standardContextual"/>
        </w:rPr>
        <w:t>главном</w:t>
      </w:r>
      <w:proofErr w:type="gramEnd"/>
      <w:r w:rsidRPr="006D7E17">
        <w:rPr>
          <w:rFonts w:eastAsia="Calibri"/>
          <w:kern w:val="2"/>
          <w:sz w:val="28"/>
          <w:szCs w:val="22"/>
          <w14:ligatures w14:val="standardContextual"/>
        </w:rPr>
        <w:t xml:space="preserve"> бухгалтере </w:t>
      </w:r>
      <w:r>
        <w:rPr>
          <w:rFonts w:eastAsia="Calibri"/>
          <w:kern w:val="2"/>
          <w:sz w:val="28"/>
          <w:szCs w:val="22"/>
          <w14:ligatures w14:val="standardContextual"/>
        </w:rPr>
        <w:t>общества</w:t>
      </w:r>
      <w:r w:rsidRPr="006D7E17">
        <w:rPr>
          <w:rFonts w:eastAsia="Calibri"/>
          <w:kern w:val="2"/>
          <w:sz w:val="28"/>
          <w:szCs w:val="22"/>
          <w14:ligatures w14:val="standardContextual"/>
        </w:rPr>
        <w:t>.</w:t>
      </w:r>
    </w:p>
    <w:p w14:paraId="26120143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>
        <w:rPr>
          <w:rFonts w:eastAsia="Calibri"/>
          <w:kern w:val="2"/>
          <w:sz w:val="28"/>
          <w:szCs w:val="22"/>
          <w14:ligatures w14:val="standardContextual"/>
        </w:rPr>
        <w:t>3. Д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ля получения субсидии </w:t>
      </w:r>
      <w:r>
        <w:rPr>
          <w:rFonts w:eastAsia="Calibri"/>
          <w:kern w:val="2"/>
          <w:sz w:val="28"/>
          <w:szCs w:val="22"/>
          <w14:ligatures w14:val="standardContextual"/>
        </w:rPr>
        <w:t>общество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представляет главному распорядителю </w:t>
      </w:r>
      <w:r>
        <w:rPr>
          <w:rFonts w:eastAsia="Calibri"/>
          <w:kern w:val="2"/>
          <w:sz w:val="28"/>
          <w:szCs w:val="22"/>
          <w14:ligatures w14:val="standardContextual"/>
        </w:rPr>
        <w:t>заявление с приложением следующих документов:</w:t>
      </w:r>
    </w:p>
    <w:p w14:paraId="1BC7247C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>
        <w:rPr>
          <w:rFonts w:eastAsia="Calibri"/>
          <w:kern w:val="2"/>
          <w:sz w:val="28"/>
          <w:szCs w:val="22"/>
          <w14:ligatures w14:val="standardContextual"/>
        </w:rPr>
        <w:t>1) с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правку </w:t>
      </w:r>
      <w:r>
        <w:rPr>
          <w:rFonts w:eastAsia="Calibri"/>
          <w:kern w:val="2"/>
          <w:sz w:val="28"/>
          <w:szCs w:val="22"/>
          <w14:ligatures w14:val="standardContextual"/>
        </w:rPr>
        <w:t>общества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в произвольной форме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 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о соответствии </w:t>
      </w:r>
      <w:r>
        <w:rPr>
          <w:rFonts w:eastAsia="Calibri"/>
          <w:kern w:val="2"/>
          <w:sz w:val="28"/>
          <w:szCs w:val="22"/>
          <w14:ligatures w14:val="standardContextual"/>
        </w:rPr>
        <w:t>общества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требованиям, указанным в пункте 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2 раздела </w:t>
      </w:r>
      <w:r>
        <w:rPr>
          <w:rFonts w:eastAsia="Calibri"/>
          <w:kern w:val="2"/>
          <w:sz w:val="28"/>
          <w:szCs w:val="22"/>
          <w:lang w:val="en-US"/>
          <w14:ligatures w14:val="standardContextual"/>
        </w:rPr>
        <w:t>II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 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настоящего Порядка, подписанную руководителем (лицом, его замещающим) 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общества 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и главным бухгалтером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 общества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(в случае отсутствия главного бухгалтера – лицом, осуществляющим бухгалтерское сопровождение 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общества) с приложением </w:t>
      </w:r>
      <w:r w:rsidRPr="00A404A1">
        <w:rPr>
          <w:rFonts w:eastAsia="Calibri"/>
          <w:kern w:val="2"/>
          <w:sz w:val="28"/>
          <w:szCs w:val="22"/>
          <w14:ligatures w14:val="standardContextual"/>
        </w:rPr>
        <w:t>документ</w:t>
      </w:r>
      <w:r>
        <w:rPr>
          <w:rFonts w:eastAsia="Calibri"/>
          <w:kern w:val="2"/>
          <w:sz w:val="28"/>
          <w:szCs w:val="22"/>
          <w14:ligatures w14:val="standardContextual"/>
        </w:rPr>
        <w:t>ов</w:t>
      </w:r>
      <w:r w:rsidRPr="00A404A1">
        <w:rPr>
          <w:rFonts w:eastAsia="Calibri"/>
          <w:kern w:val="2"/>
          <w:sz w:val="28"/>
          <w:szCs w:val="22"/>
          <w14:ligatures w14:val="standardContextual"/>
        </w:rPr>
        <w:t>, подтверждающи</w:t>
      </w:r>
      <w:r>
        <w:rPr>
          <w:rFonts w:eastAsia="Calibri"/>
          <w:kern w:val="2"/>
          <w:sz w:val="28"/>
          <w:szCs w:val="22"/>
          <w14:ligatures w14:val="standardContextual"/>
        </w:rPr>
        <w:t>х</w:t>
      </w:r>
      <w:r w:rsidRPr="00A404A1">
        <w:rPr>
          <w:rFonts w:eastAsia="Calibri"/>
          <w:kern w:val="2"/>
          <w:sz w:val="28"/>
          <w:szCs w:val="22"/>
          <w14:ligatures w14:val="standardContextual"/>
        </w:rPr>
        <w:t xml:space="preserve"> </w:t>
      </w:r>
      <w:r>
        <w:rPr>
          <w:rFonts w:eastAsia="Calibri"/>
          <w:kern w:val="2"/>
          <w:sz w:val="28"/>
          <w:szCs w:val="22"/>
          <w14:ligatures w14:val="standardContextual"/>
        </w:rPr>
        <w:t>такое соответствие;</w:t>
      </w:r>
    </w:p>
    <w:p w14:paraId="41CF64EA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>
        <w:rPr>
          <w:rFonts w:eastAsia="Calibri"/>
          <w:kern w:val="2"/>
          <w:sz w:val="28"/>
          <w:szCs w:val="22"/>
          <w14:ligatures w14:val="standardContextual"/>
        </w:rPr>
        <w:t>2) о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бязательство </w:t>
      </w:r>
      <w:r>
        <w:rPr>
          <w:rFonts w:eastAsia="Calibri"/>
          <w:kern w:val="2"/>
          <w:sz w:val="28"/>
          <w:szCs w:val="22"/>
          <w14:ligatures w14:val="standardContextual"/>
        </w:rPr>
        <w:t>общества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, подписанное руководителем (лицом, его замещающим) </w:t>
      </w:r>
      <w:r>
        <w:rPr>
          <w:rFonts w:eastAsia="Calibri"/>
          <w:kern w:val="2"/>
          <w:sz w:val="28"/>
          <w:szCs w:val="22"/>
          <w14:ligatures w14:val="standardContextual"/>
        </w:rPr>
        <w:t>общества</w:t>
      </w:r>
      <w:r w:rsidRPr="00D219BE">
        <w:rPr>
          <w:rFonts w:eastAsia="Calibri"/>
          <w:kern w:val="2"/>
          <w:sz w:val="28"/>
          <w:szCs w:val="22"/>
          <w14:ligatures w14:val="standardContextual"/>
        </w:rPr>
        <w:t>, по достижению результатов предоставления субсидии, установленных пунктом 10</w:t>
      </w:r>
      <w:r w:rsidRPr="00D356B8">
        <w:rPr>
          <w:rFonts w:eastAsia="Calibri"/>
          <w:kern w:val="2"/>
          <w:sz w:val="28"/>
          <w:szCs w:val="22"/>
          <w14:ligatures w14:val="standardContextual"/>
        </w:rPr>
        <w:t xml:space="preserve"> 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раздела </w:t>
      </w:r>
      <w:r>
        <w:rPr>
          <w:rFonts w:eastAsia="Calibri"/>
          <w:kern w:val="2"/>
          <w:sz w:val="28"/>
          <w:szCs w:val="22"/>
          <w:lang w:val="en-US"/>
          <w14:ligatures w14:val="standardContextual"/>
        </w:rPr>
        <w:t>II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 </w:t>
      </w:r>
      <w:r w:rsidRPr="00D356B8">
        <w:rPr>
          <w:rFonts w:eastAsia="Calibri"/>
          <w:kern w:val="2"/>
          <w:sz w:val="28"/>
          <w:szCs w:val="22"/>
          <w14:ligatures w14:val="standardContextual"/>
        </w:rPr>
        <w:t>настоящего Порядка</w:t>
      </w:r>
      <w:r>
        <w:rPr>
          <w:rFonts w:eastAsia="Calibri"/>
          <w:kern w:val="2"/>
          <w:sz w:val="28"/>
          <w:szCs w:val="22"/>
          <w14:ligatures w14:val="standardContextual"/>
        </w:rPr>
        <w:t>.</w:t>
      </w:r>
    </w:p>
    <w:p w14:paraId="4C5F43DE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В случае предоставления заявления лицом, уполномоченным действовать от имени </w:t>
      </w:r>
      <w:r>
        <w:rPr>
          <w:rFonts w:eastAsia="Calibri"/>
          <w:kern w:val="2"/>
          <w:sz w:val="28"/>
          <w:szCs w:val="22"/>
          <w14:ligatures w14:val="standardContextual"/>
        </w:rPr>
        <w:t>общества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, предоставляется доверенность на совершение указанных действий.</w:t>
      </w:r>
    </w:p>
    <w:p w14:paraId="7DBB73D6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>
        <w:rPr>
          <w:rFonts w:eastAsia="Calibri"/>
          <w:kern w:val="2"/>
          <w:sz w:val="28"/>
          <w:szCs w:val="22"/>
          <w14:ligatures w14:val="standardContextual"/>
        </w:rPr>
        <w:t>4.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 </w:t>
      </w:r>
      <w:r>
        <w:rPr>
          <w:rFonts w:eastAsia="Calibri"/>
          <w:kern w:val="2"/>
          <w:sz w:val="28"/>
          <w:szCs w:val="22"/>
          <w14:ligatures w14:val="standardContextual"/>
        </w:rPr>
        <w:t>Общество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несет полную ответственность за достоверность сведений и документов, представленных главному распорядителю для получения </w:t>
      </w:r>
      <w:r>
        <w:rPr>
          <w:rFonts w:eastAsia="Calibri"/>
          <w:kern w:val="2"/>
          <w:sz w:val="28"/>
          <w:szCs w:val="22"/>
          <w14:ligatures w14:val="standardContextual"/>
        </w:rPr>
        <w:br/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субсидии.</w:t>
      </w:r>
    </w:p>
    <w:p w14:paraId="1B57D0EE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 w:rsidRPr="00786D7F">
        <w:rPr>
          <w:rFonts w:eastAsia="Calibri"/>
          <w:kern w:val="2"/>
          <w:sz w:val="28"/>
          <w:szCs w:val="22"/>
          <w14:ligatures w14:val="standardContextual"/>
        </w:rPr>
        <w:lastRenderedPageBreak/>
        <w:t xml:space="preserve">Копии </w:t>
      </w:r>
      <w:r>
        <w:rPr>
          <w:rFonts w:eastAsia="Calibri"/>
          <w:kern w:val="2"/>
          <w:sz w:val="28"/>
          <w:szCs w:val="22"/>
          <w14:ligatures w14:val="standardContextual"/>
        </w:rPr>
        <w:t>документов, указанных в пункте 3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раздела </w:t>
      </w:r>
      <w:r>
        <w:rPr>
          <w:rFonts w:eastAsia="Calibri"/>
          <w:kern w:val="2"/>
          <w:sz w:val="28"/>
          <w:szCs w:val="22"/>
          <w:lang w:val="en-US"/>
          <w14:ligatures w14:val="standardContextual"/>
        </w:rPr>
        <w:t>II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 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настоящего Порядка, должны быть заверены печатью (при ее наличии) </w:t>
      </w:r>
      <w:r>
        <w:rPr>
          <w:rFonts w:eastAsia="Calibri"/>
          <w:kern w:val="2"/>
          <w:sz w:val="28"/>
          <w:szCs w:val="22"/>
          <w14:ligatures w14:val="standardContextual"/>
        </w:rPr>
        <w:t>общества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и подписью руководителя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 общества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(лица, его замещающего), главного бухгалтера 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общества 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(в случае отсутствия главного бухгалтера – лицом, осуществляющим бухгалтерское сопровождение </w:t>
      </w:r>
      <w:r>
        <w:rPr>
          <w:rFonts w:eastAsia="Calibri"/>
          <w:kern w:val="2"/>
          <w:sz w:val="28"/>
          <w:szCs w:val="22"/>
          <w14:ligatures w14:val="standardContextual"/>
        </w:rPr>
        <w:t>общества)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с ее расшифровкой.</w:t>
      </w:r>
    </w:p>
    <w:p w14:paraId="12F6FB6D" w14:textId="2C143010" w:rsidR="00FF11E0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>
        <w:rPr>
          <w:rFonts w:eastAsia="Calibri"/>
          <w:kern w:val="2"/>
          <w:sz w:val="28"/>
          <w:szCs w:val="22"/>
          <w14:ligatures w14:val="standardContextual"/>
        </w:rPr>
        <w:t>5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.</w:t>
      </w:r>
      <w:r>
        <w:rPr>
          <w:rFonts w:eastAsia="Calibri"/>
          <w:kern w:val="2"/>
          <w:sz w:val="28"/>
          <w:szCs w:val="22"/>
          <w14:ligatures w14:val="standardContextual"/>
        </w:rPr>
        <w:t> 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Документы, указанные в пункте 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3 раздела </w:t>
      </w:r>
      <w:r>
        <w:rPr>
          <w:rFonts w:eastAsia="Calibri"/>
          <w:kern w:val="2"/>
          <w:sz w:val="28"/>
          <w:szCs w:val="22"/>
          <w:lang w:val="en-US"/>
          <w14:ligatures w14:val="standardContextual"/>
        </w:rPr>
        <w:t>II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настоящего Порядка, подаются главному распорядителю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 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в рабочие дни по адресу: г. Туапсе, </w:t>
      </w:r>
      <w:r w:rsidR="00D43C91">
        <w:rPr>
          <w:rFonts w:eastAsia="Calibri"/>
          <w:kern w:val="2"/>
          <w:sz w:val="28"/>
          <w:szCs w:val="22"/>
          <w14:ligatures w14:val="standardContextual"/>
        </w:rPr>
        <w:t xml:space="preserve">            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ул. Бондаренко, д. 14, лит. «А», </w:t>
      </w:r>
      <w:proofErr w:type="spellStart"/>
      <w:r w:rsidRPr="00786D7F">
        <w:rPr>
          <w:rFonts w:eastAsia="Calibri"/>
          <w:kern w:val="2"/>
          <w:sz w:val="28"/>
          <w:szCs w:val="22"/>
          <w14:ligatures w14:val="standardContextual"/>
        </w:rPr>
        <w:t>каб</w:t>
      </w:r>
      <w:proofErr w:type="spellEnd"/>
      <w:r w:rsidRPr="00786D7F">
        <w:rPr>
          <w:rFonts w:eastAsia="Calibri"/>
          <w:kern w:val="2"/>
          <w:sz w:val="28"/>
          <w:szCs w:val="22"/>
          <w14:ligatures w14:val="standardContextual"/>
        </w:rPr>
        <w:t>. № 38.</w:t>
      </w:r>
    </w:p>
    <w:p w14:paraId="28184A95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 w:rsidRPr="000C1826">
        <w:rPr>
          <w:rFonts w:eastAsia="Calibri"/>
          <w:kern w:val="2"/>
          <w:sz w:val="28"/>
          <w:szCs w:val="22"/>
          <w14:ligatures w14:val="standardContextual"/>
        </w:rPr>
        <w:t>Поданные обществом документы не возвращаются.</w:t>
      </w:r>
    </w:p>
    <w:p w14:paraId="46F202A1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>
        <w:rPr>
          <w:rFonts w:eastAsia="Calibri"/>
          <w:kern w:val="2"/>
          <w:sz w:val="28"/>
          <w:szCs w:val="22"/>
          <w14:ligatures w14:val="standardContextual"/>
        </w:rPr>
        <w:t>6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. Проверка </w:t>
      </w:r>
      <w:r>
        <w:rPr>
          <w:rFonts w:eastAsia="Calibri"/>
          <w:kern w:val="2"/>
          <w:sz w:val="28"/>
          <w:szCs w:val="22"/>
          <w14:ligatures w14:val="standardContextual"/>
        </w:rPr>
        <w:t>общества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на соответствие требованиям, указанным в пункте 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2 раздела </w:t>
      </w:r>
      <w:r>
        <w:rPr>
          <w:rFonts w:eastAsia="Calibri"/>
          <w:kern w:val="2"/>
          <w:sz w:val="28"/>
          <w:szCs w:val="22"/>
          <w:lang w:val="en-US"/>
          <w14:ligatures w14:val="standardContextual"/>
        </w:rPr>
        <w:t>II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настоящего Порядка, осуществляется автоматически в системе «Электронный бюджет» по данным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</w:p>
    <w:p w14:paraId="4D5BC5C9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При поступлении документов, указанных в пункте 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3 раздела </w:t>
      </w:r>
      <w:r>
        <w:rPr>
          <w:rFonts w:eastAsia="Calibri"/>
          <w:kern w:val="2"/>
          <w:sz w:val="28"/>
          <w:szCs w:val="22"/>
          <w:lang w:val="en-US"/>
          <w14:ligatures w14:val="standardContextual"/>
        </w:rPr>
        <w:t>II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настоящего Порядка, главный распорядитель последовательно осуществляет следующие действия:</w:t>
      </w:r>
    </w:p>
    <w:p w14:paraId="54BF8E0E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 w:rsidRPr="00786D7F">
        <w:rPr>
          <w:rFonts w:eastAsia="Calibri"/>
          <w:kern w:val="2"/>
          <w:sz w:val="28"/>
          <w:szCs w:val="22"/>
          <w14:ligatures w14:val="standardContextual"/>
        </w:rPr>
        <w:t>регистрирует заявление</w:t>
      </w:r>
      <w:r w:rsidRPr="000C1826">
        <w:rPr>
          <w:rFonts w:eastAsia="Calibri"/>
          <w:kern w:val="2"/>
          <w:sz w:val="28"/>
          <w:szCs w:val="22"/>
          <w14:ligatures w14:val="standardContextual"/>
        </w:rPr>
        <w:t xml:space="preserve"> </w:t>
      </w:r>
      <w:r>
        <w:rPr>
          <w:rFonts w:eastAsia="Calibri"/>
          <w:kern w:val="2"/>
          <w:sz w:val="28"/>
          <w:szCs w:val="22"/>
          <w14:ligatures w14:val="standardContextual"/>
        </w:rPr>
        <w:t>общества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в день его поступления;</w:t>
      </w:r>
    </w:p>
    <w:p w14:paraId="53B9875A" w14:textId="77777777" w:rsidR="00FF11E0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 w:rsidRPr="00FC760E">
        <w:rPr>
          <w:rFonts w:eastAsia="Calibri"/>
          <w:kern w:val="2"/>
          <w:sz w:val="28"/>
          <w:szCs w:val="22"/>
          <w14:ligatures w14:val="standardContextual"/>
        </w:rPr>
        <w:t xml:space="preserve">в течение 5 рабочих дней со дня получения документов, указанных в пункте 3 раздела </w:t>
      </w:r>
      <w:r w:rsidRPr="00FC760E">
        <w:rPr>
          <w:rFonts w:eastAsia="Calibri"/>
          <w:kern w:val="2"/>
          <w:sz w:val="28"/>
          <w:szCs w:val="22"/>
          <w:lang w:val="en-US"/>
          <w14:ligatures w14:val="standardContextual"/>
        </w:rPr>
        <w:t>II</w:t>
      </w:r>
      <w:r w:rsidRPr="00FC760E">
        <w:rPr>
          <w:rFonts w:eastAsia="Calibri"/>
          <w:kern w:val="2"/>
          <w:sz w:val="28"/>
          <w:szCs w:val="22"/>
          <w14:ligatures w14:val="standardContextual"/>
        </w:rPr>
        <w:t xml:space="preserve"> </w:t>
      </w:r>
      <w:r>
        <w:rPr>
          <w:rFonts w:eastAsia="Calibri"/>
          <w:kern w:val="2"/>
          <w:sz w:val="28"/>
          <w:szCs w:val="22"/>
          <w14:ligatures w14:val="standardContextual"/>
        </w:rPr>
        <w:t>осуществляет их проверку;</w:t>
      </w:r>
    </w:p>
    <w:p w14:paraId="0F8A607D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 w:rsidRPr="00FC760E">
        <w:rPr>
          <w:rFonts w:eastAsia="Calibri"/>
          <w:kern w:val="2"/>
          <w:sz w:val="28"/>
          <w:szCs w:val="28"/>
          <w14:ligatures w14:val="standardContextual"/>
        </w:rPr>
        <w:t xml:space="preserve">проверяет сведения </w:t>
      </w:r>
      <w:proofErr w:type="gramStart"/>
      <w:r w:rsidRPr="00FC760E">
        <w:rPr>
          <w:rFonts w:eastAsia="Calibri"/>
          <w:kern w:val="2"/>
          <w:sz w:val="28"/>
          <w:szCs w:val="28"/>
          <w14:ligatures w14:val="standardContextual"/>
        </w:rPr>
        <w:t>о</w:t>
      </w:r>
      <w:proofErr w:type="gramEnd"/>
      <w:r w:rsidRPr="00FC760E">
        <w:rPr>
          <w:rFonts w:eastAsia="Calibri"/>
          <w:kern w:val="2"/>
          <w:sz w:val="28"/>
          <w:szCs w:val="28"/>
          <w14:ligatures w14:val="standardContextual"/>
        </w:rPr>
        <w:t xml:space="preserve"> обществе в Едином государственном реестре юридических лиц на сайте </w:t>
      </w:r>
      <w:hyperlink r:id="rId9" w:history="1">
        <w:r w:rsidRPr="00FC760E">
          <w:rPr>
            <w:rFonts w:eastAsia="Calibri"/>
            <w:kern w:val="2"/>
            <w:sz w:val="28"/>
            <w:szCs w:val="28"/>
            <w14:ligatures w14:val="standardContextual"/>
          </w:rPr>
          <w:t>https://egrul.nalog.ru/</w:t>
        </w:r>
      </w:hyperlink>
      <w:r w:rsidRPr="00FC760E">
        <w:rPr>
          <w:rFonts w:eastAsia="Calibri"/>
          <w:kern w:val="2"/>
          <w:sz w:val="28"/>
          <w:szCs w:val="28"/>
          <w14:ligatures w14:val="standardContextual"/>
        </w:rPr>
        <w:t xml:space="preserve">, отсутствие общества в перечнях, указанных в подпунктах 2 и 3 пункта 2 раздела </w:t>
      </w:r>
      <w:r w:rsidRPr="00FC760E">
        <w:rPr>
          <w:rFonts w:eastAsia="Calibri"/>
          <w:kern w:val="2"/>
          <w:sz w:val="28"/>
          <w:szCs w:val="28"/>
          <w:lang w:val="en-US"/>
          <w14:ligatures w14:val="standardContextual"/>
        </w:rPr>
        <w:t>II</w:t>
      </w:r>
      <w:r w:rsidRPr="00FC760E">
        <w:rPr>
          <w:rFonts w:eastAsia="Calibri"/>
          <w:kern w:val="2"/>
          <w:sz w:val="28"/>
          <w:szCs w:val="28"/>
          <w14:ligatures w14:val="standardContextual"/>
        </w:rPr>
        <w:t xml:space="preserve"> настоящего Порядка, на сайте </w:t>
      </w:r>
      <w:hyperlink r:id="rId10" w:history="1">
        <w:r w:rsidRPr="00FC760E">
          <w:rPr>
            <w:rFonts w:eastAsia="Calibri"/>
            <w:kern w:val="2"/>
            <w:sz w:val="28"/>
            <w:szCs w:val="28"/>
            <w14:ligatures w14:val="standardContextual"/>
          </w:rPr>
          <w:t>https://www.fedsfm.ru/</w:t>
        </w:r>
      </w:hyperlink>
      <w:r w:rsidRPr="00FC760E">
        <w:rPr>
          <w:rFonts w:eastAsia="Calibri"/>
          <w:kern w:val="2"/>
          <w:sz w:val="28"/>
          <w:szCs w:val="28"/>
          <w14:ligatures w14:val="standardContextual"/>
        </w:rPr>
        <w:t>, в реестре</w:t>
      </w:r>
      <w:r w:rsidRPr="00FC760E">
        <w:rPr>
          <w:rFonts w:eastAsia="Calibri"/>
          <w:kern w:val="2"/>
          <w:sz w:val="28"/>
          <w:szCs w:val="22"/>
          <w14:ligatures w14:val="standardContextual"/>
        </w:rPr>
        <w:t xml:space="preserve"> иностранных агентов на сайте </w:t>
      </w:r>
      <w:hyperlink r:id="rId11" w:history="1">
        <w:r w:rsidRPr="00FC760E">
          <w:rPr>
            <w:rFonts w:eastAsia="Calibri"/>
            <w:kern w:val="2"/>
            <w:sz w:val="28"/>
            <w:szCs w:val="22"/>
            <w14:ligatures w14:val="standardContextual"/>
          </w:rPr>
          <w:t>https://minjust.gov.ru/</w:t>
        </w:r>
      </w:hyperlink>
      <w:r w:rsidRPr="00FC760E">
        <w:rPr>
          <w:rFonts w:eastAsia="Calibri"/>
          <w:kern w:val="2"/>
          <w:sz w:val="28"/>
          <w:szCs w:val="22"/>
          <w14:ligatures w14:val="standardContextual"/>
        </w:rPr>
        <w:t>.</w:t>
      </w:r>
    </w:p>
    <w:p w14:paraId="4AA45840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Подтверждение соответствия </w:t>
      </w:r>
      <w:r>
        <w:rPr>
          <w:rFonts w:eastAsia="Calibri"/>
          <w:kern w:val="2"/>
          <w:sz w:val="28"/>
          <w:szCs w:val="22"/>
          <w14:ligatures w14:val="standardContextual"/>
        </w:rPr>
        <w:t>общества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требованиям, указанным в пункте </w:t>
      </w:r>
      <w:r>
        <w:rPr>
          <w:rFonts w:eastAsia="Calibri"/>
          <w:kern w:val="2"/>
          <w:sz w:val="28"/>
          <w:szCs w:val="22"/>
          <w14:ligatures w14:val="standardContextual"/>
        </w:rPr>
        <w:t>2</w:t>
      </w:r>
      <w:r w:rsidRPr="002401B2">
        <w:rPr>
          <w:rFonts w:eastAsia="Calibri"/>
          <w:kern w:val="2"/>
          <w:sz w:val="28"/>
          <w:szCs w:val="28"/>
          <w14:ligatures w14:val="standardContextual"/>
        </w:rPr>
        <w:t xml:space="preserve"> раздела </w:t>
      </w:r>
      <w:r w:rsidRPr="002401B2">
        <w:rPr>
          <w:rFonts w:eastAsia="Calibri"/>
          <w:kern w:val="2"/>
          <w:sz w:val="28"/>
          <w:szCs w:val="28"/>
          <w:lang w:val="en-US"/>
          <w14:ligatures w14:val="standardContextual"/>
        </w:rPr>
        <w:t>II</w:t>
      </w:r>
      <w:r>
        <w:rPr>
          <w:rFonts w:eastAsia="Calibri"/>
          <w:kern w:val="2"/>
          <w:sz w:val="28"/>
          <w:szCs w:val="28"/>
          <w14:ligatures w14:val="standardContextual"/>
        </w:rPr>
        <w:t xml:space="preserve"> 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настоящего Порядка, в случае отсутствия технической возможности осуществления автоматической проверки в системе «Электронный бюджет» производится путем проставления в электронном виде главным распорядителем отметок о соответствии указанным требованиям посредством заполнения соответствующих форм системы «Электронный бюджет».</w:t>
      </w:r>
    </w:p>
    <w:p w14:paraId="1DDA7BF9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В случае </w:t>
      </w:r>
      <w:proofErr w:type="gramStart"/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отсутствия технической возможности проверки соответствия </w:t>
      </w:r>
      <w:r>
        <w:rPr>
          <w:rFonts w:eastAsia="Calibri"/>
          <w:kern w:val="2"/>
          <w:sz w:val="28"/>
          <w:szCs w:val="22"/>
          <w14:ligatures w14:val="standardContextual"/>
        </w:rPr>
        <w:t>общества</w:t>
      </w:r>
      <w:proofErr w:type="gramEnd"/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требованиям, установленным пунктом </w:t>
      </w:r>
      <w:r>
        <w:rPr>
          <w:rFonts w:eastAsia="Calibri"/>
          <w:kern w:val="2"/>
          <w:sz w:val="28"/>
          <w:szCs w:val="22"/>
          <w14:ligatures w14:val="standardContextual"/>
        </w:rPr>
        <w:t>2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</w:t>
      </w:r>
      <w:r w:rsidRPr="002401B2">
        <w:rPr>
          <w:rFonts w:eastAsia="Calibri"/>
          <w:kern w:val="2"/>
          <w:sz w:val="28"/>
          <w:szCs w:val="28"/>
          <w14:ligatures w14:val="standardContextual"/>
        </w:rPr>
        <w:t xml:space="preserve">раздела </w:t>
      </w:r>
      <w:r w:rsidRPr="002401B2">
        <w:rPr>
          <w:rFonts w:eastAsia="Calibri"/>
          <w:kern w:val="2"/>
          <w:sz w:val="28"/>
          <w:szCs w:val="28"/>
          <w:lang w:val="en-US"/>
          <w14:ligatures w14:val="standardContextual"/>
        </w:rPr>
        <w:t>II</w:t>
      </w:r>
      <w:r w:rsidRPr="002401B2">
        <w:rPr>
          <w:rFonts w:eastAsia="Calibri"/>
          <w:kern w:val="2"/>
          <w:sz w:val="28"/>
          <w:szCs w:val="28"/>
          <w14:ligatures w14:val="standardContextual"/>
        </w:rPr>
        <w:t xml:space="preserve"> </w:t>
      </w:r>
      <w:r>
        <w:rPr>
          <w:rFonts w:eastAsia="Calibri"/>
          <w:kern w:val="2"/>
          <w:sz w:val="28"/>
          <w:szCs w:val="28"/>
          <w14:ligatures w14:val="standardContextual"/>
        </w:rPr>
        <w:t xml:space="preserve">настоящего 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Порядка, ответственность за достоверность сведений несет </w:t>
      </w:r>
      <w:r>
        <w:rPr>
          <w:rFonts w:eastAsia="Calibri"/>
          <w:kern w:val="2"/>
          <w:sz w:val="28"/>
          <w:szCs w:val="22"/>
          <w14:ligatures w14:val="standardContextual"/>
        </w:rPr>
        <w:t>общество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.</w:t>
      </w:r>
    </w:p>
    <w:p w14:paraId="5D3C3E56" w14:textId="77777777" w:rsidR="00FF11E0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>
        <w:rPr>
          <w:rFonts w:eastAsia="Calibri"/>
          <w:kern w:val="2"/>
          <w:sz w:val="28"/>
          <w:szCs w:val="22"/>
          <w14:ligatures w14:val="standardContextual"/>
        </w:rPr>
        <w:t>7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. В случае отсутствия оснований для отказа в предоставлении субсидии, предусмотренных пунктом 1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1 </w:t>
      </w:r>
      <w:r w:rsidRPr="002401B2">
        <w:rPr>
          <w:rFonts w:eastAsia="Calibri"/>
          <w:kern w:val="2"/>
          <w:sz w:val="28"/>
          <w:szCs w:val="28"/>
          <w14:ligatures w14:val="standardContextual"/>
        </w:rPr>
        <w:t xml:space="preserve">раздела </w:t>
      </w:r>
      <w:r w:rsidRPr="002401B2">
        <w:rPr>
          <w:rFonts w:eastAsia="Calibri"/>
          <w:kern w:val="2"/>
          <w:sz w:val="28"/>
          <w:szCs w:val="28"/>
          <w:lang w:val="en-US"/>
          <w14:ligatures w14:val="standardContextual"/>
        </w:rPr>
        <w:t>II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настоящего Порядка, главный распорядитель принимает решение о заключении соглашения (договора) о предоставлении субсидии (далее – Соглашение) в системе «Электронный бюджет» в соответствии с типовой формой, утвержденной приказом </w:t>
      </w:r>
      <w:r>
        <w:rPr>
          <w:rFonts w:eastAsia="Calibri"/>
          <w:kern w:val="2"/>
          <w:sz w:val="28"/>
          <w:szCs w:val="22"/>
          <w14:ligatures w14:val="standardContextual"/>
        </w:rPr>
        <w:t>ф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инансового управления администрации </w:t>
      </w:r>
      <w:r>
        <w:rPr>
          <w:rFonts w:eastAsia="Calibri"/>
          <w:kern w:val="2"/>
          <w:sz w:val="28"/>
          <w:szCs w:val="22"/>
          <w14:ligatures w14:val="standardContextual"/>
        </w:rPr>
        <w:t>Туапсинского муниципального округа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(далее – Финансовое управление).</w:t>
      </w:r>
    </w:p>
    <w:p w14:paraId="6E604761" w14:textId="23719795" w:rsidR="00FF11E0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Предметом Соглашения является внесение </w:t>
      </w:r>
      <w:r>
        <w:rPr>
          <w:rFonts w:eastAsia="Calibri"/>
          <w:kern w:val="2"/>
          <w:sz w:val="28"/>
          <w:szCs w:val="22"/>
          <w14:ligatures w14:val="standardContextual"/>
        </w:rPr>
        <w:t>Туапсинским муниципальным округом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</w:t>
      </w:r>
      <w:r w:rsidR="00D43C91">
        <w:rPr>
          <w:rFonts w:eastAsia="Calibri"/>
          <w:kern w:val="2"/>
          <w:sz w:val="28"/>
          <w:szCs w:val="22"/>
          <w14:ligatures w14:val="standardContextual"/>
        </w:rPr>
        <w:t xml:space="preserve"> 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в</w:t>
      </w:r>
      <w:r w:rsidR="00D43C91">
        <w:rPr>
          <w:rFonts w:eastAsia="Calibri"/>
          <w:kern w:val="2"/>
          <w:sz w:val="28"/>
          <w:szCs w:val="22"/>
          <w14:ligatures w14:val="standardContextual"/>
        </w:rPr>
        <w:t xml:space="preserve"> 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имущество</w:t>
      </w:r>
      <w:r w:rsidR="00D43C91">
        <w:rPr>
          <w:rFonts w:eastAsia="Calibri"/>
          <w:kern w:val="2"/>
          <w:sz w:val="28"/>
          <w:szCs w:val="22"/>
          <w14:ligatures w14:val="standardContextual"/>
        </w:rPr>
        <w:t xml:space="preserve"> 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общества</w:t>
      </w:r>
      <w:r w:rsidR="00D43C91">
        <w:rPr>
          <w:rFonts w:eastAsia="Calibri"/>
          <w:kern w:val="2"/>
          <w:sz w:val="28"/>
          <w:szCs w:val="22"/>
          <w14:ligatures w14:val="standardContextual"/>
        </w:rPr>
        <w:t xml:space="preserve"> 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безвозмездного</w:t>
      </w:r>
      <w:r w:rsidR="00D43C91">
        <w:rPr>
          <w:rFonts w:eastAsia="Calibri"/>
          <w:kern w:val="2"/>
          <w:sz w:val="28"/>
          <w:szCs w:val="22"/>
          <w14:ligatures w14:val="standardContextual"/>
        </w:rPr>
        <w:t xml:space="preserve"> 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вклада </w:t>
      </w:r>
      <w:r w:rsidR="00D43C91">
        <w:rPr>
          <w:rFonts w:eastAsia="Calibri"/>
          <w:kern w:val="2"/>
          <w:sz w:val="28"/>
          <w:szCs w:val="22"/>
          <w14:ligatures w14:val="standardContextual"/>
        </w:rPr>
        <w:t xml:space="preserve"> 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в </w:t>
      </w:r>
      <w:r w:rsidR="00D43C91">
        <w:rPr>
          <w:rFonts w:eastAsia="Calibri"/>
          <w:kern w:val="2"/>
          <w:sz w:val="28"/>
          <w:szCs w:val="22"/>
          <w14:ligatures w14:val="standardContextual"/>
        </w:rPr>
        <w:t xml:space="preserve"> 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денежной форме,</w:t>
      </w:r>
    </w:p>
    <w:p w14:paraId="7E9F3425" w14:textId="77777777" w:rsidR="00FF11E0" w:rsidRPr="00786D7F" w:rsidRDefault="00FF11E0" w:rsidP="00FF11E0">
      <w:pPr>
        <w:jc w:val="both"/>
        <w:rPr>
          <w:rFonts w:eastAsia="Calibri"/>
          <w:kern w:val="2"/>
          <w:sz w:val="28"/>
          <w:szCs w:val="22"/>
          <w14:ligatures w14:val="standardContextual"/>
        </w:rPr>
      </w:pPr>
      <w:r w:rsidRPr="00786D7F">
        <w:rPr>
          <w:rFonts w:eastAsia="Calibri"/>
          <w:kern w:val="2"/>
          <w:sz w:val="28"/>
          <w:szCs w:val="22"/>
          <w14:ligatures w14:val="standardContextual"/>
        </w:rPr>
        <w:lastRenderedPageBreak/>
        <w:t xml:space="preserve">который не увеличивает уставный капитал общества и не изменяет номинальную стоимость акций, в целях финансового обеспечения затрат </w:t>
      </w:r>
      <w:r>
        <w:rPr>
          <w:rFonts w:eastAsia="Calibri"/>
          <w:kern w:val="2"/>
          <w:sz w:val="28"/>
          <w:szCs w:val="22"/>
          <w14:ligatures w14:val="standardContextual"/>
        </w:rPr>
        <w:t>о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бщества на приобретение новых транспортных сре</w:t>
      </w:r>
      <w:proofErr w:type="gramStart"/>
      <w:r w:rsidRPr="00786D7F">
        <w:rPr>
          <w:rFonts w:eastAsia="Calibri"/>
          <w:kern w:val="2"/>
          <w:sz w:val="28"/>
          <w:szCs w:val="22"/>
          <w14:ligatures w14:val="standardContextual"/>
        </w:rPr>
        <w:t>дств дл</w:t>
      </w:r>
      <w:proofErr w:type="gramEnd"/>
      <w:r w:rsidRPr="00786D7F">
        <w:rPr>
          <w:rFonts w:eastAsia="Calibri"/>
          <w:kern w:val="2"/>
          <w:sz w:val="28"/>
          <w:szCs w:val="22"/>
          <w14:ligatures w14:val="standardContextual"/>
        </w:rPr>
        <w:t>я оказания услуг по транспортному обслуживанию населения на муниципальных автобусных маршрутах регулярных перевозок в границах Туапсинского муниципального округа.</w:t>
      </w:r>
    </w:p>
    <w:p w14:paraId="3CA05C76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Главный распорядитель письменно уведомляет </w:t>
      </w:r>
      <w:r>
        <w:rPr>
          <w:rFonts w:eastAsia="Calibri"/>
          <w:kern w:val="2"/>
          <w:sz w:val="28"/>
          <w:szCs w:val="22"/>
          <w14:ligatures w14:val="standardContextual"/>
        </w:rPr>
        <w:t>общество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о принятом решении путем направления уведомления о подписании Соглашения (далее – уведомление о подписании Соглашения), содержащего срок подписания Соглашения в системе «Электронный бюджет» и проект Соглашения. Цель направления проекта Соглашения – обеспечение его предварительного одобрения решением совета директоров 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общества 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в соответствии </w:t>
      </w:r>
      <w:r>
        <w:rPr>
          <w:rFonts w:eastAsia="Calibri"/>
          <w:kern w:val="2"/>
          <w:sz w:val="28"/>
          <w:szCs w:val="22"/>
          <w14:ligatures w14:val="standardContextual"/>
        </w:rPr>
        <w:br/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со статьей 32.2 ФЗ № 208 (далее – решение совета директоров </w:t>
      </w:r>
      <w:r>
        <w:rPr>
          <w:rFonts w:eastAsia="Calibri"/>
          <w:kern w:val="2"/>
          <w:sz w:val="28"/>
          <w:szCs w:val="22"/>
          <w14:ligatures w14:val="standardContextual"/>
        </w:rPr>
        <w:t>общества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).</w:t>
      </w:r>
    </w:p>
    <w:p w14:paraId="6F07FFCB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Уведомление о подписании Соглашения направляется </w:t>
      </w:r>
      <w:r>
        <w:rPr>
          <w:rFonts w:eastAsia="Calibri"/>
          <w:kern w:val="2"/>
          <w:sz w:val="28"/>
          <w:szCs w:val="22"/>
          <w14:ligatures w14:val="standardContextual"/>
        </w:rPr>
        <w:t>обществу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в течение 3 рабочих дней со дня формирования проекта Соглашения в системе «Электронный бюджет» заказным почтовым отправлением с уведомлением о вручении либо нарочно, либо иным способом, свидетельствующим о дате его получения адресатом, в том числе посредством факсимильной и электронной связи.</w:t>
      </w:r>
    </w:p>
    <w:p w14:paraId="20ED024A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>
        <w:rPr>
          <w:rFonts w:eastAsia="Calibri"/>
          <w:kern w:val="2"/>
          <w:sz w:val="28"/>
          <w:szCs w:val="22"/>
          <w14:ligatures w14:val="standardContextual"/>
        </w:rPr>
        <w:t>8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.</w:t>
      </w:r>
      <w:r>
        <w:rPr>
          <w:rFonts w:eastAsia="Calibri"/>
          <w:kern w:val="2"/>
          <w:sz w:val="28"/>
          <w:szCs w:val="22"/>
          <w14:ligatures w14:val="standardContextual"/>
        </w:rPr>
        <w:t> Общество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направляет главному распорядителю подписанный проект Соглашения и решение совета директоров </w:t>
      </w:r>
      <w:r>
        <w:rPr>
          <w:rFonts w:eastAsia="Calibri"/>
          <w:kern w:val="2"/>
          <w:sz w:val="28"/>
          <w:szCs w:val="22"/>
          <w14:ligatures w14:val="standardContextual"/>
        </w:rPr>
        <w:t>общества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о его предварительном одобрении в течение 5 рабочих дней со дня проведения такого совета директоров, но не позднее 7 рабочих дней со дня получения уведомления о подписании Соглашения.</w:t>
      </w:r>
    </w:p>
    <w:p w14:paraId="3F7D87CE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Главный распорядитель в течение 5 рабочих дней со дня получения документов от </w:t>
      </w:r>
      <w:r>
        <w:rPr>
          <w:rFonts w:eastAsia="Calibri"/>
          <w:kern w:val="2"/>
          <w:sz w:val="28"/>
          <w:szCs w:val="22"/>
          <w14:ligatures w14:val="standardContextual"/>
        </w:rPr>
        <w:t>общества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заключает с </w:t>
      </w:r>
      <w:r>
        <w:rPr>
          <w:rFonts w:eastAsia="Calibri"/>
          <w:kern w:val="2"/>
          <w:sz w:val="28"/>
          <w:szCs w:val="22"/>
          <w14:ligatures w14:val="standardContextual"/>
        </w:rPr>
        <w:t>обществом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Соглашение в системе «Электронный бюджет».</w:t>
      </w:r>
    </w:p>
    <w:p w14:paraId="4DCFC925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>
        <w:rPr>
          <w:rFonts w:eastAsia="Calibri"/>
          <w:kern w:val="2"/>
          <w:sz w:val="28"/>
          <w:szCs w:val="22"/>
          <w14:ligatures w14:val="standardContextual"/>
        </w:rPr>
        <w:t>9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.</w:t>
      </w:r>
      <w:r>
        <w:rPr>
          <w:rFonts w:eastAsia="Calibri"/>
          <w:kern w:val="2"/>
          <w:sz w:val="28"/>
          <w:szCs w:val="22"/>
          <w14:ligatures w14:val="standardContextual"/>
        </w:rPr>
        <w:t> 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Перечисление субсидии осуществляется главным распорядителем в соответствии с утвержденным графиком, который предусматривается Соглашением, при наличии доведенных объемов финансирования на лицевом счете главного распорядителя, открытом в Управлении Федерального казначейства по Краснодарскому краю. Перечисление субсидии осуществляется в пределах лимитов бюджетных обязательств на соответствующий год по коду бюджетной классификации, указанному в Соглашении, с лицевого счета, открытого в Управлении Федерального казначейства по Краснодарскому краю, на лицевой счет </w:t>
      </w:r>
      <w:r>
        <w:rPr>
          <w:rFonts w:eastAsia="Calibri"/>
          <w:kern w:val="2"/>
          <w:sz w:val="28"/>
          <w:szCs w:val="22"/>
          <w14:ligatures w14:val="standardContextual"/>
        </w:rPr>
        <w:t>общества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, открытый в Управлении Федерального казначейства по Краснодарскому краю, указанный в заявлении.</w:t>
      </w:r>
    </w:p>
    <w:p w14:paraId="37646C14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>
        <w:rPr>
          <w:rFonts w:eastAsia="Calibri"/>
          <w:kern w:val="2"/>
          <w:sz w:val="28"/>
          <w:szCs w:val="22"/>
          <w14:ligatures w14:val="standardContextual"/>
        </w:rPr>
        <w:t>10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.</w:t>
      </w:r>
      <w:r>
        <w:rPr>
          <w:rFonts w:eastAsia="Calibri"/>
          <w:kern w:val="2"/>
          <w:sz w:val="28"/>
          <w:szCs w:val="22"/>
          <w14:ligatures w14:val="standardContextual"/>
        </w:rPr>
        <w:t> 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Результатом предоставления субсидии является приобретение и оформление </w:t>
      </w:r>
      <w:r>
        <w:rPr>
          <w:rFonts w:eastAsia="Calibri"/>
          <w:kern w:val="2"/>
          <w:sz w:val="28"/>
          <w:szCs w:val="22"/>
          <w14:ligatures w14:val="standardContextual"/>
        </w:rPr>
        <w:t>обществом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транспортных сре</w:t>
      </w:r>
      <w:proofErr w:type="gramStart"/>
      <w:r w:rsidRPr="00786D7F">
        <w:rPr>
          <w:rFonts w:eastAsia="Calibri"/>
          <w:kern w:val="2"/>
          <w:sz w:val="28"/>
          <w:szCs w:val="22"/>
          <w14:ligatures w14:val="standardContextual"/>
        </w:rPr>
        <w:t>дств в к</w:t>
      </w:r>
      <w:proofErr w:type="gramEnd"/>
      <w:r w:rsidRPr="00786D7F">
        <w:rPr>
          <w:rFonts w:eastAsia="Calibri"/>
          <w:kern w:val="2"/>
          <w:sz w:val="28"/>
          <w:szCs w:val="22"/>
          <w14:ligatures w14:val="standardContextual"/>
        </w:rPr>
        <w:t>оличестве не менее 6 (шести) единиц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 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для оказания услуг по транспортному обслуживанию населения на муниципальных автобусных маршрутах регулярных перевозок в границах Туапсинского муниципального округа. При этом приобретаемые транспортные средства должны соответств</w:t>
      </w:r>
      <w:r>
        <w:rPr>
          <w:rFonts w:eastAsia="Calibri"/>
          <w:kern w:val="2"/>
          <w:sz w:val="28"/>
          <w:szCs w:val="22"/>
          <w14:ligatures w14:val="standardContextual"/>
        </w:rPr>
        <w:t>овать следующим характеристикам:</w:t>
      </w:r>
    </w:p>
    <w:p w14:paraId="22931ABA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>
        <w:rPr>
          <w:rFonts w:eastAsia="Calibri"/>
          <w:kern w:val="2"/>
          <w:sz w:val="28"/>
          <w:szCs w:val="22"/>
          <w14:ligatures w14:val="standardContextual"/>
        </w:rPr>
        <w:lastRenderedPageBreak/>
        <w:t>1)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 </w:t>
      </w:r>
      <w:r>
        <w:rPr>
          <w:rFonts w:eastAsia="Calibri"/>
          <w:kern w:val="2"/>
          <w:sz w:val="28"/>
          <w:szCs w:val="22"/>
          <w14:ligatures w14:val="standardContextual"/>
        </w:rPr>
        <w:t>т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ранспортные средства должны быть произведены на территории Российской Федерации, и дата их производства должна приходиться на период не ранее чем за 18 месяцев до да</w:t>
      </w:r>
      <w:r>
        <w:rPr>
          <w:rFonts w:eastAsia="Calibri"/>
          <w:kern w:val="2"/>
          <w:sz w:val="28"/>
          <w:szCs w:val="22"/>
          <w14:ligatures w14:val="standardContextual"/>
        </w:rPr>
        <w:t>ты поставки обществу;</w:t>
      </w:r>
    </w:p>
    <w:p w14:paraId="007514C9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>
        <w:rPr>
          <w:rFonts w:eastAsia="Calibri"/>
          <w:kern w:val="2"/>
          <w:sz w:val="28"/>
          <w:szCs w:val="22"/>
          <w14:ligatures w14:val="standardContextual"/>
        </w:rPr>
        <w:t>2) т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ранспортные средства должны соответствовать перечню минимальных требований к подвижному составу городского пассажирского транспорта, утвержденному протоколом заседания от 23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 апреля 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2025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 г.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№ 4пр проектного комитета по национальному про</w:t>
      </w:r>
      <w:r>
        <w:rPr>
          <w:rFonts w:eastAsia="Calibri"/>
          <w:kern w:val="2"/>
          <w:sz w:val="28"/>
          <w:szCs w:val="22"/>
          <w14:ligatures w14:val="standardContextual"/>
        </w:rPr>
        <w:t>екту «Инфраструктура для жизни»;</w:t>
      </w:r>
    </w:p>
    <w:p w14:paraId="26AB13E0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>
        <w:rPr>
          <w:rFonts w:eastAsia="Calibri"/>
          <w:kern w:val="2"/>
          <w:sz w:val="28"/>
          <w:szCs w:val="22"/>
          <w14:ligatures w14:val="standardContextual"/>
        </w:rPr>
        <w:t>3) т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ранспортные средства должны быть оборудованы сист</w:t>
      </w:r>
      <w:r>
        <w:rPr>
          <w:rFonts w:eastAsia="Calibri"/>
          <w:kern w:val="2"/>
          <w:sz w:val="28"/>
          <w:szCs w:val="22"/>
          <w14:ligatures w14:val="standardContextual"/>
        </w:rPr>
        <w:t>емами кондиционирования воздуха;</w:t>
      </w:r>
    </w:p>
    <w:p w14:paraId="0C263C57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>
        <w:rPr>
          <w:rFonts w:eastAsia="Calibri"/>
          <w:kern w:val="2"/>
          <w:sz w:val="28"/>
          <w:szCs w:val="22"/>
          <w14:ligatures w14:val="standardContextual"/>
        </w:rPr>
        <w:t>4) к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онструкция транспортного средства должна соответствовать требованиям по обеспечению доступности для маломобильных групп населения и гарантировать безопасную перевозку таких пассажиров, в том числе передвигающихся самостоятел</w:t>
      </w:r>
      <w:r>
        <w:rPr>
          <w:rFonts w:eastAsia="Calibri"/>
          <w:kern w:val="2"/>
          <w:sz w:val="28"/>
          <w:szCs w:val="22"/>
          <w14:ligatures w14:val="standardContextual"/>
        </w:rPr>
        <w:t>ьно либо с сопровождающим лицом;</w:t>
      </w:r>
    </w:p>
    <w:p w14:paraId="31E58AEB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>
        <w:rPr>
          <w:rFonts w:eastAsia="Calibri"/>
          <w:kern w:val="2"/>
          <w:sz w:val="28"/>
          <w:szCs w:val="22"/>
          <w14:ligatures w14:val="standardContextual"/>
        </w:rPr>
        <w:t>5) к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онструкция транспортного средства должна быть оснащена оборудованием для информирования пассажиров о маршруте следования, остановках и </w:t>
      </w:r>
      <w:r>
        <w:rPr>
          <w:rFonts w:eastAsia="Calibri"/>
          <w:kern w:val="2"/>
          <w:sz w:val="28"/>
          <w:szCs w:val="22"/>
          <w14:ligatures w14:val="standardContextual"/>
        </w:rPr>
        <w:t>иной предупреждающей информации;</w:t>
      </w:r>
    </w:p>
    <w:p w14:paraId="4E0F2922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>
        <w:rPr>
          <w:rFonts w:eastAsia="Calibri"/>
          <w:kern w:val="2"/>
          <w:sz w:val="28"/>
          <w:szCs w:val="22"/>
          <w14:ligatures w14:val="standardContextual"/>
        </w:rPr>
        <w:t>6) к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онструкция транспортного средства может предусматривать низкий пол по всей длине салона либо снижение пола на отдельных уча</w:t>
      </w:r>
      <w:r>
        <w:rPr>
          <w:rFonts w:eastAsia="Calibri"/>
          <w:kern w:val="2"/>
          <w:sz w:val="28"/>
          <w:szCs w:val="22"/>
          <w14:ligatures w14:val="standardContextual"/>
        </w:rPr>
        <w:t>стках (</w:t>
      </w:r>
      <w:proofErr w:type="spellStart"/>
      <w:r>
        <w:rPr>
          <w:rFonts w:eastAsia="Calibri"/>
          <w:kern w:val="2"/>
          <w:sz w:val="28"/>
          <w:szCs w:val="22"/>
          <w14:ligatures w14:val="standardContextual"/>
        </w:rPr>
        <w:t>полунизкопольные</w:t>
      </w:r>
      <w:proofErr w:type="spellEnd"/>
      <w:r>
        <w:rPr>
          <w:rFonts w:eastAsia="Calibri"/>
          <w:kern w:val="2"/>
          <w:sz w:val="28"/>
          <w:szCs w:val="22"/>
          <w14:ligatures w14:val="standardContextual"/>
        </w:rPr>
        <w:t xml:space="preserve"> модели);</w:t>
      </w:r>
    </w:p>
    <w:p w14:paraId="36A9D1AF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proofErr w:type="gramStart"/>
      <w:r>
        <w:rPr>
          <w:rFonts w:eastAsia="Calibri"/>
          <w:kern w:val="2"/>
          <w:sz w:val="28"/>
          <w:szCs w:val="22"/>
          <w14:ligatures w14:val="standardContextual"/>
        </w:rPr>
        <w:t>7) т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ранспортные средства должно соответствовать группе среднего класса по критериям, установленным Федеральным законом от 13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 июля 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2015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 г.</w:t>
      </w:r>
      <w:r>
        <w:rPr>
          <w:rFonts w:eastAsia="Calibri"/>
          <w:kern w:val="2"/>
          <w:sz w:val="28"/>
          <w:szCs w:val="22"/>
          <w14:ligatures w14:val="standardContextual"/>
        </w:rPr>
        <w:br/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№ 220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noBreakHyphen/>
        <w:t>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и иметь общую вместимость одной единицы транспортного средства не менее 70 мест.</w:t>
      </w:r>
      <w:proofErr w:type="gramEnd"/>
    </w:p>
    <w:p w14:paraId="2BDDFE04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 w:rsidRPr="00786D7F">
        <w:rPr>
          <w:rFonts w:eastAsia="Calibri"/>
          <w:kern w:val="2"/>
          <w:sz w:val="28"/>
          <w:szCs w:val="22"/>
          <w14:ligatures w14:val="standardContextual"/>
        </w:rPr>
        <w:t>Значения результатов предоставления субсидии устанавливаются главным распорядителем в Соглашении.</w:t>
      </w:r>
    </w:p>
    <w:p w14:paraId="7E66B851" w14:textId="77777777" w:rsidR="00FF11E0" w:rsidRPr="002F26FB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 w:rsidRPr="002F26FB">
        <w:rPr>
          <w:rFonts w:eastAsia="Calibri"/>
          <w:kern w:val="2"/>
          <w:sz w:val="28"/>
          <w:szCs w:val="22"/>
          <w14:ligatures w14:val="standardContextual"/>
        </w:rPr>
        <w:t>11. Основаниями для отказа обществу в предоставлении субсидии являются:</w:t>
      </w:r>
    </w:p>
    <w:p w14:paraId="45B9E599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 w:rsidRPr="002F26FB">
        <w:rPr>
          <w:rFonts w:eastAsia="Calibri"/>
          <w:kern w:val="2"/>
          <w:sz w:val="28"/>
          <w:szCs w:val="22"/>
          <w14:ligatures w14:val="standardContextual"/>
        </w:rPr>
        <w:t>1</w:t>
      </w:r>
      <w:r>
        <w:rPr>
          <w:rFonts w:eastAsia="Calibri"/>
          <w:kern w:val="2"/>
          <w:sz w:val="28"/>
          <w:szCs w:val="22"/>
          <w14:ligatures w14:val="standardContextual"/>
        </w:rPr>
        <w:t>) н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есоответствие </w:t>
      </w:r>
      <w:r>
        <w:rPr>
          <w:rFonts w:eastAsia="Calibri"/>
          <w:kern w:val="2"/>
          <w:sz w:val="28"/>
          <w:szCs w:val="22"/>
          <w14:ligatures w14:val="standardContextual"/>
        </w:rPr>
        <w:t>общества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требованиям, установленны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м в пункте 2 раздела </w:t>
      </w:r>
      <w:r>
        <w:rPr>
          <w:rFonts w:eastAsia="Calibri"/>
          <w:kern w:val="2"/>
          <w:sz w:val="28"/>
          <w:szCs w:val="22"/>
          <w:lang w:val="en-US"/>
          <w14:ligatures w14:val="standardContextual"/>
        </w:rPr>
        <w:t>II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 настоящего Порядка;</w:t>
      </w:r>
    </w:p>
    <w:p w14:paraId="07AA0743" w14:textId="77777777" w:rsidR="00FF11E0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>
        <w:rPr>
          <w:rFonts w:eastAsia="Calibri"/>
          <w:kern w:val="2"/>
          <w:sz w:val="28"/>
          <w:szCs w:val="22"/>
          <w14:ligatures w14:val="standardContextual"/>
        </w:rPr>
        <w:t>2) н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есоответствие представленных </w:t>
      </w:r>
      <w:r>
        <w:rPr>
          <w:rFonts w:eastAsia="Calibri"/>
          <w:kern w:val="2"/>
          <w:sz w:val="28"/>
          <w:szCs w:val="22"/>
          <w14:ligatures w14:val="standardContextual"/>
        </w:rPr>
        <w:t>обществом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документов требованиям</w:t>
      </w:r>
      <w:r w:rsidRPr="002F26FB">
        <w:rPr>
          <w:rFonts w:eastAsia="Calibri"/>
          <w:kern w:val="2"/>
          <w:sz w:val="28"/>
          <w:szCs w:val="22"/>
          <w14:ligatures w14:val="standardContextual"/>
        </w:rPr>
        <w:t xml:space="preserve"> 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пункта 3 раздела </w:t>
      </w:r>
      <w:r>
        <w:rPr>
          <w:rFonts w:eastAsia="Calibri"/>
          <w:kern w:val="2"/>
          <w:sz w:val="28"/>
          <w:szCs w:val="22"/>
          <w:lang w:val="en-US"/>
          <w14:ligatures w14:val="standardContextual"/>
        </w:rPr>
        <w:t>II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 настоящего Порядка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или непредставление (представление не в полн</w:t>
      </w:r>
      <w:r>
        <w:rPr>
          <w:rFonts w:eastAsia="Calibri"/>
          <w:kern w:val="2"/>
          <w:sz w:val="28"/>
          <w:szCs w:val="22"/>
          <w14:ligatures w14:val="standardContextual"/>
        </w:rPr>
        <w:t>ом объеме) указанных документов;</w:t>
      </w:r>
    </w:p>
    <w:p w14:paraId="20E53F4D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>
        <w:rPr>
          <w:rFonts w:eastAsia="Calibri"/>
          <w:kern w:val="2"/>
          <w:sz w:val="28"/>
          <w:szCs w:val="22"/>
          <w14:ligatures w14:val="standardContextual"/>
        </w:rPr>
        <w:t>3) у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становление факта недостоверности представленной </w:t>
      </w:r>
      <w:r>
        <w:rPr>
          <w:rFonts w:eastAsia="Calibri"/>
          <w:kern w:val="2"/>
          <w:sz w:val="28"/>
          <w:szCs w:val="22"/>
          <w14:ligatures w14:val="standardContextual"/>
        </w:rPr>
        <w:t>обществом информации;</w:t>
      </w:r>
    </w:p>
    <w:p w14:paraId="15BA3C06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>
        <w:rPr>
          <w:rFonts w:eastAsia="Calibri"/>
          <w:kern w:val="2"/>
          <w:sz w:val="28"/>
          <w:szCs w:val="22"/>
          <w14:ligatures w14:val="standardContextual"/>
        </w:rPr>
        <w:t>4) с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заявлением обратилось лицо, не указанно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е в пункте </w:t>
      </w:r>
      <w:r w:rsidRPr="007A6EF2">
        <w:rPr>
          <w:rFonts w:eastAsia="Calibri"/>
          <w:kern w:val="2"/>
          <w:sz w:val="28"/>
          <w:szCs w:val="22"/>
          <w14:ligatures w14:val="standardContextual"/>
        </w:rPr>
        <w:t>5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 раздела </w:t>
      </w:r>
      <w:r>
        <w:rPr>
          <w:rFonts w:eastAsia="Calibri"/>
          <w:kern w:val="2"/>
          <w:sz w:val="28"/>
          <w:szCs w:val="22"/>
          <w:lang w:val="en-US"/>
          <w14:ligatures w14:val="standardContextual"/>
        </w:rPr>
        <w:t>I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 настоящего Порядка;</w:t>
      </w:r>
    </w:p>
    <w:p w14:paraId="249D7DDC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>
        <w:rPr>
          <w:rFonts w:eastAsia="Calibri"/>
          <w:kern w:val="2"/>
          <w:sz w:val="28"/>
          <w:szCs w:val="22"/>
          <w14:ligatures w14:val="standardContextual"/>
        </w:rPr>
        <w:t>5) о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тсутствие средств, указанных в пункте </w:t>
      </w:r>
      <w:r w:rsidRPr="007A6EF2">
        <w:rPr>
          <w:rFonts w:eastAsia="Calibri"/>
          <w:kern w:val="2"/>
          <w:sz w:val="28"/>
          <w:szCs w:val="22"/>
          <w14:ligatures w14:val="standardContextual"/>
        </w:rPr>
        <w:t>4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раздела </w:t>
      </w:r>
      <w:r>
        <w:rPr>
          <w:rFonts w:eastAsia="Calibri"/>
          <w:kern w:val="2"/>
          <w:sz w:val="28"/>
          <w:szCs w:val="22"/>
          <w:lang w:val="en-US"/>
          <w14:ligatures w14:val="standardContextual"/>
        </w:rPr>
        <w:t>I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 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настоящего Порядка, на дату рассмотрения вопроса о предоставлении субсидии.</w:t>
      </w:r>
    </w:p>
    <w:p w14:paraId="48F225EE" w14:textId="47546796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>
        <w:rPr>
          <w:rFonts w:eastAsia="Calibri"/>
          <w:kern w:val="2"/>
          <w:sz w:val="28"/>
          <w:szCs w:val="22"/>
          <w14:ligatures w14:val="standardContextual"/>
        </w:rPr>
        <w:t>12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. </w:t>
      </w:r>
      <w:proofErr w:type="gramStart"/>
      <w:r w:rsidRPr="00786D7F">
        <w:rPr>
          <w:rFonts w:eastAsia="Calibri"/>
          <w:kern w:val="2"/>
          <w:sz w:val="28"/>
          <w:szCs w:val="22"/>
          <w14:ligatures w14:val="standardContextual"/>
        </w:rPr>
        <w:t>В случае наличия оснований для отказа в предоставлении субсидии, установленных в пункте 1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1 раздела </w:t>
      </w:r>
      <w:r>
        <w:rPr>
          <w:rFonts w:eastAsia="Calibri"/>
          <w:kern w:val="2"/>
          <w:sz w:val="28"/>
          <w:szCs w:val="22"/>
          <w:lang w:val="en-US"/>
          <w14:ligatures w14:val="standardContextual"/>
        </w:rPr>
        <w:t>II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настоящего Порядка, главный распорядитель подготавливает и обеспечивает направление </w:t>
      </w:r>
      <w:r>
        <w:rPr>
          <w:rFonts w:eastAsia="Calibri"/>
          <w:kern w:val="2"/>
          <w:sz w:val="28"/>
          <w:szCs w:val="22"/>
          <w14:ligatures w14:val="standardContextual"/>
        </w:rPr>
        <w:t>обществу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письменного уведомления с указанием оснований для отказа в предоставлении</w:t>
      </w:r>
      <w:r w:rsidR="00D43C91">
        <w:rPr>
          <w:rFonts w:eastAsia="Calibri"/>
          <w:kern w:val="2"/>
          <w:sz w:val="28"/>
          <w:szCs w:val="22"/>
          <w14:ligatures w14:val="standardContextual"/>
        </w:rPr>
        <w:t xml:space="preserve"> 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lastRenderedPageBreak/>
        <w:t>субсидии, установленных в пункте 1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1 раздела </w:t>
      </w:r>
      <w:r>
        <w:rPr>
          <w:rFonts w:eastAsia="Calibri"/>
          <w:kern w:val="2"/>
          <w:sz w:val="28"/>
          <w:szCs w:val="22"/>
          <w:lang w:val="en-US"/>
          <w14:ligatures w14:val="standardContextual"/>
        </w:rPr>
        <w:t>II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настоящего Порядка, заказным почтовым отправлением с уведомлением о вручении либо нарочно, либо иным способом, свидетельствующим о дате его получения адресатом</w:t>
      </w:r>
      <w:proofErr w:type="gramEnd"/>
      <w:r w:rsidRPr="00786D7F">
        <w:rPr>
          <w:rFonts w:eastAsia="Calibri"/>
          <w:kern w:val="2"/>
          <w:sz w:val="28"/>
          <w:szCs w:val="22"/>
          <w14:ligatures w14:val="standardContextual"/>
        </w:rPr>
        <w:t>, в том числе посредством факсимильной и электронной связи.</w:t>
      </w:r>
    </w:p>
    <w:p w14:paraId="0CA60078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 w:rsidRPr="00786D7F">
        <w:rPr>
          <w:rFonts w:eastAsia="Calibri"/>
          <w:kern w:val="2"/>
          <w:sz w:val="28"/>
          <w:szCs w:val="22"/>
          <w14:ligatures w14:val="standardContextual"/>
        </w:rPr>
        <w:t>В случае принятия решения об отказе в предоставлении субсидии в уведомлении указывается основание отказа и разъясняется порядок обжалования такого решения.</w:t>
      </w:r>
    </w:p>
    <w:p w14:paraId="576CA960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>
        <w:rPr>
          <w:rFonts w:eastAsia="Calibri"/>
          <w:kern w:val="2"/>
          <w:sz w:val="28"/>
          <w:szCs w:val="22"/>
          <w14:ligatures w14:val="standardContextual"/>
        </w:rPr>
        <w:t>13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.</w:t>
      </w:r>
      <w:r>
        <w:rPr>
          <w:rFonts w:eastAsia="Calibri"/>
          <w:kern w:val="2"/>
          <w:sz w:val="28"/>
          <w:szCs w:val="22"/>
          <w14:ligatures w14:val="standardContextual"/>
        </w:rPr>
        <w:t> 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В случае выявления замечаний к документам, представленным в соответствии с пунктом 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3 раздела </w:t>
      </w:r>
      <w:r>
        <w:rPr>
          <w:rFonts w:eastAsia="Calibri"/>
          <w:kern w:val="2"/>
          <w:sz w:val="28"/>
          <w:szCs w:val="22"/>
          <w:lang w:val="en-US"/>
          <w14:ligatures w14:val="standardContextual"/>
        </w:rPr>
        <w:t>II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настоящего Порядка, главный распорядитель направляет </w:t>
      </w:r>
      <w:r>
        <w:rPr>
          <w:rFonts w:eastAsia="Calibri"/>
          <w:kern w:val="2"/>
          <w:sz w:val="28"/>
          <w:szCs w:val="22"/>
          <w14:ligatures w14:val="standardContextual"/>
        </w:rPr>
        <w:t>обществу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указанные замечания в срок, не превышающий 5 рабочих дней со дня получения документов.</w:t>
      </w:r>
    </w:p>
    <w:p w14:paraId="7EAAA109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>
        <w:rPr>
          <w:rFonts w:eastAsia="Calibri"/>
          <w:kern w:val="2"/>
          <w:sz w:val="28"/>
          <w:szCs w:val="22"/>
          <w14:ligatures w14:val="standardContextual"/>
        </w:rPr>
        <w:t>14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.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 Общество 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может устранить выявленные замечания, а также </w:t>
      </w:r>
      <w:proofErr w:type="gramStart"/>
      <w:r w:rsidRPr="00786D7F">
        <w:rPr>
          <w:rFonts w:eastAsia="Calibri"/>
          <w:kern w:val="2"/>
          <w:sz w:val="28"/>
          <w:szCs w:val="22"/>
          <w14:ligatures w14:val="standardContextual"/>
        </w:rPr>
        <w:t>предоставить недостающие документы</w:t>
      </w:r>
      <w:proofErr w:type="gramEnd"/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с сопроводительным письмом главному распорядителю в срок, не превышающий 5 рабочих дней со дня получения замечаний.</w:t>
      </w:r>
    </w:p>
    <w:p w14:paraId="72F0DC50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>
        <w:rPr>
          <w:rFonts w:eastAsia="Calibri"/>
          <w:kern w:val="2"/>
          <w:sz w:val="28"/>
          <w:szCs w:val="22"/>
          <w14:ligatures w14:val="standardContextual"/>
        </w:rPr>
        <w:t>15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. В Соглашении предусматриваются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 следующие обязательные условия:</w:t>
      </w:r>
    </w:p>
    <w:p w14:paraId="1D40E79E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proofErr w:type="gramStart"/>
      <w:r>
        <w:rPr>
          <w:rFonts w:eastAsia="Calibri"/>
          <w:kern w:val="2"/>
          <w:sz w:val="28"/>
          <w:szCs w:val="22"/>
          <w14:ligatures w14:val="standardContextual"/>
        </w:rPr>
        <w:t>1) право на о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существление в отношении </w:t>
      </w:r>
      <w:r>
        <w:rPr>
          <w:rFonts w:eastAsia="Calibri"/>
          <w:kern w:val="2"/>
          <w:sz w:val="28"/>
          <w:szCs w:val="22"/>
          <w14:ligatures w14:val="standardContextual"/>
        </w:rPr>
        <w:t>общества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главным распорядителем проверок</w:t>
      </w:r>
      <w:r w:rsidRPr="008D6CDD">
        <w:rPr>
          <w:rFonts w:eastAsia="Calibri"/>
          <w:kern w:val="2"/>
          <w:sz w:val="28"/>
          <w:szCs w:val="22"/>
          <w14:ligatures w14:val="standardContextual"/>
        </w:rPr>
        <w:t xml:space="preserve"> на предмет соблюдения условий, целей и порядка е</w:t>
      </w:r>
      <w:r>
        <w:rPr>
          <w:rFonts w:eastAsia="Calibri"/>
          <w:kern w:val="2"/>
          <w:sz w:val="28"/>
          <w:szCs w:val="22"/>
          <w14:ligatures w14:val="standardContextual"/>
        </w:rPr>
        <w:t>е</w:t>
      </w:r>
      <w:r w:rsidRPr="008D6CDD">
        <w:rPr>
          <w:rFonts w:eastAsia="Calibri"/>
          <w:kern w:val="2"/>
          <w:sz w:val="28"/>
          <w:szCs w:val="22"/>
          <w14:ligatures w14:val="standardContextual"/>
        </w:rPr>
        <w:t xml:space="preserve"> предоставления, включая оценку достижения установленных результатов</w:t>
      </w:r>
      <w:r>
        <w:rPr>
          <w:rFonts w:eastAsia="Calibri"/>
          <w:kern w:val="2"/>
          <w:sz w:val="28"/>
          <w:szCs w:val="22"/>
          <w14:ligatures w14:val="standardContextual"/>
        </w:rPr>
        <w:t>, а также проверок отделом</w:t>
      </w:r>
      <w:r w:rsidRPr="008D6CDD">
        <w:rPr>
          <w:rFonts w:eastAsia="Calibri"/>
          <w:kern w:val="2"/>
          <w:sz w:val="28"/>
          <w:szCs w:val="22"/>
          <w14:ligatures w14:val="standardContextual"/>
        </w:rPr>
        <w:t xml:space="preserve"> внутреннего финансового контроля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 администрации Туапсинского муниципального округа (</w:t>
      </w:r>
      <w:r w:rsidRPr="008D6CDD">
        <w:rPr>
          <w:rFonts w:eastAsia="Calibri"/>
          <w:kern w:val="2"/>
          <w:sz w:val="28"/>
          <w:szCs w:val="22"/>
          <w14:ligatures w14:val="standardContextual"/>
        </w:rPr>
        <w:t xml:space="preserve">далее </w:t>
      </w:r>
      <w:r>
        <w:rPr>
          <w:rFonts w:eastAsia="Calibri"/>
          <w:kern w:val="2"/>
          <w:sz w:val="28"/>
          <w:szCs w:val="22"/>
          <w14:ligatures w14:val="standardContextual"/>
        </w:rPr>
        <w:t>–</w:t>
      </w:r>
      <w:r w:rsidRPr="008D6CDD">
        <w:rPr>
          <w:rFonts w:eastAsia="Calibri"/>
          <w:kern w:val="2"/>
          <w:sz w:val="28"/>
          <w:szCs w:val="22"/>
          <w14:ligatures w14:val="standardContextual"/>
        </w:rPr>
        <w:t xml:space="preserve"> орган муниципального финансового контроля) в соответствии со статьями 268.1 и 269.2 Бюджетного кодекса Российской Федерации</w:t>
      </w:r>
      <w:r>
        <w:rPr>
          <w:rFonts w:eastAsia="Calibri"/>
          <w:kern w:val="2"/>
          <w:sz w:val="28"/>
          <w:szCs w:val="22"/>
          <w14:ligatures w14:val="standardContextual"/>
        </w:rPr>
        <w:t>;</w:t>
      </w:r>
      <w:proofErr w:type="gramEnd"/>
    </w:p>
    <w:p w14:paraId="5E026A4B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proofErr w:type="gramStart"/>
      <w:r>
        <w:rPr>
          <w:rFonts w:eastAsia="Calibri"/>
          <w:kern w:val="2"/>
          <w:sz w:val="28"/>
          <w:szCs w:val="22"/>
          <w14:ligatures w14:val="standardContextual"/>
        </w:rPr>
        <w:t>2) с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огласие </w:t>
      </w:r>
      <w:r>
        <w:rPr>
          <w:rFonts w:eastAsia="Calibri"/>
          <w:kern w:val="2"/>
          <w:sz w:val="28"/>
          <w:szCs w:val="22"/>
          <w14:ligatures w14:val="standardContextual"/>
        </w:rPr>
        <w:t>общества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на осуществление в отношении него проверок главным распорядителем 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на предмет 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соблюдения условий и порядка предоставления субсидии, в том числе в части достижения результатов ее предоставления, а также проверок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 органом </w:t>
      </w:r>
      <w:r w:rsidRPr="00D20BF1">
        <w:rPr>
          <w:rFonts w:eastAsia="Calibri"/>
          <w:kern w:val="2"/>
          <w:sz w:val="28"/>
          <w:szCs w:val="22"/>
          <w14:ligatures w14:val="standardContextual"/>
        </w:rPr>
        <w:t>муниципального финансового контроля</w:t>
      </w:r>
      <w:r w:rsidRPr="00450CC8">
        <w:rPr>
          <w:rFonts w:eastAsia="Calibri"/>
          <w:color w:val="FF0000"/>
          <w:kern w:val="2"/>
          <w:sz w:val="28"/>
          <w:szCs w:val="22"/>
          <w14:ligatures w14:val="standardContextual"/>
        </w:rPr>
        <w:t xml:space="preserve"> 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в соответствии со статьями 268.1 и 269.2 Бюджетного кодекса Российской Федерации и на включен</w:t>
      </w:r>
      <w:r>
        <w:rPr>
          <w:rFonts w:eastAsia="Calibri"/>
          <w:kern w:val="2"/>
          <w:sz w:val="28"/>
          <w:szCs w:val="22"/>
          <w14:ligatures w14:val="standardContextual"/>
        </w:rPr>
        <w:t>ие таких положений в Соглашение;</w:t>
      </w:r>
      <w:proofErr w:type="gramEnd"/>
    </w:p>
    <w:p w14:paraId="1DB4AD8B" w14:textId="77777777" w:rsidR="00FF11E0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>
        <w:rPr>
          <w:rFonts w:eastAsia="Calibri"/>
          <w:kern w:val="2"/>
          <w:sz w:val="28"/>
          <w:szCs w:val="22"/>
          <w14:ligatures w14:val="standardContextual"/>
        </w:rPr>
        <w:t>3) </w:t>
      </w:r>
      <w:r w:rsidRPr="00BF553C">
        <w:rPr>
          <w:rFonts w:eastAsia="Calibri"/>
          <w:kern w:val="2"/>
          <w:sz w:val="28"/>
          <w:szCs w:val="22"/>
          <w14:ligatures w14:val="standardContextual"/>
        </w:rPr>
        <w:t>поряд</w:t>
      </w:r>
      <w:r>
        <w:rPr>
          <w:rFonts w:eastAsia="Calibri"/>
          <w:kern w:val="2"/>
          <w:sz w:val="28"/>
          <w:szCs w:val="22"/>
          <w14:ligatures w14:val="standardContextual"/>
        </w:rPr>
        <w:t>ок</w:t>
      </w:r>
      <w:r w:rsidRPr="00BF553C">
        <w:rPr>
          <w:rFonts w:eastAsia="Calibri"/>
          <w:kern w:val="2"/>
          <w:sz w:val="28"/>
          <w:szCs w:val="22"/>
          <w14:ligatures w14:val="standardContextual"/>
        </w:rPr>
        <w:t xml:space="preserve"> и срок</w:t>
      </w:r>
      <w:r>
        <w:rPr>
          <w:rFonts w:eastAsia="Calibri"/>
          <w:kern w:val="2"/>
          <w:sz w:val="28"/>
          <w:szCs w:val="22"/>
          <w14:ligatures w14:val="standardContextual"/>
        </w:rPr>
        <w:t>и</w:t>
      </w:r>
      <w:r w:rsidRPr="00BF553C">
        <w:rPr>
          <w:rFonts w:eastAsia="Calibri"/>
          <w:kern w:val="2"/>
          <w:sz w:val="28"/>
          <w:szCs w:val="22"/>
          <w14:ligatures w14:val="standardContextual"/>
        </w:rPr>
        <w:t xml:space="preserve"> возврата средств субсидии</w:t>
      </w:r>
      <w:r>
        <w:rPr>
          <w:rFonts w:eastAsia="Calibri"/>
          <w:kern w:val="2"/>
          <w:sz w:val="28"/>
          <w:szCs w:val="22"/>
          <w14:ligatures w14:val="standardContextual"/>
        </w:rPr>
        <w:t>, полученных обществом,</w:t>
      </w:r>
      <w:r w:rsidRPr="00BF553C">
        <w:rPr>
          <w:rFonts w:eastAsia="Calibri"/>
          <w:kern w:val="2"/>
          <w:sz w:val="28"/>
          <w:szCs w:val="22"/>
          <w14:ligatures w14:val="standardContextual"/>
        </w:rPr>
        <w:t xml:space="preserve"> в случае выявления </w:t>
      </w:r>
      <w:r>
        <w:rPr>
          <w:rFonts w:eastAsia="Calibri"/>
          <w:kern w:val="2"/>
          <w:sz w:val="28"/>
          <w:szCs w:val="22"/>
          <w14:ligatures w14:val="standardContextual"/>
        </w:rPr>
        <w:t>по результатам проверок, проведе</w:t>
      </w:r>
      <w:r w:rsidRPr="00BF553C">
        <w:rPr>
          <w:rFonts w:eastAsia="Calibri"/>
          <w:kern w:val="2"/>
          <w:sz w:val="28"/>
          <w:szCs w:val="22"/>
          <w14:ligatures w14:val="standardContextual"/>
        </w:rPr>
        <w:t xml:space="preserve">нных главным распорядителем бюджетных средств либо органом муниципального финансового контроля, факта нарушения </w:t>
      </w:r>
      <w:r>
        <w:rPr>
          <w:rFonts w:eastAsia="Calibri"/>
          <w:kern w:val="2"/>
          <w:sz w:val="28"/>
          <w:szCs w:val="22"/>
          <w14:ligatures w14:val="standardContextual"/>
        </w:rPr>
        <w:t>обществом</w:t>
      </w:r>
      <w:r w:rsidRPr="00BF553C">
        <w:rPr>
          <w:rFonts w:eastAsia="Calibri"/>
          <w:kern w:val="2"/>
          <w:sz w:val="28"/>
          <w:szCs w:val="22"/>
          <w14:ligatures w14:val="standardContextual"/>
        </w:rPr>
        <w:t xml:space="preserve"> условий и порядка предоставления субсидии, установлен</w:t>
      </w:r>
      <w:r>
        <w:rPr>
          <w:rFonts w:eastAsia="Calibri"/>
          <w:kern w:val="2"/>
          <w:sz w:val="28"/>
          <w:szCs w:val="22"/>
          <w14:ligatures w14:val="standardContextual"/>
        </w:rPr>
        <w:t>ных настоящим Порядком и заключенным Соглашением;</w:t>
      </w:r>
    </w:p>
    <w:p w14:paraId="37726F5C" w14:textId="77777777" w:rsidR="00FF11E0" w:rsidRPr="003C2772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>
        <w:rPr>
          <w:rFonts w:eastAsia="Calibri"/>
          <w:kern w:val="2"/>
          <w:sz w:val="28"/>
          <w:szCs w:val="22"/>
          <w14:ligatures w14:val="standardContextual"/>
        </w:rPr>
        <w:t>4) р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езультат предоставления субсидии</w:t>
      </w:r>
      <w:r>
        <w:rPr>
          <w:rFonts w:eastAsia="Calibri"/>
          <w:kern w:val="2"/>
          <w:sz w:val="28"/>
          <w:szCs w:val="22"/>
          <w14:ligatures w14:val="standardContextual"/>
        </w:rPr>
        <w:t>, который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представляет собой конкретный и измеримый показатель, отражающий итог использования субсидии и соответствующий целям ее предоставления, а также типам результатов, установленным порядком проведения мониторинга достижения результатов предоставления субсидий, утвержд</w:t>
      </w:r>
      <w:r>
        <w:rPr>
          <w:rFonts w:eastAsia="Calibri"/>
          <w:kern w:val="2"/>
          <w:sz w:val="28"/>
          <w:szCs w:val="22"/>
          <w14:ligatures w14:val="standardContextual"/>
        </w:rPr>
        <w:t>е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нным Министерством финансов Российской Федерации (далее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 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–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 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порядок проведения мониторинга). Количественные и качественные характеристики результата, включая их целевые значения (далее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 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–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 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характеристика результата), фиксируются в Соглашении и являются обязательными для </w:t>
      </w:r>
      <w:r w:rsidRPr="003C2772">
        <w:rPr>
          <w:rFonts w:eastAsia="Calibri"/>
          <w:kern w:val="2"/>
          <w:sz w:val="28"/>
          <w:szCs w:val="22"/>
          <w14:ligatures w14:val="standardContextual"/>
        </w:rPr>
        <w:t>достижения обществом;</w:t>
      </w:r>
    </w:p>
    <w:p w14:paraId="3C26E94D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>
        <w:rPr>
          <w:rFonts w:eastAsia="Calibri"/>
          <w:kern w:val="2"/>
          <w:sz w:val="28"/>
          <w:szCs w:val="22"/>
          <w14:ligatures w14:val="standardContextual"/>
        </w:rPr>
        <w:lastRenderedPageBreak/>
        <w:t>5) п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орядок, сроки и формы представления </w:t>
      </w:r>
      <w:r>
        <w:rPr>
          <w:rFonts w:eastAsia="Calibri"/>
          <w:kern w:val="2"/>
          <w:sz w:val="28"/>
          <w:szCs w:val="22"/>
          <w14:ligatures w14:val="standardContextual"/>
        </w:rPr>
        <w:t>обществом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отчетности о достижении результата предоставления субсидии и характеристик результата, указанных в Соглашении в соответствии </w:t>
      </w:r>
      <w:r>
        <w:rPr>
          <w:rFonts w:eastAsia="Calibri"/>
          <w:kern w:val="2"/>
          <w:sz w:val="28"/>
          <w:szCs w:val="22"/>
          <w14:ligatures w14:val="standardContextual"/>
        </w:rPr>
        <w:t>с настоящим Порядком;</w:t>
      </w:r>
    </w:p>
    <w:p w14:paraId="3BD0F063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>
        <w:rPr>
          <w:rFonts w:eastAsia="Calibri"/>
          <w:kern w:val="2"/>
          <w:sz w:val="28"/>
          <w:szCs w:val="22"/>
          <w14:ligatures w14:val="standardContextual"/>
        </w:rPr>
        <w:t>6) в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случае уменьшения главному распорядителю как получателю бюджетных средств ранее доведенных лимитов бюджетных обязательств на предоставление субсидии, приводящего к невозможности предоставления субсидии в размере, определенном в Соглашении, условие о согласовании новых условий Соглашения или о расторжении Соглашения при </w:t>
      </w:r>
      <w:proofErr w:type="spellStart"/>
      <w:r w:rsidRPr="00786D7F">
        <w:rPr>
          <w:rFonts w:eastAsia="Calibri"/>
          <w:kern w:val="2"/>
          <w:sz w:val="28"/>
          <w:szCs w:val="22"/>
          <w14:ligatures w14:val="standardContextual"/>
        </w:rPr>
        <w:t>недостижении</w:t>
      </w:r>
      <w:proofErr w:type="spellEnd"/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согласия по новым условиям.</w:t>
      </w:r>
    </w:p>
    <w:p w14:paraId="59A2CF65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>
        <w:rPr>
          <w:rFonts w:eastAsia="Calibri"/>
          <w:kern w:val="2"/>
          <w:sz w:val="28"/>
          <w:szCs w:val="22"/>
          <w14:ligatures w14:val="standardContextual"/>
        </w:rPr>
        <w:t>16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.</w:t>
      </w:r>
      <w:r>
        <w:rPr>
          <w:rFonts w:eastAsia="Calibri"/>
          <w:kern w:val="2"/>
          <w:sz w:val="28"/>
          <w:szCs w:val="22"/>
          <w14:ligatures w14:val="standardContextual"/>
        </w:rPr>
        <w:t> 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В случае если </w:t>
      </w:r>
      <w:r>
        <w:rPr>
          <w:rFonts w:eastAsia="Calibri"/>
          <w:kern w:val="2"/>
          <w:sz w:val="28"/>
          <w:szCs w:val="22"/>
          <w14:ligatures w14:val="standardContextual"/>
        </w:rPr>
        <w:t>общество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не подписал</w:t>
      </w:r>
      <w:r>
        <w:rPr>
          <w:rFonts w:eastAsia="Calibri"/>
          <w:kern w:val="2"/>
          <w:sz w:val="28"/>
          <w:szCs w:val="22"/>
          <w14:ligatures w14:val="standardContextual"/>
        </w:rPr>
        <w:t>о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Соглашение в системе «Электронный бюджет» в срок, установленный в уведомлении о подписании Соглашения, он</w:t>
      </w:r>
      <w:r>
        <w:rPr>
          <w:rFonts w:eastAsia="Calibri"/>
          <w:kern w:val="2"/>
          <w:sz w:val="28"/>
          <w:szCs w:val="22"/>
          <w14:ligatures w14:val="standardContextual"/>
        </w:rPr>
        <w:t>о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считается уклонившимся от заключения Соглашения, получения субсидии и теряет право получения субсидии в рамках поданного заявления.</w:t>
      </w:r>
    </w:p>
    <w:p w14:paraId="55FB2FD4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proofErr w:type="gramStart"/>
      <w:r>
        <w:rPr>
          <w:rFonts w:eastAsia="Calibri"/>
          <w:kern w:val="2"/>
          <w:sz w:val="28"/>
          <w:szCs w:val="22"/>
          <w14:ligatures w14:val="standardContextual"/>
        </w:rPr>
        <w:t>Обществу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, уклонившемуся от заключения Соглашения, главный распорядитель в течение 2 рабочих дней со дня истечения срока подписания Соглашения, установленного в абзаце первом настоящего пункта, направляет любым доступным способом, позволяющим подтвердить его получение, извещение о том, что он считается уклонившимся от заключения Соглашения, получения субсидии и теряет право получения субсидии в рамках поданного заявления.</w:t>
      </w:r>
      <w:proofErr w:type="gramEnd"/>
    </w:p>
    <w:p w14:paraId="2066C590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>
        <w:rPr>
          <w:rFonts w:eastAsia="Calibri"/>
          <w:kern w:val="2"/>
          <w:sz w:val="28"/>
          <w:szCs w:val="22"/>
          <w14:ligatures w14:val="standardContextual"/>
        </w:rPr>
        <w:t>17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. Дополнительное соглашение к Соглашению (Соглашение о расторжении) заключается в системе «Электронный бюджет» в соответствии с типовой формой, установленной Финансовым управлением, и может быть заключено в следующих случаях:</w:t>
      </w:r>
    </w:p>
    <w:p w14:paraId="21B5EE38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уменьшение главному распорядителю как получателю бюджетных средств ранее доведенных лимитов бюджетных обязательств на предоставление субсидии, указанных в пункте </w:t>
      </w:r>
      <w:r w:rsidRPr="007A6EF2">
        <w:rPr>
          <w:rFonts w:eastAsia="Calibri"/>
          <w:kern w:val="2"/>
          <w:sz w:val="28"/>
          <w:szCs w:val="22"/>
          <w14:ligatures w14:val="standardContextual"/>
        </w:rPr>
        <w:t>4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 раздела </w:t>
      </w:r>
      <w:r>
        <w:rPr>
          <w:rFonts w:eastAsia="Calibri"/>
          <w:kern w:val="2"/>
          <w:sz w:val="28"/>
          <w:szCs w:val="22"/>
          <w:lang w:val="en-US"/>
          <w14:ligatures w14:val="standardContextual"/>
        </w:rPr>
        <w:t>I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настоящего Порядка, приводящего к невозможности предоставления субсидии в размере, определенном в Соглашении;</w:t>
      </w:r>
    </w:p>
    <w:p w14:paraId="5B80AA11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при реорганизации 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общества 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в форме слияния, присоединения или преобразования –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правопреемником;</w:t>
      </w:r>
    </w:p>
    <w:p w14:paraId="72093234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 w:rsidRPr="00786D7F">
        <w:rPr>
          <w:rFonts w:eastAsia="Calibri"/>
          <w:kern w:val="2"/>
          <w:sz w:val="28"/>
          <w:szCs w:val="22"/>
          <w14:ligatures w14:val="standardContextual"/>
        </w:rPr>
        <w:t>по соглашению сторон.</w:t>
      </w:r>
    </w:p>
    <w:p w14:paraId="65D7E189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proofErr w:type="gramStart"/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При реорганизации </w:t>
      </w:r>
      <w:r>
        <w:rPr>
          <w:rFonts w:eastAsia="Calibri"/>
          <w:kern w:val="2"/>
          <w:sz w:val="28"/>
          <w:szCs w:val="22"/>
          <w14:ligatures w14:val="standardContextual"/>
        </w:rPr>
        <w:t>общества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в форме разделения, выделения, а также при ликвидации </w:t>
      </w:r>
      <w:r>
        <w:rPr>
          <w:rFonts w:eastAsia="Calibri"/>
          <w:kern w:val="2"/>
          <w:sz w:val="28"/>
          <w:szCs w:val="22"/>
          <w14:ligatures w14:val="standardContextual"/>
        </w:rPr>
        <w:t>общества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</w:t>
      </w:r>
      <w:r>
        <w:rPr>
          <w:rFonts w:eastAsia="Calibri"/>
          <w:kern w:val="2"/>
          <w:sz w:val="28"/>
          <w:szCs w:val="22"/>
          <w14:ligatures w14:val="standardContextual"/>
        </w:rPr>
        <w:t>обществом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обязательствах, источником финансового обеспечения которых является субсидия, и возврате неиспользованного остатка субсидии в бюджет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 Туапсинского муниципального округа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.</w:t>
      </w:r>
      <w:proofErr w:type="gramEnd"/>
    </w:p>
    <w:p w14:paraId="25F42D26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 w:rsidRPr="00786D7F">
        <w:rPr>
          <w:rFonts w:eastAsia="Calibri"/>
          <w:kern w:val="2"/>
          <w:sz w:val="28"/>
          <w:szCs w:val="22"/>
          <w14:ligatures w14:val="standardContextual"/>
        </w:rPr>
        <w:lastRenderedPageBreak/>
        <w:t xml:space="preserve">Расторжение Соглашения возможно по соглашению сторон и главным распорядителем в одностороннем порядке. Расторжение Соглашения </w:t>
      </w:r>
      <w:r>
        <w:rPr>
          <w:rFonts w:eastAsia="Calibri"/>
          <w:kern w:val="2"/>
          <w:sz w:val="28"/>
          <w:szCs w:val="22"/>
          <w14:ligatures w14:val="standardContextual"/>
        </w:rPr>
        <w:t>обществом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в одностороннем порядке не допускается.</w:t>
      </w:r>
    </w:p>
    <w:p w14:paraId="2374BF42" w14:textId="77777777" w:rsidR="00FF11E0" w:rsidRPr="00F1587B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 w:rsidRPr="00F1587B">
        <w:rPr>
          <w:rFonts w:eastAsia="Calibri"/>
          <w:kern w:val="2"/>
          <w:sz w:val="28"/>
          <w:szCs w:val="22"/>
          <w14:ligatures w14:val="standardContextual"/>
        </w:rPr>
        <w:t>18. Субсидия подлежит возврату обществом в бюджет Туапсинского муниципального округа:</w:t>
      </w:r>
    </w:p>
    <w:p w14:paraId="50DA0025" w14:textId="77777777" w:rsidR="00FF11E0" w:rsidRPr="00F1587B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 w:rsidRPr="00F1587B">
        <w:rPr>
          <w:rFonts w:eastAsia="Calibri"/>
          <w:kern w:val="2"/>
          <w:sz w:val="28"/>
          <w:szCs w:val="22"/>
          <w14:ligatures w14:val="standardContextual"/>
        </w:rPr>
        <w:t xml:space="preserve"> в случае нарушения обществом условий, установленных настоящим Порядком и Соглашением при предоставлении субсидии, </w:t>
      </w:r>
      <w:proofErr w:type="gramStart"/>
      <w:r w:rsidRPr="00F1587B">
        <w:rPr>
          <w:rFonts w:eastAsia="Calibri"/>
          <w:kern w:val="2"/>
          <w:sz w:val="28"/>
          <w:szCs w:val="22"/>
          <w14:ligatures w14:val="standardContextual"/>
        </w:rPr>
        <w:t>выявленного</w:t>
      </w:r>
      <w:proofErr w:type="gramEnd"/>
      <w:r w:rsidRPr="00F1587B">
        <w:rPr>
          <w:rFonts w:eastAsia="Calibri"/>
          <w:kern w:val="2"/>
          <w:sz w:val="28"/>
          <w:szCs w:val="22"/>
          <w14:ligatures w14:val="standardContextual"/>
        </w:rPr>
        <w:t xml:space="preserve"> в том числе по фактам проверок, проведенных главным распорядителем и органом муниципального финансового контроля и установленных актом проверки;</w:t>
      </w:r>
    </w:p>
    <w:p w14:paraId="56447BFC" w14:textId="77777777" w:rsidR="00FF11E0" w:rsidRPr="00F1587B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 w:rsidRPr="00F1587B">
        <w:rPr>
          <w:rFonts w:eastAsia="Calibri"/>
          <w:kern w:val="2"/>
          <w:sz w:val="28"/>
          <w:szCs w:val="22"/>
          <w14:ligatures w14:val="standardContextual"/>
        </w:rPr>
        <w:t xml:space="preserve">в случае </w:t>
      </w:r>
      <w:proofErr w:type="spellStart"/>
      <w:r w:rsidRPr="00F1587B">
        <w:rPr>
          <w:rFonts w:eastAsia="Calibri"/>
          <w:kern w:val="2"/>
          <w:sz w:val="28"/>
          <w:szCs w:val="22"/>
          <w14:ligatures w14:val="standardContextual"/>
        </w:rPr>
        <w:t>недостижения</w:t>
      </w:r>
      <w:proofErr w:type="spellEnd"/>
      <w:r w:rsidRPr="00F1587B">
        <w:rPr>
          <w:rFonts w:eastAsia="Calibri"/>
          <w:kern w:val="2"/>
          <w:sz w:val="28"/>
          <w:szCs w:val="22"/>
          <w14:ligatures w14:val="standardContextual"/>
        </w:rPr>
        <w:t xml:space="preserve"> </w:t>
      </w:r>
      <w:r w:rsidRPr="00BA34EF">
        <w:rPr>
          <w:rFonts w:eastAsia="Calibri"/>
          <w:kern w:val="2"/>
          <w:sz w:val="28"/>
          <w:szCs w:val="22"/>
          <w14:ligatures w14:val="standardContextual"/>
        </w:rPr>
        <w:t xml:space="preserve">обществом значений результата предоставления субсидии, установленного главным распорядителем, по итогам рассмотрения отчетности, предусмотренной пунктом 15 раздела </w:t>
      </w:r>
      <w:r w:rsidRPr="00F1587B">
        <w:rPr>
          <w:rFonts w:eastAsia="Calibri"/>
          <w:kern w:val="2"/>
          <w:sz w:val="28"/>
          <w:szCs w:val="22"/>
          <w:lang w:val="en-US"/>
          <w14:ligatures w14:val="standardContextual"/>
        </w:rPr>
        <w:t>II</w:t>
      </w:r>
      <w:r w:rsidRPr="00F1587B">
        <w:rPr>
          <w:rFonts w:eastAsia="Calibri"/>
          <w:kern w:val="2"/>
          <w:sz w:val="28"/>
          <w:szCs w:val="22"/>
          <w14:ligatures w14:val="standardContextual"/>
        </w:rPr>
        <w:t xml:space="preserve"> настоящего Порядка.</w:t>
      </w:r>
    </w:p>
    <w:p w14:paraId="1C5545A5" w14:textId="77777777" w:rsidR="00FF11E0" w:rsidRPr="00F1587B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 w:rsidRPr="00F1587B">
        <w:rPr>
          <w:rFonts w:eastAsia="Calibri"/>
          <w:kern w:val="2"/>
          <w:sz w:val="28"/>
          <w:szCs w:val="22"/>
          <w14:ligatures w14:val="standardContextual"/>
        </w:rPr>
        <w:t>Субсидия подлежит возврату в бюджет Туапсинского муниципального округа в полном объеме в случаях, предусмотренных абзацами вторым – третьим настоящего пункта.</w:t>
      </w:r>
    </w:p>
    <w:p w14:paraId="0E5D8F48" w14:textId="77777777" w:rsidR="00FF11E0" w:rsidRPr="00F1587B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 w:rsidRPr="00F1587B">
        <w:rPr>
          <w:rFonts w:eastAsia="Calibri"/>
          <w:kern w:val="2"/>
          <w:sz w:val="28"/>
          <w:szCs w:val="22"/>
          <w14:ligatures w14:val="standardContextual"/>
        </w:rPr>
        <w:t xml:space="preserve">19. В случаях, предусмотренных абзацами вторым и третьим пункта 18 раздела </w:t>
      </w:r>
      <w:r w:rsidRPr="00F1587B">
        <w:rPr>
          <w:rFonts w:eastAsia="Calibri"/>
          <w:kern w:val="2"/>
          <w:sz w:val="28"/>
          <w:szCs w:val="22"/>
          <w:lang w:val="en-US"/>
          <w14:ligatures w14:val="standardContextual"/>
        </w:rPr>
        <w:t>II</w:t>
      </w:r>
      <w:r w:rsidRPr="00F1587B">
        <w:rPr>
          <w:rFonts w:eastAsia="Calibri"/>
          <w:kern w:val="2"/>
          <w:sz w:val="28"/>
          <w:szCs w:val="22"/>
          <w14:ligatures w14:val="standardContextual"/>
        </w:rPr>
        <w:t xml:space="preserve"> настоящего Порядка, главный распорядитель вручает (направляет) обществу либо его представителю требование о возврате денежных средств субсидии (далее – требование о возврате). Общество обязано исполнить требование о возврате не позднее 30-го рабочего дня со дня его получения.</w:t>
      </w:r>
    </w:p>
    <w:p w14:paraId="364E6372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В случаях, 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предусмотренных абзацем вторым 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пункта 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18 раздела </w:t>
      </w:r>
      <w:r>
        <w:rPr>
          <w:rFonts w:eastAsia="Calibri"/>
          <w:kern w:val="2"/>
          <w:sz w:val="28"/>
          <w:szCs w:val="22"/>
          <w:lang w:val="en-US"/>
          <w14:ligatures w14:val="standardContextual"/>
        </w:rPr>
        <w:t>II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настоящего Порядка, орган </w:t>
      </w:r>
      <w:r w:rsidRPr="004F45B5">
        <w:rPr>
          <w:rFonts w:eastAsia="Calibri"/>
          <w:kern w:val="2"/>
          <w:sz w:val="28"/>
          <w:szCs w:val="22"/>
          <w14:ligatures w14:val="standardContextual"/>
        </w:rPr>
        <w:t>муниципального финансового контроля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вручает </w:t>
      </w:r>
      <w:r>
        <w:rPr>
          <w:rFonts w:eastAsia="Calibri"/>
          <w:kern w:val="2"/>
          <w:sz w:val="28"/>
          <w:szCs w:val="22"/>
          <w14:ligatures w14:val="standardContextual"/>
        </w:rPr>
        <w:t>обществу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представление и (или) предписание в порядке и в сроки, установленные бюджетным законодательством Российской Федерации.</w:t>
      </w:r>
    </w:p>
    <w:p w14:paraId="7849DF48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 w:rsidRPr="00F1587B">
        <w:rPr>
          <w:rFonts w:eastAsia="Calibri"/>
          <w:kern w:val="2"/>
          <w:sz w:val="28"/>
          <w:szCs w:val="22"/>
          <w14:ligatures w14:val="standardContextual"/>
        </w:rPr>
        <w:t>Возврат средств субсидии осуществляется в размере, по реквизитам и</w:t>
      </w:r>
      <w:r w:rsidRPr="00B54D8A">
        <w:rPr>
          <w:rFonts w:eastAsia="Calibri"/>
          <w:kern w:val="2"/>
          <w:sz w:val="28"/>
          <w:szCs w:val="22"/>
          <w14:ligatures w14:val="standardContextual"/>
        </w:rPr>
        <w:t xml:space="preserve"> коду классификации доходов бюджетов Российской Федерации, ук</w:t>
      </w:r>
      <w:r>
        <w:rPr>
          <w:rFonts w:eastAsia="Calibri"/>
          <w:kern w:val="2"/>
          <w:sz w:val="28"/>
          <w:szCs w:val="22"/>
          <w14:ligatures w14:val="standardContextual"/>
        </w:rPr>
        <w:t>азанным в требовании о возврате</w:t>
      </w:r>
      <w:r w:rsidRPr="00B54D8A">
        <w:rPr>
          <w:rFonts w:eastAsia="Calibri"/>
          <w:kern w:val="2"/>
          <w:sz w:val="28"/>
          <w:szCs w:val="22"/>
          <w14:ligatures w14:val="standardContextual"/>
        </w:rPr>
        <w:t>. При отказе от добровольного возврата средств субсидии взыскание суммы субсидии осуществляется в судебном порядке.</w:t>
      </w:r>
    </w:p>
    <w:p w14:paraId="4507C950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В случае невозможности вручения </w:t>
      </w:r>
      <w:r>
        <w:rPr>
          <w:rFonts w:eastAsia="Calibri"/>
          <w:kern w:val="2"/>
          <w:sz w:val="28"/>
          <w:szCs w:val="22"/>
          <w14:ligatures w14:val="standardContextual"/>
        </w:rPr>
        <w:t>обществу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или его представителю требования о возврате лично под расписку в течение 10 рабочих дней со дня его уведомления по телефону, указанному в заявлении, требование о возврате направляется в его адрес, указанный в заявлении, по почте заказным почтовым отправлением с уведомлением о вручении.</w:t>
      </w:r>
    </w:p>
    <w:p w14:paraId="56C2DB27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>
        <w:rPr>
          <w:rFonts w:eastAsia="Calibri"/>
          <w:kern w:val="2"/>
          <w:sz w:val="28"/>
          <w:szCs w:val="22"/>
          <w14:ligatures w14:val="standardContextual"/>
        </w:rPr>
        <w:t xml:space="preserve">Общество 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считается уведомленн</w:t>
      </w:r>
      <w:r>
        <w:rPr>
          <w:rFonts w:eastAsia="Calibri"/>
          <w:kern w:val="2"/>
          <w:sz w:val="28"/>
          <w:szCs w:val="22"/>
          <w14:ligatures w14:val="standardContextual"/>
        </w:rPr>
        <w:t>ое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о возврате денежных средств субсидии надлежащим образом, если:</w:t>
      </w:r>
    </w:p>
    <w:p w14:paraId="0C5E3FE3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требование о возврате лично под расписку вручено </w:t>
      </w:r>
      <w:r>
        <w:rPr>
          <w:rFonts w:eastAsia="Calibri"/>
          <w:kern w:val="2"/>
          <w:sz w:val="28"/>
          <w:szCs w:val="22"/>
          <w14:ligatures w14:val="standardContextual"/>
        </w:rPr>
        <w:t>обществу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или его представителю;</w:t>
      </w:r>
    </w:p>
    <w:p w14:paraId="16C59D57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он отказался от получения заказного </w:t>
      </w:r>
      <w:proofErr w:type="gramStart"/>
      <w:r w:rsidRPr="00786D7F">
        <w:rPr>
          <w:rFonts w:eastAsia="Calibri"/>
          <w:kern w:val="2"/>
          <w:sz w:val="28"/>
          <w:szCs w:val="22"/>
          <w14:ligatures w14:val="standardContextual"/>
        </w:rPr>
        <w:t>письма</w:t>
      </w:r>
      <w:proofErr w:type="gramEnd"/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и отказ зафиксирован организацией почтовой связи;</w:t>
      </w:r>
    </w:p>
    <w:p w14:paraId="3631DD16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 w:rsidRPr="00786D7F">
        <w:rPr>
          <w:rFonts w:eastAsia="Calibri"/>
          <w:kern w:val="2"/>
          <w:sz w:val="28"/>
          <w:szCs w:val="22"/>
          <w14:ligatures w14:val="standardContextual"/>
        </w:rPr>
        <w:t>он не явился на почту за заказным письмом, о чем организация почтовой связи уведомила главного распорядителя;</w:t>
      </w:r>
    </w:p>
    <w:p w14:paraId="31FB5D99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заказное письмо не вручено в связи с отсутствием </w:t>
      </w:r>
      <w:r>
        <w:rPr>
          <w:rFonts w:eastAsia="Calibri"/>
          <w:kern w:val="2"/>
          <w:sz w:val="28"/>
          <w:szCs w:val="22"/>
          <w14:ligatures w14:val="standardContextual"/>
        </w:rPr>
        <w:t>общества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по адресу, указанному в заявлении, о чем организация почтовой связи уведомила главного распорядителя;</w:t>
      </w:r>
    </w:p>
    <w:p w14:paraId="134290CC" w14:textId="77777777" w:rsidR="00FF11E0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заказное письмо вручено </w:t>
      </w:r>
      <w:r>
        <w:rPr>
          <w:rFonts w:eastAsia="Calibri"/>
          <w:kern w:val="2"/>
          <w:sz w:val="28"/>
          <w:szCs w:val="22"/>
          <w14:ligatures w14:val="standardContextual"/>
        </w:rPr>
        <w:t>обществу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или его представителю.</w:t>
      </w:r>
    </w:p>
    <w:p w14:paraId="7BB9B042" w14:textId="77777777" w:rsidR="00FF11E0" w:rsidRPr="00786D7F" w:rsidRDefault="00FF11E0" w:rsidP="00FF11E0">
      <w:pPr>
        <w:jc w:val="center"/>
        <w:rPr>
          <w:rFonts w:eastAsia="Calibri"/>
          <w:kern w:val="2"/>
          <w:sz w:val="28"/>
          <w:szCs w:val="22"/>
          <w14:ligatures w14:val="standardContextual"/>
        </w:rPr>
      </w:pPr>
      <w:r w:rsidRPr="00786D7F">
        <w:rPr>
          <w:rFonts w:eastAsia="Calibri"/>
          <w:kern w:val="2"/>
          <w:sz w:val="28"/>
          <w:szCs w:val="22"/>
          <w14:ligatures w14:val="standardContextual"/>
        </w:rPr>
        <w:lastRenderedPageBreak/>
        <w:t>III. Требования к отчетности</w:t>
      </w:r>
    </w:p>
    <w:p w14:paraId="1DABBF20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</w:p>
    <w:p w14:paraId="60CFFEB9" w14:textId="77777777" w:rsidR="00FF11E0" w:rsidRPr="00F43C4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>
        <w:rPr>
          <w:rFonts w:eastAsia="Calibri"/>
          <w:kern w:val="2"/>
          <w:sz w:val="28"/>
          <w:szCs w:val="22"/>
          <w14:ligatures w14:val="standardContextual"/>
        </w:rPr>
        <w:t>1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. </w:t>
      </w:r>
      <w:r>
        <w:rPr>
          <w:rFonts w:eastAsia="Calibri"/>
          <w:kern w:val="2"/>
          <w:sz w:val="28"/>
          <w:szCs w:val="22"/>
          <w14:ligatures w14:val="standardContextual"/>
        </w:rPr>
        <w:t>Общество</w:t>
      </w:r>
      <w:r w:rsidRPr="00F43C4F">
        <w:rPr>
          <w:rFonts w:eastAsia="Calibri"/>
          <w:kern w:val="2"/>
          <w:sz w:val="28"/>
          <w:szCs w:val="22"/>
          <w14:ligatures w14:val="standardContextual"/>
        </w:rPr>
        <w:t xml:space="preserve"> представляет 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главному распорядителю отч</w:t>
      </w:r>
      <w:r>
        <w:rPr>
          <w:rFonts w:eastAsia="Calibri"/>
          <w:kern w:val="2"/>
          <w:sz w:val="28"/>
          <w:szCs w:val="22"/>
          <w14:ligatures w14:val="standardContextual"/>
        </w:rPr>
        <w:t>е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тность в системе «Электронный бюджет»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 в сроки, установленные С</w:t>
      </w:r>
      <w:r w:rsidRPr="00F43C4F">
        <w:rPr>
          <w:rFonts w:eastAsia="Calibri"/>
          <w:kern w:val="2"/>
          <w:sz w:val="28"/>
          <w:szCs w:val="22"/>
          <w14:ligatures w14:val="standardContextual"/>
        </w:rPr>
        <w:t>оглашением, но не реже одного раза в квартал (не позднее 10-го рабочег</w:t>
      </w:r>
      <w:r>
        <w:rPr>
          <w:rFonts w:eastAsia="Calibri"/>
          <w:kern w:val="2"/>
          <w:sz w:val="28"/>
          <w:szCs w:val="22"/>
          <w14:ligatures w14:val="standardContextual"/>
        </w:rPr>
        <w:t>о дня месяца, следующего за отче</w:t>
      </w:r>
      <w:r w:rsidRPr="00F43C4F">
        <w:rPr>
          <w:rFonts w:eastAsia="Calibri"/>
          <w:kern w:val="2"/>
          <w:sz w:val="28"/>
          <w:szCs w:val="22"/>
          <w14:ligatures w14:val="standardContextual"/>
        </w:rPr>
        <w:t>тным кварталом)</w:t>
      </w:r>
      <w:r>
        <w:rPr>
          <w:rFonts w:eastAsia="Calibri"/>
          <w:kern w:val="2"/>
          <w:sz w:val="28"/>
          <w:szCs w:val="22"/>
          <w14:ligatures w14:val="standardContextual"/>
        </w:rPr>
        <w:t>.</w:t>
      </w:r>
    </w:p>
    <w:p w14:paraId="266BDFB7" w14:textId="77777777" w:rsidR="00FF11E0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 w:rsidRPr="00786D7F">
        <w:rPr>
          <w:rFonts w:eastAsia="Calibri"/>
          <w:kern w:val="2"/>
          <w:sz w:val="28"/>
          <w:szCs w:val="22"/>
          <w14:ligatures w14:val="standardContextual"/>
        </w:rPr>
        <w:t>Отчетность предоставляется по формам, установленным Соглашением</w:t>
      </w:r>
      <w:r>
        <w:rPr>
          <w:rFonts w:eastAsia="Calibri"/>
          <w:kern w:val="2"/>
          <w:sz w:val="28"/>
          <w:szCs w:val="22"/>
          <w14:ligatures w14:val="standardContextual"/>
        </w:rPr>
        <w:t>,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 утвержденным Финансовым управлением. К отчетности прилагаются копии первичных документов, подтверждающих расходование субсидии, в том числе: договоры, акты выполненных работ (оказанных услуг), платежные поручения, паспорта транспортных средств, документы о постановке транспортных средств на учет и иные подтверждающие документы.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 </w:t>
      </w:r>
    </w:p>
    <w:p w14:paraId="13724786" w14:textId="77777777" w:rsidR="00FF11E0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 w:rsidRPr="00A425CE">
        <w:rPr>
          <w:rFonts w:eastAsia="Calibri"/>
          <w:kern w:val="2"/>
          <w:sz w:val="28"/>
          <w:szCs w:val="22"/>
          <w14:ligatures w14:val="standardContextual"/>
        </w:rPr>
        <w:t xml:space="preserve">Руководитель </w:t>
      </w:r>
      <w:r>
        <w:rPr>
          <w:rFonts w:eastAsia="Calibri"/>
          <w:kern w:val="2"/>
          <w:sz w:val="28"/>
          <w:szCs w:val="22"/>
          <w14:ligatures w14:val="standardContextual"/>
        </w:rPr>
        <w:t>общества</w:t>
      </w:r>
      <w:r w:rsidRPr="00A425CE">
        <w:rPr>
          <w:rFonts w:eastAsia="Calibri"/>
          <w:kern w:val="2"/>
          <w:sz w:val="28"/>
          <w:szCs w:val="22"/>
          <w14:ligatures w14:val="standardContextual"/>
        </w:rPr>
        <w:t xml:space="preserve"> несет ответственность за достоверность представляемых сведений.</w:t>
      </w:r>
    </w:p>
    <w:p w14:paraId="222EA391" w14:textId="77777777" w:rsidR="00FF11E0" w:rsidRPr="00802DBC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>
        <w:rPr>
          <w:rFonts w:eastAsia="Calibri"/>
          <w:kern w:val="2"/>
          <w:sz w:val="28"/>
          <w:szCs w:val="22"/>
          <w14:ligatures w14:val="standardContextual"/>
        </w:rPr>
        <w:t>2. </w:t>
      </w:r>
      <w:proofErr w:type="gramStart"/>
      <w:r>
        <w:rPr>
          <w:rFonts w:eastAsia="Calibri"/>
          <w:kern w:val="2"/>
          <w:sz w:val="28"/>
          <w:szCs w:val="22"/>
          <w14:ligatures w14:val="standardContextual"/>
        </w:rPr>
        <w:t>Срок проверки представленной о</w:t>
      </w:r>
      <w:r w:rsidRPr="00802DBC">
        <w:rPr>
          <w:rFonts w:eastAsia="Calibri"/>
          <w:kern w:val="2"/>
          <w:sz w:val="28"/>
          <w:szCs w:val="22"/>
          <w14:ligatures w14:val="standardContextual"/>
        </w:rPr>
        <w:t>бществом отчетности в системе «Электронный бюджет» начинает исчисляться с момента появления отчетов в личном кабинете главного распорядителя в указанной системе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 после их успешного подписания о</w:t>
      </w:r>
      <w:r w:rsidRPr="00802DBC">
        <w:rPr>
          <w:rFonts w:eastAsia="Calibri"/>
          <w:kern w:val="2"/>
          <w:sz w:val="28"/>
          <w:szCs w:val="22"/>
          <w14:ligatures w14:val="standardContextual"/>
        </w:rPr>
        <w:t>бществом усиленной квалифицированной электронной подписью и завершения процедуры загрузки документов.</w:t>
      </w:r>
      <w:proofErr w:type="gramEnd"/>
    </w:p>
    <w:p w14:paraId="7245BAE1" w14:textId="77777777" w:rsidR="00FF11E0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 w:rsidRPr="00802DBC">
        <w:rPr>
          <w:rFonts w:eastAsia="Calibri"/>
          <w:kern w:val="2"/>
          <w:sz w:val="28"/>
          <w:szCs w:val="22"/>
          <w14:ligatures w14:val="standardContextual"/>
        </w:rPr>
        <w:t>Данное условие распространяется на все виды отчетности, предусмотренные Соглашением, включая как первичную отчетность, так и отчетность, представляемую на доработку после получения замечаний от главного распорядителя.</w:t>
      </w:r>
    </w:p>
    <w:p w14:paraId="781F3555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>
        <w:rPr>
          <w:rFonts w:eastAsia="Calibri"/>
          <w:kern w:val="2"/>
          <w:sz w:val="28"/>
          <w:szCs w:val="22"/>
          <w14:ligatures w14:val="standardContextual"/>
        </w:rPr>
        <w:t>3. 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Главный распорядитель в течение 5 рабочих дней со дня поступления в системе «Электронный бюджет» отчетов, указанных в абзаце втором настоящего пункта, осуществляет их проверку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 на соответствие условиям С</w:t>
      </w:r>
      <w:r w:rsidRPr="00A425CE">
        <w:rPr>
          <w:rFonts w:eastAsia="Calibri"/>
          <w:kern w:val="2"/>
          <w:sz w:val="28"/>
          <w:szCs w:val="22"/>
          <w14:ligatures w14:val="standardContextual"/>
        </w:rPr>
        <w:t>оглашения и нормативным актам</w:t>
      </w:r>
      <w:r>
        <w:rPr>
          <w:rFonts w:eastAsia="Calibri"/>
          <w:kern w:val="2"/>
          <w:sz w:val="28"/>
          <w:szCs w:val="22"/>
          <w14:ligatures w14:val="standardContextual"/>
        </w:rPr>
        <w:t>. П</w:t>
      </w:r>
      <w:r w:rsidRPr="00A425CE">
        <w:rPr>
          <w:rFonts w:eastAsia="Calibri"/>
          <w:kern w:val="2"/>
          <w:sz w:val="28"/>
          <w:szCs w:val="22"/>
          <w14:ligatures w14:val="standardContextual"/>
        </w:rPr>
        <w:t>ри отсутствии замечани</w:t>
      </w:r>
      <w:r>
        <w:rPr>
          <w:rFonts w:eastAsia="Calibri"/>
          <w:kern w:val="2"/>
          <w:sz w:val="28"/>
          <w:szCs w:val="22"/>
          <w14:ligatures w14:val="standardContextual"/>
        </w:rPr>
        <w:t>й – осуществляет согласование отче</w:t>
      </w:r>
      <w:r w:rsidRPr="00A425CE">
        <w:rPr>
          <w:rFonts w:eastAsia="Calibri"/>
          <w:kern w:val="2"/>
          <w:sz w:val="28"/>
          <w:szCs w:val="22"/>
          <w14:ligatures w14:val="standardContextual"/>
        </w:rPr>
        <w:t>та в системе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 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«Электронный бюджет», а при наличии замечаний – отправляет отче</w:t>
      </w:r>
      <w:proofErr w:type="gramStart"/>
      <w:r w:rsidRPr="00786D7F">
        <w:rPr>
          <w:rFonts w:eastAsia="Calibri"/>
          <w:kern w:val="2"/>
          <w:sz w:val="28"/>
          <w:szCs w:val="22"/>
          <w14:ligatures w14:val="standardContextual"/>
        </w:rPr>
        <w:t>т(</w:t>
      </w:r>
      <w:proofErr w:type="gramEnd"/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ы) на доработку </w:t>
      </w:r>
      <w:r>
        <w:rPr>
          <w:rFonts w:eastAsia="Calibri"/>
          <w:kern w:val="2"/>
          <w:sz w:val="28"/>
          <w:szCs w:val="22"/>
          <w14:ligatures w14:val="standardContextual"/>
        </w:rPr>
        <w:t>обществу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через систему «Электронный бюджет» с указанием выявленных замечаний.</w:t>
      </w:r>
    </w:p>
    <w:p w14:paraId="604DF7C9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 w:rsidRPr="00786D7F">
        <w:rPr>
          <w:rFonts w:eastAsia="Calibri"/>
          <w:kern w:val="2"/>
          <w:sz w:val="28"/>
          <w:szCs w:val="22"/>
          <w14:ligatures w14:val="standardContextual"/>
        </w:rPr>
        <w:t>В течение 5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 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рабочих дней со дня получения отчет</w:t>
      </w:r>
      <w:proofErr w:type="gramStart"/>
      <w:r w:rsidRPr="00786D7F">
        <w:rPr>
          <w:rFonts w:eastAsia="Calibri"/>
          <w:kern w:val="2"/>
          <w:sz w:val="28"/>
          <w:szCs w:val="22"/>
          <w14:ligatures w14:val="standardContextual"/>
        </w:rPr>
        <w:t>а(</w:t>
      </w:r>
      <w:proofErr w:type="spellStart"/>
      <w:proofErr w:type="gramEnd"/>
      <w:r w:rsidRPr="00786D7F">
        <w:rPr>
          <w:rFonts w:eastAsia="Calibri"/>
          <w:kern w:val="2"/>
          <w:sz w:val="28"/>
          <w:szCs w:val="22"/>
          <w14:ligatures w14:val="standardContextual"/>
        </w:rPr>
        <w:t>ов</w:t>
      </w:r>
      <w:proofErr w:type="spellEnd"/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) на доработку </w:t>
      </w:r>
      <w:r>
        <w:rPr>
          <w:rFonts w:eastAsia="Calibri"/>
          <w:kern w:val="2"/>
          <w:sz w:val="28"/>
          <w:szCs w:val="22"/>
          <w14:ligatures w14:val="standardContextual"/>
        </w:rPr>
        <w:t>общество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устраняет выявленные замечания и представляет доработанный(</w:t>
      </w:r>
      <w:proofErr w:type="spellStart"/>
      <w:r w:rsidRPr="00786D7F">
        <w:rPr>
          <w:rFonts w:eastAsia="Calibri"/>
          <w:kern w:val="2"/>
          <w:sz w:val="28"/>
          <w:szCs w:val="22"/>
          <w14:ligatures w14:val="standardContextual"/>
        </w:rPr>
        <w:t>ые</w:t>
      </w:r>
      <w:proofErr w:type="spellEnd"/>
      <w:r w:rsidRPr="00786D7F">
        <w:rPr>
          <w:rFonts w:eastAsia="Calibri"/>
          <w:kern w:val="2"/>
          <w:sz w:val="28"/>
          <w:szCs w:val="22"/>
          <w14:ligatures w14:val="standardContextual"/>
        </w:rPr>
        <w:t>) отчет(ы) главному распорядителю в системе «Электронный бюджет». Главный распорядитель рассматривает поступивши</w:t>
      </w:r>
      <w:proofErr w:type="gramStart"/>
      <w:r w:rsidRPr="00786D7F">
        <w:rPr>
          <w:rFonts w:eastAsia="Calibri"/>
          <w:kern w:val="2"/>
          <w:sz w:val="28"/>
          <w:szCs w:val="22"/>
          <w14:ligatures w14:val="standardContextual"/>
        </w:rPr>
        <w:t>й(</w:t>
      </w:r>
      <w:proofErr w:type="spellStart"/>
      <w:proofErr w:type="gramEnd"/>
      <w:r w:rsidRPr="00786D7F">
        <w:rPr>
          <w:rFonts w:eastAsia="Calibri"/>
          <w:kern w:val="2"/>
          <w:sz w:val="28"/>
          <w:szCs w:val="22"/>
          <w14:ligatures w14:val="standardContextual"/>
        </w:rPr>
        <w:t>ие</w:t>
      </w:r>
      <w:proofErr w:type="spellEnd"/>
      <w:r w:rsidRPr="00786D7F">
        <w:rPr>
          <w:rFonts w:eastAsia="Calibri"/>
          <w:kern w:val="2"/>
          <w:sz w:val="28"/>
          <w:szCs w:val="22"/>
          <w14:ligatures w14:val="standardContextual"/>
        </w:rPr>
        <w:t>) доработанный(</w:t>
      </w:r>
      <w:proofErr w:type="spellStart"/>
      <w:r w:rsidRPr="00786D7F">
        <w:rPr>
          <w:rFonts w:eastAsia="Calibri"/>
          <w:kern w:val="2"/>
          <w:sz w:val="28"/>
          <w:szCs w:val="22"/>
          <w14:ligatures w14:val="standardContextual"/>
        </w:rPr>
        <w:t>ые</w:t>
      </w:r>
      <w:proofErr w:type="spellEnd"/>
      <w:r w:rsidRPr="00786D7F">
        <w:rPr>
          <w:rFonts w:eastAsia="Calibri"/>
          <w:kern w:val="2"/>
          <w:sz w:val="28"/>
          <w:szCs w:val="22"/>
          <w14:ligatures w14:val="standardContextual"/>
        </w:rPr>
        <w:t>) отчет(ы) в соответствии с настоящим абзацем.</w:t>
      </w:r>
    </w:p>
    <w:p w14:paraId="2A27C83E" w14:textId="77777777" w:rsidR="00FF11E0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</w:p>
    <w:p w14:paraId="5339AD6B" w14:textId="77777777" w:rsidR="00FF11E0" w:rsidRPr="00786D7F" w:rsidRDefault="00FF11E0" w:rsidP="00FF11E0">
      <w:pPr>
        <w:ind w:left="709" w:right="990"/>
        <w:jc w:val="center"/>
        <w:rPr>
          <w:rFonts w:eastAsia="Calibri"/>
          <w:kern w:val="2"/>
          <w:sz w:val="28"/>
          <w:szCs w:val="22"/>
          <w14:ligatures w14:val="standardContextual"/>
        </w:rPr>
      </w:pPr>
      <w:r w:rsidRPr="00786D7F">
        <w:rPr>
          <w:rFonts w:eastAsia="Calibri"/>
          <w:kern w:val="2"/>
          <w:sz w:val="28"/>
          <w:szCs w:val="22"/>
          <w14:ligatures w14:val="standardContextual"/>
        </w:rPr>
        <w:t>IV. Требования об осуществлении контроля (мониторинга) за соблюдением условий и порядка предоставления субсидии и ответственности за их нарушение</w:t>
      </w:r>
    </w:p>
    <w:p w14:paraId="66BEB2DE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</w:p>
    <w:p w14:paraId="3CE0D60D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>
        <w:rPr>
          <w:rFonts w:eastAsia="Calibri"/>
          <w:kern w:val="2"/>
          <w:sz w:val="28"/>
          <w:szCs w:val="22"/>
          <w14:ligatures w14:val="standardContextual"/>
        </w:rPr>
        <w:t>1.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Остаток субсидии, не использованный в отчетном финансовом году (далее – остаток субсидии), в отношении которого главным распорядителем не принято решение о наличии потребности в направлении его в году, следующем за отчетным финансовым годом, подлежит возврату </w:t>
      </w:r>
      <w:r>
        <w:rPr>
          <w:rFonts w:eastAsia="Calibri"/>
          <w:kern w:val="2"/>
          <w:sz w:val="28"/>
          <w:szCs w:val="22"/>
          <w14:ligatures w14:val="standardContextual"/>
        </w:rPr>
        <w:t>обществом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в бюджет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 </w:t>
      </w:r>
      <w:r>
        <w:rPr>
          <w:rFonts w:eastAsia="Calibri"/>
          <w:kern w:val="2"/>
          <w:sz w:val="28"/>
          <w:szCs w:val="22"/>
          <w14:ligatures w14:val="standardContextual"/>
        </w:rPr>
        <w:lastRenderedPageBreak/>
        <w:t xml:space="preserve">Туапсинского муниципального округа 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до 25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 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января года, следующего за отчетным финансовым годом.</w:t>
      </w:r>
    </w:p>
    <w:p w14:paraId="18807DAD" w14:textId="77777777" w:rsidR="00FF11E0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 w:rsidRPr="00D52059">
        <w:rPr>
          <w:rFonts w:eastAsia="Calibri"/>
          <w:kern w:val="2"/>
          <w:sz w:val="28"/>
          <w:szCs w:val="22"/>
          <w14:ligatures w14:val="standardContextual"/>
        </w:rPr>
        <w:t xml:space="preserve">Главный распорядитель вправе принять в соответствии с бюджетным законодательством Российской Федерации муниципальный правовой акт о наличии или об отсутствии потребности в направлении в следующем финансовом году остатка субсидии на цели, предусмотренные пунктом 2 раздела I настоящего Порядка. Решение принимается не позднее 5 рабочих дней со дня получения от общества заявления, обосновывающего такую потребность. Основанием для принятия решения служит представленная обществом информация о наличии принятых обязательств, источником финансового обеспечения которых является не использованный на 1 января текущего финансового года остаток субсидии. Для инициирования 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указанной </w:t>
      </w:r>
      <w:r w:rsidRPr="00D52059">
        <w:rPr>
          <w:rFonts w:eastAsia="Calibri"/>
          <w:kern w:val="2"/>
          <w:sz w:val="28"/>
          <w:szCs w:val="22"/>
          <w14:ligatures w14:val="standardContextual"/>
        </w:rPr>
        <w:t>процедуры общество направляет главному распорядителю заявление об использовании остатка субсидии в следующем финансовом году в срок до 15 января года, следующего за годом предоставления субсидии.</w:t>
      </w:r>
    </w:p>
    <w:p w14:paraId="14621E3B" w14:textId="77777777" w:rsidR="00FF11E0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>
        <w:rPr>
          <w:rFonts w:eastAsia="Calibri"/>
          <w:kern w:val="2"/>
          <w:sz w:val="28"/>
          <w:szCs w:val="22"/>
          <w14:ligatures w14:val="standardContextual"/>
        </w:rPr>
        <w:t>2.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 Мониторинг </w:t>
      </w:r>
      <w:proofErr w:type="gramStart"/>
      <w:r w:rsidRPr="00786D7F">
        <w:rPr>
          <w:rFonts w:eastAsia="Calibri"/>
          <w:kern w:val="2"/>
          <w:sz w:val="28"/>
          <w:szCs w:val="22"/>
          <w14:ligatures w14:val="standardContextual"/>
        </w:rPr>
        <w:t>достижения значений результатов предоставления субсидии</w:t>
      </w:r>
      <w:proofErr w:type="gramEnd"/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для цели, указанной в пункте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 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2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 раздела </w:t>
      </w:r>
      <w:r>
        <w:rPr>
          <w:rFonts w:eastAsia="Calibri"/>
          <w:kern w:val="2"/>
          <w:sz w:val="28"/>
          <w:szCs w:val="22"/>
          <w:lang w:val="en-US"/>
          <w14:ligatures w14:val="standardContextual"/>
        </w:rPr>
        <w:t>I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настоящего Порядка, и событий, отражающих факт завершения соответствующего мероприятия по получению результата предоставления субсидии (контрольная точка), проводится в порядке и по формам, установленным приказом Министерства финансов Российской Федерации.</w:t>
      </w:r>
    </w:p>
    <w:p w14:paraId="132E82BF" w14:textId="77777777" w:rsidR="00FF11E0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 w:rsidRPr="0039702E">
        <w:rPr>
          <w:rFonts w:eastAsia="Calibri"/>
          <w:kern w:val="2"/>
          <w:sz w:val="28"/>
          <w:szCs w:val="22"/>
          <w14:ligatures w14:val="standardContextual"/>
        </w:rPr>
        <w:t xml:space="preserve">В отношении </w:t>
      </w:r>
      <w:r>
        <w:rPr>
          <w:rFonts w:eastAsia="Calibri"/>
          <w:kern w:val="2"/>
          <w:sz w:val="28"/>
          <w:szCs w:val="22"/>
          <w14:ligatures w14:val="standardContextual"/>
        </w:rPr>
        <w:t>общества</w:t>
      </w:r>
      <w:r w:rsidRPr="0039702E">
        <w:rPr>
          <w:rFonts w:eastAsia="Calibri"/>
          <w:kern w:val="2"/>
          <w:sz w:val="28"/>
          <w:szCs w:val="22"/>
          <w14:ligatures w14:val="standardContextual"/>
        </w:rPr>
        <w:t xml:space="preserve">  осуществляются проверки:</w:t>
      </w:r>
    </w:p>
    <w:p w14:paraId="7A5A8D89" w14:textId="77777777" w:rsidR="00FF11E0" w:rsidRPr="0039702E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>
        <w:rPr>
          <w:rFonts w:eastAsia="Calibri"/>
          <w:kern w:val="2"/>
          <w:sz w:val="28"/>
          <w:szCs w:val="22"/>
          <w14:ligatures w14:val="standardContextual"/>
        </w:rPr>
        <w:t>главным распорядителем – в</w:t>
      </w:r>
      <w:r w:rsidRPr="0039702E">
        <w:rPr>
          <w:rFonts w:eastAsia="Calibri"/>
          <w:kern w:val="2"/>
          <w:sz w:val="28"/>
          <w:szCs w:val="22"/>
          <w14:ligatures w14:val="standardContextual"/>
        </w:rPr>
        <w:t xml:space="preserve"> части соблюдения условий и порядка предоставления субсидии, в том числе в части достижения результата ее предоставления</w:t>
      </w:r>
      <w:r>
        <w:rPr>
          <w:rFonts w:eastAsia="Calibri"/>
          <w:kern w:val="2"/>
          <w:sz w:val="28"/>
          <w:szCs w:val="22"/>
          <w14:ligatures w14:val="standardContextual"/>
        </w:rPr>
        <w:t>, предусмотренных настоящим Порядком и Соглашением</w:t>
      </w:r>
      <w:r w:rsidRPr="0039702E">
        <w:rPr>
          <w:rFonts w:eastAsia="Calibri"/>
          <w:kern w:val="2"/>
          <w:sz w:val="28"/>
          <w:szCs w:val="22"/>
          <w14:ligatures w14:val="standardContextual"/>
        </w:rPr>
        <w:t xml:space="preserve">; </w:t>
      </w:r>
    </w:p>
    <w:p w14:paraId="7EF4AACA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>
        <w:rPr>
          <w:rFonts w:eastAsia="Calibri"/>
          <w:kern w:val="2"/>
          <w:sz w:val="28"/>
          <w:szCs w:val="22"/>
          <w14:ligatures w14:val="standardContextual"/>
        </w:rPr>
        <w:t xml:space="preserve">органом муниципального </w:t>
      </w:r>
      <w:r w:rsidRPr="0039702E">
        <w:rPr>
          <w:rFonts w:eastAsia="Calibri"/>
          <w:kern w:val="2"/>
          <w:sz w:val="28"/>
          <w:szCs w:val="22"/>
          <w14:ligatures w14:val="standardContextual"/>
        </w:rPr>
        <w:t>финансового контроля в соответствии со статьями 268.1 и 269.2 Бюджетного кодекса Российской Федерации.</w:t>
      </w:r>
    </w:p>
    <w:p w14:paraId="0B49087D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>
        <w:rPr>
          <w:rFonts w:eastAsia="Calibri"/>
          <w:kern w:val="2"/>
          <w:sz w:val="28"/>
          <w:szCs w:val="22"/>
          <w14:ligatures w14:val="standardContextual"/>
        </w:rPr>
        <w:t>3.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 </w:t>
      </w:r>
      <w:r>
        <w:rPr>
          <w:rFonts w:eastAsia="Calibri"/>
          <w:kern w:val="2"/>
          <w:sz w:val="28"/>
          <w:szCs w:val="22"/>
          <w14:ligatures w14:val="standardContextual"/>
        </w:rPr>
        <w:t>Общество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обязан</w:t>
      </w:r>
      <w:r>
        <w:rPr>
          <w:rFonts w:eastAsia="Calibri"/>
          <w:kern w:val="2"/>
          <w:sz w:val="28"/>
          <w:szCs w:val="22"/>
          <w14:ligatures w14:val="standardContextual"/>
        </w:rPr>
        <w:t>о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по запросу главного распорядителя и (или) органа муниципального финансового контроля направлять документы и информацию, которые необходимы для осуществления контроля, в сроки, установленные законодательством Российской Федерации.</w:t>
      </w:r>
    </w:p>
    <w:p w14:paraId="0BD755B1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>
        <w:rPr>
          <w:rFonts w:eastAsia="Calibri"/>
          <w:kern w:val="2"/>
          <w:sz w:val="28"/>
          <w:szCs w:val="22"/>
          <w14:ligatures w14:val="standardContextual"/>
        </w:rPr>
        <w:t>4.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 Меры ответственности за нарушение условий и порядка предоставления субсидии, предусмотренных настоящим Порядком, в том числе за </w:t>
      </w:r>
      <w:proofErr w:type="spellStart"/>
      <w:r w:rsidRPr="00786D7F">
        <w:rPr>
          <w:rFonts w:eastAsia="Calibri"/>
          <w:kern w:val="2"/>
          <w:sz w:val="28"/>
          <w:szCs w:val="22"/>
          <w14:ligatures w14:val="standardContextual"/>
        </w:rPr>
        <w:t>недостижение</w:t>
      </w:r>
      <w:proofErr w:type="spellEnd"/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результата предоставления субсидии:</w:t>
      </w:r>
    </w:p>
    <w:p w14:paraId="5EFF1634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 w:rsidRPr="00786D7F">
        <w:rPr>
          <w:rFonts w:eastAsia="Calibri"/>
          <w:kern w:val="2"/>
          <w:sz w:val="28"/>
          <w:szCs w:val="22"/>
          <w14:ligatures w14:val="standardContextual"/>
        </w:rPr>
        <w:t>возврат средств субсидии в бюджет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 Туапсинского муниципального округа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в случае нарушения </w:t>
      </w:r>
      <w:r>
        <w:rPr>
          <w:rFonts w:eastAsia="Calibri"/>
          <w:kern w:val="2"/>
          <w:sz w:val="28"/>
          <w:szCs w:val="22"/>
          <w14:ligatures w14:val="standardContextual"/>
        </w:rPr>
        <w:t>обществом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условий, установленных при предоставлении субсидии, </w:t>
      </w:r>
      <w:proofErr w:type="gramStart"/>
      <w:r w:rsidRPr="00786D7F">
        <w:rPr>
          <w:rFonts w:eastAsia="Calibri"/>
          <w:kern w:val="2"/>
          <w:sz w:val="28"/>
          <w:szCs w:val="22"/>
          <w14:ligatures w14:val="standardContextual"/>
        </w:rPr>
        <w:t>выявленного</w:t>
      </w:r>
      <w:proofErr w:type="gramEnd"/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в том числе по фактам проверок, проведенных главным распорядителем как получателем бюджетных средств и органом муниципального финансового контроля, а также в случае </w:t>
      </w:r>
      <w:proofErr w:type="spellStart"/>
      <w:r w:rsidRPr="00786D7F">
        <w:rPr>
          <w:rFonts w:eastAsia="Calibri"/>
          <w:kern w:val="2"/>
          <w:sz w:val="28"/>
          <w:szCs w:val="22"/>
          <w14:ligatures w14:val="standardContextual"/>
        </w:rPr>
        <w:t>недостижения</w:t>
      </w:r>
      <w:proofErr w:type="spellEnd"/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значений результатов предоставления субсидии;</w:t>
      </w:r>
    </w:p>
    <w:p w14:paraId="7B03BDDA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 w:rsidRPr="00786D7F">
        <w:rPr>
          <w:rFonts w:eastAsia="Calibri"/>
          <w:kern w:val="2"/>
          <w:sz w:val="28"/>
          <w:szCs w:val="22"/>
          <w14:ligatures w14:val="standardContextual"/>
        </w:rPr>
        <w:t>в случае несвоевременного возврата субсидии начисляется пеня в размере 1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 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процента от суммы несвоевременно возвращенной субсидии за каждый день просрочки;</w:t>
      </w:r>
    </w:p>
    <w:p w14:paraId="599742CA" w14:textId="77777777" w:rsidR="00FF11E0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 w:rsidRPr="00786D7F">
        <w:rPr>
          <w:rFonts w:eastAsia="Calibri"/>
          <w:kern w:val="2"/>
          <w:sz w:val="28"/>
          <w:szCs w:val="22"/>
          <w14:ligatures w14:val="standardContextual"/>
        </w:rPr>
        <w:lastRenderedPageBreak/>
        <w:t>за нарушение сроков предоставления отчетов, указанных в пункте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 1 раздела </w:t>
      </w:r>
      <w:r>
        <w:rPr>
          <w:rFonts w:eastAsia="Calibri"/>
          <w:kern w:val="2"/>
          <w:sz w:val="28"/>
          <w:szCs w:val="22"/>
          <w:lang w:val="en-US"/>
          <w14:ligatures w14:val="standardContextual"/>
        </w:rPr>
        <w:t>III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настоящего Порядка, </w:t>
      </w:r>
      <w:r>
        <w:rPr>
          <w:rFonts w:eastAsia="Calibri"/>
          <w:kern w:val="2"/>
          <w:sz w:val="28"/>
          <w:szCs w:val="22"/>
          <w14:ligatures w14:val="standardContextual"/>
        </w:rPr>
        <w:t>общество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 уплачивает пеню в размере 1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 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процента от суммы субсидии за каждый день просрочки.</w:t>
      </w:r>
    </w:p>
    <w:p w14:paraId="1AEA1D1F" w14:textId="77777777" w:rsidR="00FF11E0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>
        <w:rPr>
          <w:rFonts w:eastAsia="Calibri"/>
          <w:kern w:val="2"/>
          <w:sz w:val="28"/>
          <w:szCs w:val="22"/>
          <w14:ligatures w14:val="standardContextual"/>
        </w:rPr>
        <w:t>5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. </w:t>
      </w:r>
      <w:r w:rsidRPr="00802DBC">
        <w:rPr>
          <w:rFonts w:eastAsia="Calibri"/>
          <w:kern w:val="2"/>
          <w:sz w:val="28"/>
          <w:szCs w:val="22"/>
          <w14:ligatures w14:val="standardContextual"/>
        </w:rPr>
        <w:t>В случае установления главным распорядителем факт</w:t>
      </w:r>
      <w:r>
        <w:rPr>
          <w:rFonts w:eastAsia="Calibri"/>
          <w:kern w:val="2"/>
          <w:sz w:val="28"/>
          <w:szCs w:val="22"/>
          <w14:ligatures w14:val="standardContextual"/>
        </w:rPr>
        <w:t>а</w:t>
      </w:r>
      <w:r w:rsidRPr="00802DBC">
        <w:rPr>
          <w:rFonts w:eastAsia="Calibri"/>
          <w:kern w:val="2"/>
          <w:sz w:val="28"/>
          <w:szCs w:val="22"/>
          <w14:ligatures w14:val="standardContextual"/>
        </w:rPr>
        <w:t xml:space="preserve"> нецелевого использования субсидии обществом главный распорядитель обязан направить в Контрольно-счётную палату 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муниципального образования </w:t>
      </w:r>
      <w:r w:rsidRPr="00802DBC">
        <w:rPr>
          <w:rFonts w:eastAsia="Calibri"/>
          <w:kern w:val="2"/>
          <w:sz w:val="28"/>
          <w:szCs w:val="22"/>
          <w14:ligatures w14:val="standardContextual"/>
        </w:rPr>
        <w:t>Туапсинск</w:t>
      </w:r>
      <w:r>
        <w:rPr>
          <w:rFonts w:eastAsia="Calibri"/>
          <w:kern w:val="2"/>
          <w:sz w:val="28"/>
          <w:szCs w:val="22"/>
          <w14:ligatures w14:val="standardContextual"/>
        </w:rPr>
        <w:t>ий</w:t>
      </w:r>
      <w:r w:rsidRPr="00802DBC">
        <w:rPr>
          <w:rFonts w:eastAsia="Calibri"/>
          <w:kern w:val="2"/>
          <w:sz w:val="28"/>
          <w:szCs w:val="22"/>
          <w14:ligatures w14:val="standardContextual"/>
        </w:rPr>
        <w:t xml:space="preserve"> муниципальн</w:t>
      </w:r>
      <w:r>
        <w:rPr>
          <w:rFonts w:eastAsia="Calibri"/>
          <w:kern w:val="2"/>
          <w:sz w:val="28"/>
          <w:szCs w:val="22"/>
          <w14:ligatures w14:val="standardContextual"/>
        </w:rPr>
        <w:t>ый</w:t>
      </w:r>
      <w:r w:rsidRPr="00802DBC">
        <w:rPr>
          <w:rFonts w:eastAsia="Calibri"/>
          <w:kern w:val="2"/>
          <w:sz w:val="28"/>
          <w:szCs w:val="22"/>
          <w14:ligatures w14:val="standardContextual"/>
        </w:rPr>
        <w:t xml:space="preserve"> округ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 Краснодарского края</w:t>
      </w:r>
      <w:r w:rsidRPr="00802DBC">
        <w:rPr>
          <w:rFonts w:eastAsia="Calibri"/>
          <w:kern w:val="2"/>
          <w:sz w:val="28"/>
          <w:szCs w:val="22"/>
          <w14:ligatures w14:val="standardContextual"/>
        </w:rPr>
        <w:t xml:space="preserve"> информационное письмо с изложением обстоятельств нарушения и приложением подтверждающих документов</w:t>
      </w:r>
      <w:r>
        <w:rPr>
          <w:rFonts w:eastAsia="Calibri"/>
          <w:kern w:val="2"/>
          <w:sz w:val="28"/>
          <w:szCs w:val="22"/>
          <w14:ligatures w14:val="standardContextual"/>
        </w:rPr>
        <w:t>.</w:t>
      </w:r>
    </w:p>
    <w:p w14:paraId="226BEAA8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</w:p>
    <w:p w14:paraId="2115F1F2" w14:textId="77777777" w:rsidR="00FF11E0" w:rsidRPr="00786D7F" w:rsidRDefault="00FF11E0" w:rsidP="00FF11E0">
      <w:pPr>
        <w:jc w:val="center"/>
        <w:rPr>
          <w:rFonts w:eastAsia="Calibri"/>
          <w:kern w:val="2"/>
          <w:sz w:val="28"/>
          <w:szCs w:val="22"/>
          <w14:ligatures w14:val="standardContextual"/>
        </w:rPr>
      </w:pPr>
      <w:r w:rsidRPr="00786D7F">
        <w:rPr>
          <w:rFonts w:eastAsia="Calibri"/>
          <w:kern w:val="2"/>
          <w:sz w:val="28"/>
          <w:szCs w:val="22"/>
          <w14:ligatures w14:val="standardContextual"/>
        </w:rPr>
        <w:t>V. Заключительные положения</w:t>
      </w:r>
    </w:p>
    <w:p w14:paraId="61EF8C41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</w:p>
    <w:p w14:paraId="3DE4946C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>
        <w:rPr>
          <w:rFonts w:eastAsia="Calibri"/>
          <w:kern w:val="2"/>
          <w:sz w:val="28"/>
          <w:szCs w:val="22"/>
          <w14:ligatures w14:val="standardContextual"/>
        </w:rPr>
        <w:t>1. 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 xml:space="preserve">Изменения и дополнения к настоящему Порядку вносятся путем принятия соответствующего постановления </w:t>
      </w:r>
      <w:r>
        <w:rPr>
          <w:rFonts w:eastAsia="Calibri"/>
          <w:kern w:val="2"/>
          <w:sz w:val="28"/>
          <w:szCs w:val="22"/>
          <w14:ligatures w14:val="standardContextual"/>
        </w:rPr>
        <w:t>администрации Туапсинского муниципального округа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.</w:t>
      </w:r>
    </w:p>
    <w:p w14:paraId="051EC1EA" w14:textId="77777777"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  <w14:ligatures w14:val="standardContextual"/>
        </w:rPr>
      </w:pPr>
      <w:r>
        <w:rPr>
          <w:rFonts w:eastAsia="Calibri"/>
          <w:kern w:val="2"/>
          <w:sz w:val="28"/>
          <w:szCs w:val="22"/>
          <w14:ligatures w14:val="standardContextual"/>
        </w:rPr>
        <w:t>2. 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Вопросы, не урегулированные настоящим Порядком, разрешаются в соответствии с законодательством Российской Федерации и муниципальными правовыми актами</w:t>
      </w:r>
      <w:r>
        <w:rPr>
          <w:rFonts w:eastAsia="Calibri"/>
          <w:kern w:val="2"/>
          <w:sz w:val="28"/>
          <w:szCs w:val="22"/>
          <w14:ligatures w14:val="standardContextual"/>
        </w:rPr>
        <w:t xml:space="preserve"> Туапсинского муниципального округа</w:t>
      </w:r>
      <w:r w:rsidRPr="00786D7F">
        <w:rPr>
          <w:rFonts w:eastAsia="Calibri"/>
          <w:kern w:val="2"/>
          <w:sz w:val="28"/>
          <w:szCs w:val="22"/>
          <w14:ligatures w14:val="standardContextual"/>
        </w:rPr>
        <w:t>.</w:t>
      </w:r>
    </w:p>
    <w:p w14:paraId="0801D6D9" w14:textId="77777777" w:rsidR="00FF11E0" w:rsidRDefault="00FF11E0" w:rsidP="00FF11E0">
      <w:pPr>
        <w:jc w:val="both"/>
        <w:rPr>
          <w:rFonts w:eastAsia="Calibri"/>
          <w:kern w:val="2"/>
          <w:sz w:val="28"/>
          <w:szCs w:val="22"/>
          <w14:ligatures w14:val="standardContextual"/>
        </w:rPr>
      </w:pPr>
    </w:p>
    <w:p w14:paraId="499BF615" w14:textId="77777777" w:rsidR="00FF11E0" w:rsidRDefault="00FF11E0" w:rsidP="00FF11E0">
      <w:pPr>
        <w:jc w:val="both"/>
        <w:rPr>
          <w:rFonts w:eastAsia="Calibri"/>
          <w:kern w:val="2"/>
          <w:sz w:val="28"/>
          <w:szCs w:val="22"/>
          <w14:ligatures w14:val="standardContextual"/>
        </w:rPr>
      </w:pPr>
    </w:p>
    <w:p w14:paraId="7F3C66C1" w14:textId="77777777" w:rsidR="00FF11E0" w:rsidRDefault="00FF11E0" w:rsidP="00FF11E0">
      <w:pPr>
        <w:jc w:val="both"/>
        <w:rPr>
          <w:rFonts w:eastAsia="Calibri"/>
          <w:kern w:val="2"/>
          <w:sz w:val="28"/>
          <w:szCs w:val="22"/>
          <w14:ligatures w14:val="standardContextual"/>
        </w:rPr>
      </w:pPr>
    </w:p>
    <w:p w14:paraId="4B3F063B" w14:textId="77777777" w:rsidR="00FF11E0" w:rsidRPr="00EC190A" w:rsidRDefault="00FF11E0" w:rsidP="00FF11E0">
      <w:pPr>
        <w:jc w:val="both"/>
        <w:rPr>
          <w:rFonts w:eastAsia="Calibri"/>
          <w:kern w:val="2"/>
          <w:sz w:val="28"/>
          <w:szCs w:val="22"/>
          <w14:ligatures w14:val="standardContextual"/>
        </w:rPr>
      </w:pPr>
      <w:r w:rsidRPr="00EC190A">
        <w:rPr>
          <w:rFonts w:eastAsia="Calibri"/>
          <w:kern w:val="2"/>
          <w:sz w:val="28"/>
          <w:szCs w:val="22"/>
          <w14:ligatures w14:val="standardContextual"/>
        </w:rPr>
        <w:t xml:space="preserve">Начальник управления транспорта и </w:t>
      </w:r>
    </w:p>
    <w:p w14:paraId="4BDED289" w14:textId="77777777" w:rsidR="00FF11E0" w:rsidRPr="00EC190A" w:rsidRDefault="00FF11E0" w:rsidP="00FF11E0">
      <w:pPr>
        <w:jc w:val="both"/>
        <w:rPr>
          <w:rFonts w:eastAsia="Calibri"/>
          <w:kern w:val="2"/>
          <w:sz w:val="28"/>
          <w:szCs w:val="22"/>
          <w14:ligatures w14:val="standardContextual"/>
        </w:rPr>
      </w:pPr>
      <w:r w:rsidRPr="00EC190A">
        <w:rPr>
          <w:rFonts w:eastAsia="Calibri"/>
          <w:kern w:val="2"/>
          <w:sz w:val="28"/>
          <w:szCs w:val="22"/>
          <w14:ligatures w14:val="standardContextual"/>
        </w:rPr>
        <w:t xml:space="preserve">дорожного хозяйства администрации </w:t>
      </w:r>
    </w:p>
    <w:p w14:paraId="3E3FA816" w14:textId="77777777" w:rsidR="00FF11E0" w:rsidRPr="00786D7F" w:rsidRDefault="00FF11E0" w:rsidP="00FF11E0">
      <w:pPr>
        <w:jc w:val="both"/>
        <w:rPr>
          <w:rFonts w:eastAsia="Calibri"/>
          <w:kern w:val="2"/>
          <w:sz w:val="28"/>
          <w:szCs w:val="22"/>
          <w14:ligatures w14:val="standardContextual"/>
        </w:rPr>
      </w:pPr>
      <w:r w:rsidRPr="00EC190A">
        <w:rPr>
          <w:rFonts w:eastAsia="Calibri"/>
          <w:kern w:val="2"/>
          <w:sz w:val="28"/>
          <w:szCs w:val="22"/>
          <w14:ligatures w14:val="standardContextual"/>
        </w:rPr>
        <w:t>Туапсинского муниципального округа</w:t>
      </w:r>
      <w:r w:rsidRPr="00EC190A">
        <w:rPr>
          <w:rFonts w:eastAsia="Calibri"/>
          <w:kern w:val="2"/>
          <w:sz w:val="28"/>
          <w:szCs w:val="22"/>
          <w14:ligatures w14:val="standardContextual"/>
        </w:rPr>
        <w:tab/>
      </w:r>
      <w:r w:rsidRPr="00EC190A">
        <w:rPr>
          <w:rFonts w:eastAsia="Calibri"/>
          <w:kern w:val="2"/>
          <w:sz w:val="28"/>
          <w:szCs w:val="22"/>
          <w14:ligatures w14:val="standardContextual"/>
        </w:rPr>
        <w:tab/>
      </w:r>
      <w:r w:rsidRPr="00EC190A">
        <w:rPr>
          <w:rFonts w:eastAsia="Calibri"/>
          <w:kern w:val="2"/>
          <w:sz w:val="28"/>
          <w:szCs w:val="22"/>
          <w14:ligatures w14:val="standardContextual"/>
        </w:rPr>
        <w:tab/>
      </w:r>
      <w:r>
        <w:rPr>
          <w:rFonts w:eastAsia="Calibri"/>
          <w:kern w:val="2"/>
          <w:sz w:val="28"/>
          <w:szCs w:val="22"/>
          <w14:ligatures w14:val="standardContextual"/>
        </w:rPr>
        <w:tab/>
      </w:r>
      <w:r>
        <w:rPr>
          <w:rFonts w:eastAsia="Calibri"/>
          <w:kern w:val="2"/>
          <w:sz w:val="28"/>
          <w:szCs w:val="22"/>
          <w14:ligatures w14:val="standardContextual"/>
        </w:rPr>
        <w:tab/>
      </w:r>
      <w:r w:rsidRPr="00EC190A">
        <w:rPr>
          <w:rFonts w:eastAsia="Calibri"/>
          <w:kern w:val="2"/>
          <w:sz w:val="28"/>
          <w:szCs w:val="22"/>
          <w14:ligatures w14:val="standardContextual"/>
        </w:rPr>
        <w:t>Н.Г. Григорьев</w:t>
      </w:r>
    </w:p>
    <w:p w14:paraId="2B20376C" w14:textId="77777777" w:rsidR="00FF11E0" w:rsidRPr="00786D7F" w:rsidRDefault="00FF11E0" w:rsidP="00FF11E0">
      <w:pPr>
        <w:pStyle w:val="af0"/>
        <w:rPr>
          <w:rFonts w:ascii="Times New Roman" w:hAnsi="Times New Roman" w:cs="Times New Roman"/>
          <w:sz w:val="28"/>
          <w:szCs w:val="28"/>
        </w:rPr>
      </w:pPr>
    </w:p>
    <w:p w14:paraId="0DFB0580" w14:textId="77777777" w:rsidR="00FF11E0" w:rsidRPr="00786D7F" w:rsidRDefault="00FF11E0" w:rsidP="00FF11E0">
      <w:pPr>
        <w:pStyle w:val="af0"/>
        <w:rPr>
          <w:rFonts w:ascii="Times New Roman" w:hAnsi="Times New Roman" w:cs="Times New Roman"/>
          <w:sz w:val="28"/>
          <w:szCs w:val="28"/>
        </w:rPr>
      </w:pPr>
    </w:p>
    <w:p w14:paraId="3CA02954" w14:textId="77777777" w:rsidR="00FF11E0" w:rsidRDefault="00FF11E0" w:rsidP="00C510A4">
      <w:pPr>
        <w:rPr>
          <w:sz w:val="28"/>
        </w:rPr>
      </w:pPr>
    </w:p>
    <w:p w14:paraId="675E5846" w14:textId="77777777" w:rsidR="00FF11E0" w:rsidRDefault="00FF11E0" w:rsidP="00C510A4">
      <w:pPr>
        <w:rPr>
          <w:sz w:val="28"/>
        </w:rPr>
      </w:pPr>
    </w:p>
    <w:p w14:paraId="296D70B0" w14:textId="77777777" w:rsidR="00FF11E0" w:rsidRDefault="00FF11E0" w:rsidP="00C510A4">
      <w:pPr>
        <w:rPr>
          <w:sz w:val="28"/>
        </w:rPr>
      </w:pPr>
    </w:p>
    <w:p w14:paraId="6688E20F" w14:textId="77777777" w:rsidR="00FF11E0" w:rsidRDefault="00FF11E0" w:rsidP="00C510A4">
      <w:pPr>
        <w:rPr>
          <w:sz w:val="28"/>
        </w:rPr>
      </w:pPr>
    </w:p>
    <w:p w14:paraId="2C553649" w14:textId="77777777" w:rsidR="00FF11E0" w:rsidRDefault="00FF11E0" w:rsidP="00C510A4">
      <w:pPr>
        <w:rPr>
          <w:sz w:val="28"/>
        </w:rPr>
      </w:pPr>
    </w:p>
    <w:p w14:paraId="06F1F107" w14:textId="77777777" w:rsidR="007644D6" w:rsidRDefault="007644D6" w:rsidP="00C510A4">
      <w:pPr>
        <w:rPr>
          <w:sz w:val="28"/>
        </w:rPr>
      </w:pPr>
    </w:p>
    <w:p w14:paraId="0AB84AED" w14:textId="77777777" w:rsidR="007644D6" w:rsidRDefault="007644D6" w:rsidP="00C510A4">
      <w:pPr>
        <w:rPr>
          <w:sz w:val="28"/>
        </w:rPr>
      </w:pPr>
    </w:p>
    <w:p w14:paraId="5B1F0E1C" w14:textId="77777777" w:rsidR="007644D6" w:rsidRDefault="007644D6" w:rsidP="00C510A4">
      <w:pPr>
        <w:rPr>
          <w:sz w:val="28"/>
        </w:rPr>
      </w:pPr>
    </w:p>
    <w:p w14:paraId="516D21DC" w14:textId="77777777" w:rsidR="007644D6" w:rsidRDefault="007644D6" w:rsidP="00C510A4">
      <w:pPr>
        <w:rPr>
          <w:sz w:val="28"/>
        </w:rPr>
      </w:pPr>
    </w:p>
    <w:p w14:paraId="62B8DF05" w14:textId="77777777" w:rsidR="007644D6" w:rsidRDefault="007644D6" w:rsidP="00C510A4">
      <w:pPr>
        <w:rPr>
          <w:sz w:val="28"/>
        </w:rPr>
      </w:pPr>
    </w:p>
    <w:p w14:paraId="6950A472" w14:textId="77777777" w:rsidR="007644D6" w:rsidRDefault="007644D6" w:rsidP="00C510A4">
      <w:pPr>
        <w:rPr>
          <w:sz w:val="28"/>
        </w:rPr>
      </w:pPr>
    </w:p>
    <w:p w14:paraId="55C19D41" w14:textId="77777777" w:rsidR="007644D6" w:rsidRDefault="007644D6" w:rsidP="00C510A4">
      <w:pPr>
        <w:rPr>
          <w:sz w:val="28"/>
        </w:rPr>
      </w:pPr>
    </w:p>
    <w:p w14:paraId="7FBA9968" w14:textId="77777777" w:rsidR="007644D6" w:rsidRDefault="007644D6" w:rsidP="00C510A4">
      <w:pPr>
        <w:rPr>
          <w:sz w:val="28"/>
        </w:rPr>
      </w:pPr>
    </w:p>
    <w:p w14:paraId="349C1FF8" w14:textId="77777777" w:rsidR="007644D6" w:rsidRDefault="007644D6" w:rsidP="00C510A4">
      <w:pPr>
        <w:rPr>
          <w:sz w:val="28"/>
        </w:rPr>
      </w:pPr>
    </w:p>
    <w:p w14:paraId="64834A3A" w14:textId="77777777" w:rsidR="007644D6" w:rsidRDefault="007644D6" w:rsidP="00C510A4">
      <w:pPr>
        <w:rPr>
          <w:sz w:val="28"/>
        </w:rPr>
      </w:pPr>
    </w:p>
    <w:p w14:paraId="1BC38ACF" w14:textId="77777777" w:rsidR="007644D6" w:rsidRDefault="007644D6" w:rsidP="00C510A4">
      <w:pPr>
        <w:rPr>
          <w:sz w:val="28"/>
        </w:rPr>
      </w:pPr>
    </w:p>
    <w:p w14:paraId="37B0E4B7" w14:textId="77777777" w:rsidR="007644D6" w:rsidRDefault="007644D6" w:rsidP="00C510A4">
      <w:pPr>
        <w:rPr>
          <w:sz w:val="28"/>
        </w:rPr>
      </w:pPr>
    </w:p>
    <w:p w14:paraId="18431F31" w14:textId="77777777" w:rsidR="007644D6" w:rsidRDefault="007644D6" w:rsidP="00C510A4">
      <w:pPr>
        <w:rPr>
          <w:sz w:val="28"/>
        </w:rPr>
      </w:pPr>
    </w:p>
    <w:p w14:paraId="6210650E" w14:textId="77777777" w:rsidR="007644D6" w:rsidRDefault="007644D6" w:rsidP="00C510A4">
      <w:pPr>
        <w:rPr>
          <w:sz w:val="28"/>
        </w:rPr>
      </w:pPr>
    </w:p>
    <w:p w14:paraId="478A1D2B" w14:textId="77777777" w:rsidR="007644D6" w:rsidRDefault="007644D6" w:rsidP="007644D6">
      <w:pPr>
        <w:pStyle w:val="af0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188DE4CC" w14:textId="77777777" w:rsidR="007644D6" w:rsidRDefault="007644D6" w:rsidP="007644D6">
      <w:pPr>
        <w:pStyle w:val="af0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6A79B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орядку </w:t>
      </w:r>
      <w:r w:rsidRPr="00C45A70">
        <w:rPr>
          <w:rFonts w:ascii="Times New Roman" w:hAnsi="Times New Roman" w:cs="Times New Roman"/>
          <w:sz w:val="28"/>
          <w:szCs w:val="28"/>
        </w:rPr>
        <w:t>предоставления субсидии акционерному обществу «Туапсинское автотранспортное предприятие» в виде вклада в имущество, не увеличивающего его уставной капитал, в целях приобретения новых транспортных сре</w:t>
      </w:r>
      <w:proofErr w:type="gramStart"/>
      <w:r w:rsidRPr="00C45A70">
        <w:rPr>
          <w:rFonts w:ascii="Times New Roman" w:hAnsi="Times New Roman" w:cs="Times New Roman"/>
          <w:sz w:val="28"/>
          <w:szCs w:val="28"/>
        </w:rPr>
        <w:t>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5A70">
        <w:rPr>
          <w:rFonts w:ascii="Times New Roman" w:hAnsi="Times New Roman" w:cs="Times New Roman"/>
          <w:sz w:val="28"/>
          <w:szCs w:val="28"/>
        </w:rPr>
        <w:t>дл</w:t>
      </w:r>
      <w:proofErr w:type="gramEnd"/>
      <w:r w:rsidRPr="00C45A70">
        <w:rPr>
          <w:rFonts w:ascii="Times New Roman" w:hAnsi="Times New Roman" w:cs="Times New Roman"/>
          <w:sz w:val="28"/>
          <w:szCs w:val="28"/>
        </w:rPr>
        <w:t>я оказания услуг по транспортному обслуживанию населения на муниципальных автобусных маршрутах регулярных перевозок в границах Туапсинского муниципального округа</w:t>
      </w:r>
    </w:p>
    <w:p w14:paraId="168F2859" w14:textId="77777777" w:rsidR="007644D6" w:rsidRDefault="007644D6" w:rsidP="007644D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14:paraId="0D0BA7B1" w14:textId="77777777" w:rsidR="007644D6" w:rsidRPr="00943D15" w:rsidRDefault="007644D6" w:rsidP="007644D6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  <w:r w:rsidRPr="009317A9">
        <w:rPr>
          <w:rFonts w:ascii="Times New Roman" w:hAnsi="Times New Roman" w:cs="Times New Roman"/>
          <w:b/>
          <w:sz w:val="28"/>
          <w:szCs w:val="28"/>
        </w:rPr>
        <w:t>ЗАЯВЛЕНИЕ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1B53">
        <w:rPr>
          <w:rFonts w:ascii="Times New Roman" w:hAnsi="Times New Roman" w:cs="Times New Roman"/>
          <w:b/>
          <w:sz w:val="28"/>
          <w:szCs w:val="28"/>
        </w:rPr>
        <w:t>О ПРЕДОСТАВЛЕНИИ СУБСИДИИ</w:t>
      </w:r>
    </w:p>
    <w:p w14:paraId="132CDE1C" w14:textId="77777777" w:rsidR="007644D6" w:rsidRPr="00943D15" w:rsidRDefault="007644D6" w:rsidP="007644D6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51A37A" w14:textId="77777777" w:rsidR="007644D6" w:rsidRPr="00943D15" w:rsidRDefault="007644D6" w:rsidP="007644D6">
      <w:pPr>
        <w:pStyle w:val="af0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Начальнику  управления</w:t>
      </w:r>
      <w:r w:rsidRPr="00943D15">
        <w:rPr>
          <w:rFonts w:ascii="Times New Roman" w:hAnsi="Times New Roman" w:cs="Times New Roman"/>
          <w:sz w:val="28"/>
          <w:szCs w:val="28"/>
        </w:rPr>
        <w:t xml:space="preserve"> транспорта и дорожного хозяйства администрации Туапсинск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943D1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943D15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43D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F947DA" w14:textId="77777777" w:rsidR="007644D6" w:rsidRPr="006A7613" w:rsidRDefault="007644D6" w:rsidP="007644D6">
      <w:pPr>
        <w:pStyle w:val="af0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07464972" w14:textId="77777777" w:rsidR="007644D6" w:rsidRDefault="007644D6" w:rsidP="007644D6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6D3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Туапсинского муниципального округа от «___» ______ 20__ г. «Об утверждении </w:t>
      </w:r>
      <w:r w:rsidRPr="006A79BE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A79BE">
        <w:rPr>
          <w:rFonts w:ascii="Times New Roman" w:hAnsi="Times New Roman" w:cs="Times New Roman"/>
          <w:sz w:val="28"/>
          <w:szCs w:val="28"/>
        </w:rPr>
        <w:t xml:space="preserve"> </w:t>
      </w:r>
      <w:r w:rsidRPr="00C45A70">
        <w:rPr>
          <w:rFonts w:ascii="Times New Roman" w:hAnsi="Times New Roman" w:cs="Times New Roman"/>
          <w:sz w:val="28"/>
          <w:szCs w:val="28"/>
        </w:rPr>
        <w:t>предоставления субсидии акционерному обществу «Туапсинское автотранспортное предприятие» в виде вклада в имущество, не увеличивающего его уставной капитал, в целях приобретения новых транспортных средств для оказания услуг по транспортному обслуживанию населения на муниципальных автобусных маршрутах регулярных перевозок в границах Туапсинского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E6D37">
        <w:rPr>
          <w:rFonts w:ascii="Times New Roman" w:hAnsi="Times New Roman" w:cs="Times New Roman"/>
          <w:sz w:val="28"/>
          <w:szCs w:val="28"/>
        </w:rPr>
        <w:t>, про</w:t>
      </w:r>
      <w:r>
        <w:rPr>
          <w:rFonts w:ascii="Times New Roman" w:hAnsi="Times New Roman" w:cs="Times New Roman"/>
          <w:sz w:val="28"/>
          <w:szCs w:val="28"/>
        </w:rPr>
        <w:t>шу</w:t>
      </w:r>
      <w:r w:rsidRPr="004E6D37">
        <w:rPr>
          <w:rFonts w:ascii="Times New Roman" w:hAnsi="Times New Roman" w:cs="Times New Roman"/>
          <w:sz w:val="28"/>
          <w:szCs w:val="28"/>
        </w:rPr>
        <w:t xml:space="preserve"> рассмотреть возможность предоставления из</w:t>
      </w:r>
      <w:proofErr w:type="gramEnd"/>
      <w:r w:rsidRPr="004E6D37">
        <w:rPr>
          <w:rFonts w:ascii="Times New Roman" w:hAnsi="Times New Roman" w:cs="Times New Roman"/>
          <w:sz w:val="28"/>
          <w:szCs w:val="28"/>
        </w:rPr>
        <w:t xml:space="preserve"> бюджета </w:t>
      </w:r>
      <w:r>
        <w:rPr>
          <w:rFonts w:ascii="Times New Roman" w:hAnsi="Times New Roman" w:cs="Times New Roman"/>
          <w:sz w:val="28"/>
          <w:szCs w:val="28"/>
        </w:rPr>
        <w:t>Туапсинского муниципального округа»</w:t>
      </w:r>
      <w:r w:rsidRPr="004E6D37">
        <w:rPr>
          <w:rFonts w:ascii="Times New Roman" w:hAnsi="Times New Roman" w:cs="Times New Roman"/>
          <w:sz w:val="28"/>
          <w:szCs w:val="28"/>
        </w:rPr>
        <w:t xml:space="preserve"> субсиди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E6D37">
        <w:rPr>
          <w:rFonts w:ascii="Times New Roman" w:hAnsi="Times New Roman" w:cs="Times New Roman"/>
          <w:sz w:val="28"/>
          <w:szCs w:val="28"/>
        </w:rPr>
        <w:t xml:space="preserve"> на следующую цель:</w:t>
      </w:r>
    </w:p>
    <w:p w14:paraId="2E7C4653" w14:textId="77777777" w:rsidR="007644D6" w:rsidRDefault="007644D6" w:rsidP="007644D6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финансовое</w:t>
      </w:r>
      <w:r w:rsidRPr="00943D15">
        <w:rPr>
          <w:rFonts w:ascii="Times New Roman" w:hAnsi="Times New Roman" w:cs="Times New Roman"/>
          <w:sz w:val="28"/>
          <w:szCs w:val="28"/>
        </w:rPr>
        <w:t xml:space="preserve"> обеспечени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43D15">
        <w:rPr>
          <w:rFonts w:ascii="Times New Roman" w:hAnsi="Times New Roman" w:cs="Times New Roman"/>
          <w:sz w:val="28"/>
          <w:szCs w:val="28"/>
        </w:rPr>
        <w:t xml:space="preserve"> затрат </w:t>
      </w:r>
      <w:r>
        <w:rPr>
          <w:rFonts w:ascii="Times New Roman" w:hAnsi="Times New Roman" w:cs="Times New Roman"/>
          <w:sz w:val="28"/>
          <w:szCs w:val="28"/>
        </w:rPr>
        <w:t xml:space="preserve">акционерного общества </w:t>
      </w:r>
      <w:r w:rsidRPr="00C45A70">
        <w:rPr>
          <w:rFonts w:ascii="Times New Roman" w:hAnsi="Times New Roman" w:cs="Times New Roman"/>
          <w:sz w:val="28"/>
          <w:szCs w:val="28"/>
        </w:rPr>
        <w:t>«Туапсинское автотранспортное предприятие»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3D15">
        <w:rPr>
          <w:rFonts w:ascii="Times New Roman" w:hAnsi="Times New Roman" w:cs="Times New Roman"/>
          <w:sz w:val="28"/>
          <w:szCs w:val="28"/>
        </w:rPr>
        <w:t>на приобретение новы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Pr="00943D15">
        <w:rPr>
          <w:rFonts w:ascii="Times New Roman" w:hAnsi="Times New Roman" w:cs="Times New Roman"/>
          <w:sz w:val="28"/>
          <w:szCs w:val="28"/>
        </w:rPr>
        <w:t>транспортны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943D15">
        <w:rPr>
          <w:rFonts w:ascii="Times New Roman" w:hAnsi="Times New Roman" w:cs="Times New Roman"/>
          <w:sz w:val="28"/>
          <w:szCs w:val="28"/>
        </w:rPr>
        <w:t xml:space="preserve"> средств, предназначенные для оказания услуг по транспортному обслуживанию населения на муниципальных автобусных маршрутах регулярных перевозок в границах </w:t>
      </w:r>
      <w:r>
        <w:rPr>
          <w:rFonts w:ascii="Times New Roman" w:hAnsi="Times New Roman" w:cs="Times New Roman"/>
          <w:sz w:val="28"/>
          <w:szCs w:val="28"/>
        </w:rPr>
        <w:t>Туапсинского муниципального округа.</w:t>
      </w:r>
    </w:p>
    <w:p w14:paraId="70A2A28F" w14:textId="77777777" w:rsidR="007644D6" w:rsidRDefault="007644D6" w:rsidP="007644D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5C2C54">
        <w:rPr>
          <w:rFonts w:eastAsia="Calibri"/>
          <w:sz w:val="28"/>
          <w:szCs w:val="28"/>
        </w:rPr>
        <w:t xml:space="preserve">1. Основные сведения </w:t>
      </w:r>
      <w:r>
        <w:rPr>
          <w:rFonts w:eastAsia="Calibri"/>
          <w:sz w:val="28"/>
          <w:szCs w:val="28"/>
        </w:rPr>
        <w:t>о заявителе (организации):</w:t>
      </w:r>
    </w:p>
    <w:p w14:paraId="2A4341EF" w14:textId="77777777" w:rsidR="007644D6" w:rsidRPr="005C2C54" w:rsidRDefault="007644D6" w:rsidP="007644D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полное </w:t>
      </w:r>
      <w:r w:rsidRPr="000236BB">
        <w:rPr>
          <w:rFonts w:eastAsia="Calibri"/>
          <w:sz w:val="28"/>
          <w:szCs w:val="28"/>
        </w:rPr>
        <w:t>наименование</w:t>
      </w:r>
      <w:r w:rsidRPr="000236BB">
        <w:rPr>
          <w:sz w:val="28"/>
          <w:szCs w:val="28"/>
        </w:rPr>
        <w:t xml:space="preserve"> организации</w:t>
      </w:r>
      <w:proofErr w:type="gramStart"/>
      <w:r w:rsidRPr="005C2C54">
        <w:rPr>
          <w:rFonts w:eastAsia="Calibri"/>
          <w:sz w:val="28"/>
          <w:szCs w:val="28"/>
        </w:rPr>
        <w:t xml:space="preserve">: </w:t>
      </w:r>
      <w:r>
        <w:rPr>
          <w:rFonts w:eastAsia="Calibri"/>
          <w:sz w:val="28"/>
          <w:szCs w:val="28"/>
        </w:rPr>
        <w:t>__________________________</w:t>
      </w:r>
      <w:r w:rsidRPr="005C2C54">
        <w:rPr>
          <w:rFonts w:eastAsia="Calibri"/>
          <w:sz w:val="28"/>
          <w:szCs w:val="28"/>
        </w:rPr>
        <w:t>_______</w:t>
      </w:r>
      <w:r>
        <w:rPr>
          <w:rFonts w:eastAsia="Calibri"/>
          <w:sz w:val="28"/>
          <w:szCs w:val="28"/>
        </w:rPr>
        <w:t>_</w:t>
      </w:r>
      <w:r w:rsidRPr="005C2C54">
        <w:rPr>
          <w:rFonts w:eastAsia="Calibri"/>
          <w:sz w:val="28"/>
          <w:szCs w:val="28"/>
        </w:rPr>
        <w:t>___</w:t>
      </w:r>
      <w:r>
        <w:rPr>
          <w:rFonts w:eastAsia="Calibri"/>
          <w:sz w:val="28"/>
          <w:szCs w:val="28"/>
        </w:rPr>
        <w:t>;</w:t>
      </w:r>
      <w:proofErr w:type="gramEnd"/>
    </w:p>
    <w:p w14:paraId="71453C92" w14:textId="77777777" w:rsidR="007644D6" w:rsidRPr="00E77661" w:rsidRDefault="007644D6" w:rsidP="007644D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0236BB">
        <w:rPr>
          <w:rFonts w:eastAsia="Calibri"/>
          <w:sz w:val="28"/>
          <w:szCs w:val="28"/>
        </w:rPr>
        <w:t xml:space="preserve">Ф.И.О. руководителя </w:t>
      </w:r>
      <w:r w:rsidRPr="000236BB">
        <w:rPr>
          <w:sz w:val="28"/>
          <w:szCs w:val="28"/>
        </w:rPr>
        <w:t>(лица, его замещающего)</w:t>
      </w:r>
      <w:r w:rsidRPr="000236BB">
        <w:rPr>
          <w:rFonts w:eastAsia="Calibri"/>
          <w:sz w:val="28"/>
          <w:szCs w:val="28"/>
        </w:rPr>
        <w:t xml:space="preserve"> организации, должность</w:t>
      </w:r>
      <w:r>
        <w:rPr>
          <w:rFonts w:eastAsia="Calibri"/>
          <w:sz w:val="28"/>
          <w:szCs w:val="28"/>
        </w:rPr>
        <w:t>:</w:t>
      </w:r>
      <w:r w:rsidRPr="000236BB">
        <w:rPr>
          <w:rFonts w:eastAsia="Calibri"/>
          <w:sz w:val="28"/>
          <w:szCs w:val="28"/>
        </w:rPr>
        <w:t xml:space="preserve">   _</w:t>
      </w:r>
      <w:r>
        <w:rPr>
          <w:rFonts w:eastAsia="Calibri"/>
          <w:sz w:val="28"/>
          <w:szCs w:val="28"/>
        </w:rPr>
        <w:t>__</w:t>
      </w:r>
      <w:r w:rsidRPr="000236BB">
        <w:rPr>
          <w:rFonts w:eastAsia="Calibri"/>
          <w:sz w:val="28"/>
          <w:szCs w:val="28"/>
        </w:rPr>
        <w:t>_</w:t>
      </w:r>
      <w:proofErr w:type="gramStart"/>
      <w:r w:rsidRPr="00E7766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,</w:t>
      </w:r>
      <w:proofErr w:type="gramEnd"/>
    </w:p>
    <w:p w14:paraId="0831A993" w14:textId="77777777" w:rsidR="007644D6" w:rsidRDefault="007644D6" w:rsidP="007644D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BA1FA1">
        <w:rPr>
          <w:rFonts w:ascii="Times New Roman" w:hAnsi="Times New Roman" w:cs="Times New Roman"/>
          <w:sz w:val="28"/>
          <w:szCs w:val="28"/>
        </w:rPr>
        <w:t>действующ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BA1FA1">
        <w:rPr>
          <w:rFonts w:ascii="Times New Roman" w:hAnsi="Times New Roman" w:cs="Times New Roman"/>
          <w:sz w:val="28"/>
          <w:szCs w:val="28"/>
        </w:rPr>
        <w:t xml:space="preserve"> на основании </w:t>
      </w: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14:paraId="74431B88" w14:textId="77777777" w:rsidR="007644D6" w:rsidRPr="00BA1FA1" w:rsidRDefault="007644D6" w:rsidP="007644D6">
      <w:pPr>
        <w:pStyle w:val="af0"/>
        <w:ind w:left="2832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BA1FA1">
        <w:rPr>
          <w:rFonts w:ascii="Times New Roman" w:hAnsi="Times New Roman" w:cs="Times New Roman"/>
          <w:sz w:val="22"/>
          <w:szCs w:val="22"/>
        </w:rPr>
        <w:t>(наименование документа, подтверждающего полномочия)</w:t>
      </w:r>
    </w:p>
    <w:p w14:paraId="4D8413E9" w14:textId="77777777" w:rsidR="007644D6" w:rsidRDefault="007644D6" w:rsidP="007644D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14:paraId="2C91F373" w14:textId="77777777" w:rsidR="007644D6" w:rsidRPr="00E77661" w:rsidRDefault="007644D6" w:rsidP="007644D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14:paraId="5EFCB3E0" w14:textId="77777777" w:rsidR="007644D6" w:rsidRPr="006A7613" w:rsidRDefault="007644D6" w:rsidP="007644D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а</w:t>
      </w:r>
      <w:r w:rsidRPr="006A7613">
        <w:rPr>
          <w:rFonts w:eastAsia="Calibri"/>
          <w:sz w:val="28"/>
          <w:szCs w:val="28"/>
        </w:rPr>
        <w:t>дрес (с почтовым индексом):</w:t>
      </w:r>
    </w:p>
    <w:p w14:paraId="1F8D773D" w14:textId="77777777" w:rsidR="007644D6" w:rsidRPr="006A7613" w:rsidRDefault="007644D6" w:rsidP="007644D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6A7613">
        <w:rPr>
          <w:rFonts w:eastAsia="Calibri"/>
          <w:sz w:val="28"/>
          <w:szCs w:val="28"/>
        </w:rPr>
        <w:t>юридический: __________________</w:t>
      </w:r>
      <w:r>
        <w:rPr>
          <w:rFonts w:eastAsia="Calibri"/>
          <w:sz w:val="28"/>
          <w:szCs w:val="28"/>
        </w:rPr>
        <w:t xml:space="preserve">___, </w:t>
      </w:r>
      <w:r w:rsidRPr="006A7613">
        <w:rPr>
          <w:rFonts w:eastAsia="Calibri"/>
          <w:sz w:val="28"/>
          <w:szCs w:val="28"/>
        </w:rPr>
        <w:t>фактический</w:t>
      </w:r>
      <w:proofErr w:type="gramStart"/>
      <w:r w:rsidRPr="006A7613">
        <w:rPr>
          <w:rFonts w:eastAsia="Calibri"/>
          <w:sz w:val="28"/>
          <w:szCs w:val="28"/>
        </w:rPr>
        <w:t>: __</w:t>
      </w:r>
      <w:r>
        <w:rPr>
          <w:rFonts w:eastAsia="Calibri"/>
          <w:sz w:val="28"/>
          <w:szCs w:val="28"/>
        </w:rPr>
        <w:t>_</w:t>
      </w:r>
      <w:r w:rsidRPr="006A7613">
        <w:rPr>
          <w:rFonts w:eastAsia="Calibri"/>
          <w:sz w:val="28"/>
          <w:szCs w:val="28"/>
        </w:rPr>
        <w:t>________________</w:t>
      </w:r>
      <w:r>
        <w:rPr>
          <w:rFonts w:eastAsia="Calibri"/>
          <w:sz w:val="28"/>
          <w:szCs w:val="28"/>
        </w:rPr>
        <w:t>_</w:t>
      </w:r>
      <w:r w:rsidRPr="006A7613">
        <w:rPr>
          <w:rFonts w:eastAsia="Calibri"/>
          <w:sz w:val="28"/>
          <w:szCs w:val="28"/>
        </w:rPr>
        <w:t>_</w:t>
      </w:r>
      <w:r>
        <w:rPr>
          <w:rFonts w:eastAsia="Calibri"/>
          <w:sz w:val="28"/>
          <w:szCs w:val="28"/>
        </w:rPr>
        <w:t>;</w:t>
      </w:r>
      <w:proofErr w:type="gramEnd"/>
    </w:p>
    <w:p w14:paraId="112410FE" w14:textId="77777777" w:rsidR="007644D6" w:rsidRPr="006A7613" w:rsidRDefault="007644D6" w:rsidP="007644D6">
      <w:pPr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6A7613">
        <w:rPr>
          <w:sz w:val="28"/>
          <w:szCs w:val="28"/>
        </w:rPr>
        <w:t>елефон__</w:t>
      </w:r>
      <w:r>
        <w:rPr>
          <w:sz w:val="28"/>
          <w:szCs w:val="28"/>
        </w:rPr>
        <w:t>___________________, адрес электронной почты</w:t>
      </w:r>
      <w:r w:rsidRPr="006A7613">
        <w:rPr>
          <w:sz w:val="28"/>
          <w:szCs w:val="28"/>
        </w:rPr>
        <w:t xml:space="preserve"> ____</w:t>
      </w:r>
      <w:r>
        <w:rPr>
          <w:sz w:val="28"/>
          <w:szCs w:val="28"/>
        </w:rPr>
        <w:t>___</w:t>
      </w:r>
      <w:r w:rsidRPr="006A7613">
        <w:rPr>
          <w:sz w:val="28"/>
          <w:szCs w:val="28"/>
        </w:rPr>
        <w:t>____</w:t>
      </w:r>
      <w:r>
        <w:rPr>
          <w:sz w:val="28"/>
          <w:szCs w:val="28"/>
        </w:rPr>
        <w:t>_</w:t>
      </w:r>
      <w:r w:rsidRPr="006A7613">
        <w:rPr>
          <w:sz w:val="28"/>
          <w:szCs w:val="28"/>
        </w:rPr>
        <w:t>____</w:t>
      </w:r>
      <w:r>
        <w:rPr>
          <w:sz w:val="28"/>
          <w:szCs w:val="28"/>
        </w:rPr>
        <w:t>_;</w:t>
      </w:r>
    </w:p>
    <w:p w14:paraId="2FAC8BBC" w14:textId="77777777" w:rsidR="007644D6" w:rsidRPr="006A7613" w:rsidRDefault="007644D6" w:rsidP="007644D6">
      <w:pPr>
        <w:jc w:val="both"/>
        <w:rPr>
          <w:sz w:val="28"/>
          <w:szCs w:val="28"/>
        </w:rPr>
      </w:pPr>
      <w:r>
        <w:rPr>
          <w:sz w:val="28"/>
          <w:szCs w:val="28"/>
        </w:rPr>
        <w:t>ИНН ______________________, КПП  ___________________________________;</w:t>
      </w:r>
    </w:p>
    <w:p w14:paraId="09796C43" w14:textId="77777777" w:rsidR="007644D6" w:rsidRPr="005C2C54" w:rsidRDefault="007644D6" w:rsidP="007644D6">
      <w:pPr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5C2C54">
        <w:rPr>
          <w:sz w:val="28"/>
          <w:szCs w:val="28"/>
        </w:rPr>
        <w:t>анковские реквизиты организации</w:t>
      </w:r>
      <w:proofErr w:type="gramStart"/>
      <w:r>
        <w:rPr>
          <w:sz w:val="28"/>
          <w:szCs w:val="28"/>
        </w:rPr>
        <w:t>:</w:t>
      </w:r>
      <w:r w:rsidRPr="005C2C54">
        <w:rPr>
          <w:sz w:val="28"/>
          <w:szCs w:val="28"/>
        </w:rPr>
        <w:t>________________</w:t>
      </w:r>
      <w:r>
        <w:rPr>
          <w:sz w:val="28"/>
          <w:szCs w:val="28"/>
        </w:rPr>
        <w:t>__</w:t>
      </w:r>
      <w:r w:rsidRPr="005C2C54">
        <w:rPr>
          <w:sz w:val="28"/>
          <w:szCs w:val="28"/>
        </w:rPr>
        <w:t>___________________</w:t>
      </w:r>
      <w:r>
        <w:rPr>
          <w:sz w:val="28"/>
          <w:szCs w:val="28"/>
        </w:rPr>
        <w:t>;</w:t>
      </w:r>
      <w:proofErr w:type="gramEnd"/>
    </w:p>
    <w:p w14:paraId="123B0C53" w14:textId="77777777" w:rsidR="007644D6" w:rsidRPr="005C2C54" w:rsidRDefault="007644D6" w:rsidP="007644D6">
      <w:pPr>
        <w:autoSpaceDE w:val="0"/>
        <w:autoSpaceDN w:val="0"/>
        <w:adjustRightInd w:val="0"/>
        <w:ind w:left="3686"/>
        <w:jc w:val="center"/>
        <w:rPr>
          <w:rFonts w:eastAsia="Calibri"/>
          <w:sz w:val="22"/>
          <w:szCs w:val="22"/>
        </w:rPr>
      </w:pPr>
      <w:r w:rsidRPr="005C2C54">
        <w:rPr>
          <w:rFonts w:eastAsia="Calibri"/>
          <w:sz w:val="22"/>
          <w:szCs w:val="22"/>
        </w:rPr>
        <w:t xml:space="preserve">(наименование банка, расчетный счет организации в банке, корреспондентский счет банка, </w:t>
      </w:r>
      <w:r>
        <w:rPr>
          <w:rFonts w:eastAsia="Calibri"/>
          <w:sz w:val="22"/>
          <w:szCs w:val="22"/>
        </w:rPr>
        <w:t>Б</w:t>
      </w:r>
      <w:r w:rsidRPr="005C2C54">
        <w:rPr>
          <w:rFonts w:eastAsia="Calibri"/>
          <w:sz w:val="22"/>
          <w:szCs w:val="22"/>
        </w:rPr>
        <w:t>ИК банка)</w:t>
      </w:r>
    </w:p>
    <w:p w14:paraId="7E5498A7" w14:textId="77777777" w:rsidR="007644D6" w:rsidRDefault="007644D6" w:rsidP="007644D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5C2C54">
        <w:rPr>
          <w:rFonts w:ascii="Times New Roman" w:hAnsi="Times New Roman" w:cs="Times New Roman"/>
          <w:sz w:val="28"/>
          <w:szCs w:val="28"/>
        </w:rPr>
        <w:t>лавный бухгалтер организации (Ф.И.О., тел.) ___________________________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E7129F8" w14:textId="77777777" w:rsidR="007644D6" w:rsidRPr="005C2C54" w:rsidRDefault="007644D6" w:rsidP="007644D6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C54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 настоящему заявлению прилагается комплект документов, предусмотренный пунктом 3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C2C54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Pr="001D38C1">
        <w:rPr>
          <w:rFonts w:ascii="Times New Roman" w:hAnsi="Times New Roman" w:cs="Times New Roman"/>
          <w:sz w:val="28"/>
          <w:szCs w:val="28"/>
        </w:rPr>
        <w:t xml:space="preserve"> </w:t>
      </w:r>
      <w:r w:rsidRPr="00C45A70">
        <w:rPr>
          <w:rFonts w:ascii="Times New Roman" w:hAnsi="Times New Roman" w:cs="Times New Roman"/>
          <w:sz w:val="28"/>
          <w:szCs w:val="28"/>
        </w:rPr>
        <w:t>предоставления субсидии акционерному обществу «Туапсинское автотранспортное предприятие» в виде вклада в имущество, не увеличивающего его уставной капитал, в целях приобретения новых транспортных средств</w:t>
      </w:r>
      <w:r w:rsidRPr="001D38C1">
        <w:rPr>
          <w:rFonts w:ascii="Times New Roman" w:hAnsi="Times New Roman" w:cs="Times New Roman"/>
          <w:sz w:val="28"/>
          <w:szCs w:val="28"/>
        </w:rPr>
        <w:t xml:space="preserve"> </w:t>
      </w:r>
      <w:r w:rsidRPr="00C45A70">
        <w:rPr>
          <w:rFonts w:ascii="Times New Roman" w:hAnsi="Times New Roman" w:cs="Times New Roman"/>
          <w:sz w:val="28"/>
          <w:szCs w:val="28"/>
        </w:rPr>
        <w:t>для оказания услуг по транспортному обслуживанию населения на муниципальных автобусных маршрутах регулярных перевозок в границах Туапсинского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с описью прилагаемых документов в 1 экз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на ______ 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2663C6C4" w14:textId="77777777" w:rsidR="007644D6" w:rsidRDefault="007644D6" w:rsidP="007644D6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Прилагаемый комплект д</w:t>
      </w:r>
      <w:r w:rsidRPr="0073558C">
        <w:rPr>
          <w:rFonts w:ascii="Times New Roman" w:hAnsi="Times New Roman" w:cs="Times New Roman"/>
          <w:sz w:val="28"/>
          <w:szCs w:val="28"/>
        </w:rPr>
        <w:t>окумент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73558C">
        <w:rPr>
          <w:rFonts w:ascii="Times New Roman" w:hAnsi="Times New Roman" w:cs="Times New Roman"/>
          <w:sz w:val="28"/>
          <w:szCs w:val="28"/>
        </w:rPr>
        <w:t xml:space="preserve"> предоставл</w:t>
      </w:r>
      <w:r>
        <w:rPr>
          <w:rFonts w:ascii="Times New Roman" w:hAnsi="Times New Roman" w:cs="Times New Roman"/>
          <w:sz w:val="28"/>
          <w:szCs w:val="28"/>
        </w:rPr>
        <w:t xml:space="preserve">яется нарочно, на бумажном носителе в управление </w:t>
      </w:r>
      <w:r w:rsidRPr="0073558C">
        <w:rPr>
          <w:rFonts w:ascii="Times New Roman" w:hAnsi="Times New Roman" w:cs="Times New Roman"/>
          <w:sz w:val="28"/>
          <w:szCs w:val="28"/>
        </w:rPr>
        <w:t>транспорта и дорожного хозяйства администрации Туапсинского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CCD2578" w14:textId="77777777" w:rsidR="007644D6" w:rsidRDefault="007644D6" w:rsidP="007644D6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Pr="005C2C54">
        <w:rPr>
          <w:rFonts w:ascii="Times New Roman" w:hAnsi="Times New Roman" w:cs="Times New Roman"/>
          <w:sz w:val="28"/>
          <w:szCs w:val="28"/>
        </w:rPr>
        <w:t>Размер запрашиваемой субсидии:</w:t>
      </w:r>
    </w:p>
    <w:p w14:paraId="45234562" w14:textId="77777777" w:rsidR="007644D6" w:rsidRPr="005C2C54" w:rsidRDefault="007644D6" w:rsidP="007644D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</w:t>
      </w:r>
      <w:r w:rsidRPr="005C2C54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5C2C54">
        <w:rPr>
          <w:rFonts w:ascii="Times New Roman" w:hAnsi="Times New Roman" w:cs="Times New Roman"/>
          <w:sz w:val="28"/>
          <w:szCs w:val="28"/>
        </w:rPr>
        <w:t>__ (______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5C2C54">
        <w:rPr>
          <w:rFonts w:ascii="Times New Roman" w:hAnsi="Times New Roman" w:cs="Times New Roman"/>
          <w:sz w:val="28"/>
          <w:szCs w:val="28"/>
        </w:rPr>
        <w:t>_______________________)</w:t>
      </w:r>
    </w:p>
    <w:p w14:paraId="7529A3CE" w14:textId="77777777" w:rsidR="007644D6" w:rsidRPr="0073558C" w:rsidRDefault="007644D6" w:rsidP="007644D6">
      <w:pPr>
        <w:pStyle w:val="af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3558C">
        <w:rPr>
          <w:rFonts w:ascii="Times New Roman" w:hAnsi="Times New Roman" w:cs="Times New Roman"/>
          <w:sz w:val="22"/>
          <w:szCs w:val="22"/>
        </w:rPr>
        <w:t xml:space="preserve">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</w:t>
      </w:r>
      <w:r w:rsidRPr="0073558C">
        <w:rPr>
          <w:rFonts w:ascii="Times New Roman" w:hAnsi="Times New Roman" w:cs="Times New Roman"/>
          <w:sz w:val="22"/>
          <w:szCs w:val="22"/>
        </w:rPr>
        <w:t xml:space="preserve">  (сумма цифрами)                                        (сумма прописью)</w:t>
      </w:r>
    </w:p>
    <w:p w14:paraId="597E028E" w14:textId="77777777" w:rsidR="007644D6" w:rsidRDefault="007644D6" w:rsidP="007644D6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r w:rsidRPr="004E6D37">
        <w:rPr>
          <w:rFonts w:ascii="Times New Roman" w:hAnsi="Times New Roman" w:cs="Times New Roman"/>
          <w:sz w:val="28"/>
          <w:szCs w:val="28"/>
        </w:rPr>
        <w:t xml:space="preserve">Настоящим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14:paraId="5234F101" w14:textId="77777777" w:rsidR="007644D6" w:rsidRPr="00BA1FA1" w:rsidRDefault="007644D6" w:rsidP="007644D6">
      <w:pPr>
        <w:pStyle w:val="af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(полное </w:t>
      </w:r>
      <w:r w:rsidRPr="00BA1FA1">
        <w:rPr>
          <w:rFonts w:ascii="Times New Roman" w:hAnsi="Times New Roman" w:cs="Times New Roman"/>
          <w:sz w:val="22"/>
          <w:szCs w:val="22"/>
        </w:rPr>
        <w:t>наименование</w:t>
      </w:r>
      <w:r>
        <w:rPr>
          <w:rFonts w:ascii="Times New Roman" w:hAnsi="Times New Roman" w:cs="Times New Roman"/>
          <w:sz w:val="22"/>
          <w:szCs w:val="22"/>
        </w:rPr>
        <w:t xml:space="preserve"> заявителя (</w:t>
      </w:r>
      <w:r w:rsidRPr="00BA1FA1">
        <w:rPr>
          <w:rFonts w:ascii="Times New Roman" w:hAnsi="Times New Roman" w:cs="Times New Roman"/>
          <w:sz w:val="22"/>
          <w:szCs w:val="22"/>
        </w:rPr>
        <w:t>организации</w:t>
      </w:r>
      <w:r>
        <w:rPr>
          <w:rFonts w:ascii="Times New Roman" w:hAnsi="Times New Roman" w:cs="Times New Roman"/>
          <w:sz w:val="22"/>
          <w:szCs w:val="22"/>
        </w:rPr>
        <w:t>))</w:t>
      </w:r>
    </w:p>
    <w:p w14:paraId="540E9106" w14:textId="77777777" w:rsidR="007644D6" w:rsidRDefault="007644D6" w:rsidP="007644D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BA1FA1">
        <w:rPr>
          <w:rFonts w:ascii="Times New Roman" w:hAnsi="Times New Roman" w:cs="Times New Roman"/>
          <w:sz w:val="28"/>
          <w:szCs w:val="28"/>
        </w:rPr>
        <w:t xml:space="preserve">в лице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14:paraId="4DDE6EF7" w14:textId="77777777" w:rsidR="007644D6" w:rsidRPr="00BA1FA1" w:rsidRDefault="007644D6" w:rsidP="007644D6">
      <w:pPr>
        <w:pStyle w:val="af0"/>
        <w:ind w:left="1416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BA1FA1">
        <w:rPr>
          <w:rFonts w:ascii="Times New Roman" w:hAnsi="Times New Roman" w:cs="Times New Roman"/>
          <w:sz w:val="22"/>
          <w:szCs w:val="22"/>
        </w:rPr>
        <w:t>(должность, Ф. И. О. руководителя либо лица, его замещающего)</w:t>
      </w:r>
    </w:p>
    <w:p w14:paraId="6953E720" w14:textId="77777777" w:rsidR="007644D6" w:rsidRDefault="007644D6" w:rsidP="007644D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BA1FA1">
        <w:rPr>
          <w:rFonts w:ascii="Times New Roman" w:hAnsi="Times New Roman" w:cs="Times New Roman"/>
          <w:sz w:val="28"/>
          <w:szCs w:val="28"/>
        </w:rPr>
        <w:t xml:space="preserve">действующего на основании 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14:paraId="52D697F5" w14:textId="77777777" w:rsidR="007644D6" w:rsidRPr="00BA1FA1" w:rsidRDefault="007644D6" w:rsidP="007644D6">
      <w:pPr>
        <w:pStyle w:val="af0"/>
        <w:ind w:left="2832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BA1FA1">
        <w:rPr>
          <w:rFonts w:ascii="Times New Roman" w:hAnsi="Times New Roman" w:cs="Times New Roman"/>
          <w:sz w:val="22"/>
          <w:szCs w:val="22"/>
        </w:rPr>
        <w:t>(наименование документа, подтверждающего полномочия)</w:t>
      </w:r>
    </w:p>
    <w:p w14:paraId="0D9069F9" w14:textId="77777777" w:rsidR="007644D6" w:rsidRDefault="007644D6" w:rsidP="007644D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BA1FA1">
        <w:rPr>
          <w:rFonts w:ascii="Times New Roman" w:hAnsi="Times New Roman" w:cs="Times New Roman"/>
          <w:sz w:val="28"/>
          <w:szCs w:val="28"/>
        </w:rPr>
        <w:t xml:space="preserve">выражает согласие </w:t>
      </w:r>
      <w:proofErr w:type="gramStart"/>
      <w:r w:rsidRPr="00BA1FA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A1FA1">
        <w:rPr>
          <w:rFonts w:ascii="Times New Roman" w:hAnsi="Times New Roman" w:cs="Times New Roman"/>
          <w:sz w:val="28"/>
          <w:szCs w:val="28"/>
        </w:rPr>
        <w:t>:</w:t>
      </w:r>
    </w:p>
    <w:p w14:paraId="783E325F" w14:textId="77777777" w:rsidR="007644D6" w:rsidRDefault="007644D6" w:rsidP="007644D6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FA1">
        <w:rPr>
          <w:rFonts w:ascii="Times New Roman" w:hAnsi="Times New Roman" w:cs="Times New Roman"/>
          <w:sz w:val="28"/>
          <w:szCs w:val="28"/>
        </w:rPr>
        <w:t xml:space="preserve">проведение в отношении </w:t>
      </w: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14:paraId="051F5A34" w14:textId="77777777" w:rsidR="007644D6" w:rsidRPr="00BA1FA1" w:rsidRDefault="007644D6" w:rsidP="007644D6">
      <w:pPr>
        <w:pStyle w:val="af0"/>
        <w:ind w:left="3539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(полное </w:t>
      </w:r>
      <w:r w:rsidRPr="00BA1FA1">
        <w:rPr>
          <w:rFonts w:ascii="Times New Roman" w:hAnsi="Times New Roman" w:cs="Times New Roman"/>
          <w:sz w:val="22"/>
          <w:szCs w:val="22"/>
        </w:rPr>
        <w:t>наименование</w:t>
      </w:r>
      <w:r>
        <w:rPr>
          <w:rFonts w:ascii="Times New Roman" w:hAnsi="Times New Roman" w:cs="Times New Roman"/>
          <w:sz w:val="22"/>
          <w:szCs w:val="22"/>
        </w:rPr>
        <w:t xml:space="preserve"> заявителя (</w:t>
      </w:r>
      <w:r w:rsidRPr="00BA1FA1">
        <w:rPr>
          <w:rFonts w:ascii="Times New Roman" w:hAnsi="Times New Roman" w:cs="Times New Roman"/>
          <w:sz w:val="22"/>
          <w:szCs w:val="22"/>
        </w:rPr>
        <w:t>организации</w:t>
      </w:r>
      <w:r>
        <w:rPr>
          <w:rFonts w:ascii="Times New Roman" w:hAnsi="Times New Roman" w:cs="Times New Roman"/>
          <w:sz w:val="22"/>
          <w:szCs w:val="22"/>
        </w:rPr>
        <w:t>))</w:t>
      </w:r>
    </w:p>
    <w:p w14:paraId="1ED441C1" w14:textId="77777777" w:rsidR="007644D6" w:rsidRDefault="007644D6" w:rsidP="007644D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BA1FA1">
        <w:rPr>
          <w:rFonts w:ascii="Times New Roman" w:hAnsi="Times New Roman" w:cs="Times New Roman"/>
          <w:sz w:val="28"/>
          <w:szCs w:val="28"/>
        </w:rPr>
        <w:t>проверок управлением транспорта и дорожного хозяйства администрации Туапсинского муниципального округа на предмет соблюдения условий и порядка предоставления субсидии,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1FA1">
        <w:rPr>
          <w:rFonts w:ascii="Times New Roman" w:hAnsi="Times New Roman" w:cs="Times New Roman"/>
          <w:sz w:val="28"/>
          <w:szCs w:val="28"/>
        </w:rPr>
        <w:t>в том числе в части достижения установленных результатов её предоставления;</w:t>
      </w:r>
    </w:p>
    <w:p w14:paraId="4FEB39D1" w14:textId="77777777" w:rsidR="007644D6" w:rsidRPr="00E51457" w:rsidRDefault="007644D6" w:rsidP="007644D6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FA1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Pr="00E51457">
        <w:rPr>
          <w:rFonts w:ascii="Times New Roman" w:hAnsi="Times New Roman" w:cs="Times New Roman"/>
          <w:sz w:val="28"/>
          <w:szCs w:val="28"/>
        </w:rPr>
        <w:t>в отношении ________________________________________</w:t>
      </w:r>
    </w:p>
    <w:p w14:paraId="0E15E351" w14:textId="77777777" w:rsidR="007644D6" w:rsidRPr="00E51457" w:rsidRDefault="007644D6" w:rsidP="007644D6">
      <w:pPr>
        <w:pStyle w:val="af0"/>
        <w:ind w:left="3539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51457">
        <w:rPr>
          <w:rFonts w:ascii="Times New Roman" w:hAnsi="Times New Roman" w:cs="Times New Roman"/>
          <w:sz w:val="22"/>
          <w:szCs w:val="22"/>
        </w:rPr>
        <w:t>(полное наименование заявителя (организации))</w:t>
      </w:r>
    </w:p>
    <w:p w14:paraId="78BE4C7A" w14:textId="77777777" w:rsidR="007644D6" w:rsidRPr="00BA1FA1" w:rsidRDefault="007644D6" w:rsidP="007644D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BA1FA1">
        <w:rPr>
          <w:rFonts w:ascii="Times New Roman" w:hAnsi="Times New Roman" w:cs="Times New Roman"/>
          <w:sz w:val="28"/>
          <w:szCs w:val="28"/>
        </w:rPr>
        <w:t xml:space="preserve">проверок </w:t>
      </w:r>
      <w:r w:rsidRPr="00AC7ED8">
        <w:rPr>
          <w:rFonts w:ascii="Times New Roman" w:hAnsi="Times New Roman" w:cs="Times New Roman"/>
          <w:sz w:val="28"/>
          <w:szCs w:val="28"/>
        </w:rPr>
        <w:t xml:space="preserve">отделом внутреннего финансового контроля администрации Туапсинского муниципального округа </w:t>
      </w:r>
      <w:r w:rsidRPr="00BA1FA1">
        <w:rPr>
          <w:rFonts w:ascii="Times New Roman" w:hAnsi="Times New Roman" w:cs="Times New Roman"/>
          <w:sz w:val="28"/>
          <w:szCs w:val="28"/>
        </w:rPr>
        <w:t>в соответствии со статьями 268.1 и 269.2 Бюджетного кодекса Российской Федерации;</w:t>
      </w:r>
    </w:p>
    <w:p w14:paraId="3788CB0C" w14:textId="77777777" w:rsidR="007644D6" w:rsidRDefault="007644D6" w:rsidP="007644D6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FA1">
        <w:rPr>
          <w:rFonts w:ascii="Times New Roman" w:hAnsi="Times New Roman" w:cs="Times New Roman"/>
          <w:sz w:val="28"/>
          <w:szCs w:val="28"/>
        </w:rPr>
        <w:t>включение указанных положений о праве на проведение проверок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1457">
        <w:rPr>
          <w:rFonts w:ascii="Times New Roman" w:hAnsi="Times New Roman" w:cs="Times New Roman"/>
          <w:sz w:val="28"/>
          <w:szCs w:val="28"/>
        </w:rPr>
        <w:t>соглашени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51457">
        <w:rPr>
          <w:rFonts w:ascii="Times New Roman" w:hAnsi="Times New Roman" w:cs="Times New Roman"/>
          <w:sz w:val="28"/>
          <w:szCs w:val="28"/>
        </w:rPr>
        <w:t xml:space="preserve"> (договор) о предоставлении субсидии</w:t>
      </w:r>
      <w:r>
        <w:rPr>
          <w:rFonts w:ascii="Times New Roman" w:hAnsi="Times New Roman" w:cs="Times New Roman"/>
          <w:sz w:val="28"/>
          <w:szCs w:val="28"/>
        </w:rPr>
        <w:t xml:space="preserve">, форма которого утверждена </w:t>
      </w:r>
      <w:r w:rsidRPr="00E514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E51457">
        <w:rPr>
          <w:rFonts w:ascii="Times New Roman" w:hAnsi="Times New Roman" w:cs="Times New Roman"/>
          <w:sz w:val="28"/>
          <w:szCs w:val="28"/>
        </w:rPr>
        <w:t>приказом финансового управления администрации Туапсинского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5E26666" w14:textId="77777777" w:rsidR="007644D6" w:rsidRDefault="007644D6" w:rsidP="007644D6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7F2522" w14:textId="77777777" w:rsidR="007644D6" w:rsidRDefault="007644D6" w:rsidP="007644D6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обработку</w:t>
      </w:r>
      <w:r w:rsidRPr="009C22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персональных данных (для </w:t>
      </w:r>
      <w:r w:rsidRPr="0073558C">
        <w:rPr>
          <w:rFonts w:ascii="Times New Roman" w:hAnsi="Times New Roman" w:cs="Times New Roman"/>
          <w:sz w:val="28"/>
          <w:szCs w:val="28"/>
        </w:rPr>
        <w:t>физическ</w:t>
      </w:r>
      <w:r>
        <w:rPr>
          <w:rFonts w:ascii="Times New Roman" w:hAnsi="Times New Roman" w:cs="Times New Roman"/>
          <w:sz w:val="28"/>
          <w:szCs w:val="28"/>
        </w:rPr>
        <w:t>их лиц).</w:t>
      </w:r>
    </w:p>
    <w:p w14:paraId="0DC0472C" w14:textId="77777777" w:rsidR="007644D6" w:rsidRPr="002C48F0" w:rsidRDefault="007644D6" w:rsidP="007644D6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 xml:space="preserve">Руководитель организации:      </w:t>
      </w:r>
      <w:r w:rsidRPr="002C48F0">
        <w:rPr>
          <w:rFonts w:ascii="Times New Roman" w:hAnsi="Times New Roman" w:cs="Times New Roman"/>
          <w:sz w:val="28"/>
          <w:szCs w:val="28"/>
        </w:rPr>
        <w:t>_______________/_______________________</w:t>
      </w:r>
    </w:p>
    <w:p w14:paraId="247710D8" w14:textId="77777777" w:rsidR="007644D6" w:rsidRPr="002C48F0" w:rsidRDefault="007644D6" w:rsidP="007644D6">
      <w:pPr>
        <w:pStyle w:val="af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</w:t>
      </w:r>
      <w:r w:rsidRPr="002C48F0">
        <w:rPr>
          <w:rFonts w:ascii="Times New Roman" w:hAnsi="Times New Roman" w:cs="Times New Roman"/>
          <w:sz w:val="20"/>
          <w:szCs w:val="20"/>
        </w:rPr>
        <w:t xml:space="preserve">(подпись) </w:t>
      </w: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2C48F0">
        <w:rPr>
          <w:rFonts w:ascii="Times New Roman" w:hAnsi="Times New Roman" w:cs="Times New Roman"/>
          <w:sz w:val="20"/>
          <w:szCs w:val="20"/>
        </w:rPr>
        <w:t>(расшифровка подписи)</w:t>
      </w:r>
    </w:p>
    <w:p w14:paraId="06CDE83E" w14:textId="77777777" w:rsidR="007644D6" w:rsidRDefault="007644D6" w:rsidP="007644D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14:paraId="245347B9" w14:textId="77777777" w:rsidR="007644D6" w:rsidRDefault="007644D6" w:rsidP="007644D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2C48F0">
        <w:rPr>
          <w:rFonts w:ascii="Times New Roman" w:hAnsi="Times New Roman" w:cs="Times New Roman"/>
          <w:sz w:val="28"/>
          <w:szCs w:val="28"/>
        </w:rPr>
        <w:t>Дата заполнения: «__» __________ 20__ г.</w:t>
      </w:r>
    </w:p>
    <w:p w14:paraId="29F35CB3" w14:textId="77777777" w:rsidR="007644D6" w:rsidRDefault="007644D6" w:rsidP="007644D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14:paraId="7838065B" w14:textId="77777777" w:rsidR="007644D6" w:rsidRDefault="007644D6" w:rsidP="007644D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14:paraId="1858CE44" w14:textId="77777777" w:rsidR="007644D6" w:rsidRDefault="007644D6" w:rsidP="007644D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14:paraId="21EDCE43" w14:textId="77777777" w:rsidR="007644D6" w:rsidRPr="0013708A" w:rsidRDefault="007644D6" w:rsidP="007644D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13708A">
        <w:rPr>
          <w:rFonts w:ascii="Times New Roman" w:hAnsi="Times New Roman" w:cs="Times New Roman"/>
          <w:sz w:val="28"/>
          <w:szCs w:val="28"/>
        </w:rPr>
        <w:t xml:space="preserve">Начальник управления транспорта и </w:t>
      </w:r>
    </w:p>
    <w:p w14:paraId="3B0EA5B9" w14:textId="77777777" w:rsidR="007644D6" w:rsidRPr="0013708A" w:rsidRDefault="007644D6" w:rsidP="007644D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13708A">
        <w:rPr>
          <w:rFonts w:ascii="Times New Roman" w:hAnsi="Times New Roman" w:cs="Times New Roman"/>
          <w:sz w:val="28"/>
          <w:szCs w:val="28"/>
        </w:rPr>
        <w:t xml:space="preserve">дорожного хозяйства администрации </w:t>
      </w:r>
    </w:p>
    <w:p w14:paraId="3BF88BB0" w14:textId="77777777" w:rsidR="007644D6" w:rsidRPr="004E6D37" w:rsidRDefault="007644D6" w:rsidP="007644D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13708A">
        <w:rPr>
          <w:rFonts w:ascii="Times New Roman" w:hAnsi="Times New Roman" w:cs="Times New Roman"/>
          <w:sz w:val="28"/>
          <w:szCs w:val="28"/>
        </w:rPr>
        <w:t>Туапсинского муниципального округа</w:t>
      </w:r>
      <w:r w:rsidRPr="0013708A">
        <w:rPr>
          <w:rFonts w:ascii="Times New Roman" w:hAnsi="Times New Roman" w:cs="Times New Roman"/>
          <w:sz w:val="28"/>
          <w:szCs w:val="28"/>
        </w:rPr>
        <w:tab/>
      </w:r>
      <w:r w:rsidRPr="0013708A">
        <w:rPr>
          <w:rFonts w:ascii="Times New Roman" w:hAnsi="Times New Roman" w:cs="Times New Roman"/>
          <w:sz w:val="28"/>
          <w:szCs w:val="28"/>
        </w:rPr>
        <w:tab/>
      </w:r>
      <w:r w:rsidRPr="0013708A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3708A">
        <w:rPr>
          <w:rFonts w:ascii="Times New Roman" w:hAnsi="Times New Roman" w:cs="Times New Roman"/>
          <w:sz w:val="28"/>
          <w:szCs w:val="28"/>
        </w:rPr>
        <w:t xml:space="preserve"> Н.Г. Григорьев</w:t>
      </w:r>
    </w:p>
    <w:p w14:paraId="2A01A427" w14:textId="77777777" w:rsidR="007644D6" w:rsidRDefault="007644D6" w:rsidP="00C510A4">
      <w:pPr>
        <w:rPr>
          <w:sz w:val="28"/>
        </w:rPr>
      </w:pPr>
    </w:p>
    <w:sectPr w:rsidR="007644D6" w:rsidSect="00417F72">
      <w:headerReference w:type="even" r:id="rId12"/>
      <w:headerReference w:type="default" r:id="rId13"/>
      <w:headerReference w:type="first" r:id="rId14"/>
      <w:pgSz w:w="11906" w:h="16838"/>
      <w:pgMar w:top="1134" w:right="567" w:bottom="1134" w:left="1701" w:header="99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E6AE51" w14:textId="77777777" w:rsidR="00F67A3C" w:rsidRDefault="00F67A3C" w:rsidP="008B3911">
      <w:r>
        <w:separator/>
      </w:r>
    </w:p>
  </w:endnote>
  <w:endnote w:type="continuationSeparator" w:id="0">
    <w:p w14:paraId="1C648858" w14:textId="77777777" w:rsidR="00F67A3C" w:rsidRDefault="00F67A3C" w:rsidP="008B3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010B59" w14:textId="77777777" w:rsidR="00F67A3C" w:rsidRDefault="00F67A3C" w:rsidP="008B3911">
      <w:r>
        <w:separator/>
      </w:r>
    </w:p>
  </w:footnote>
  <w:footnote w:type="continuationSeparator" w:id="0">
    <w:p w14:paraId="14430CB2" w14:textId="77777777" w:rsidR="00F67A3C" w:rsidRDefault="00F67A3C" w:rsidP="008B39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709E16" w14:textId="77777777" w:rsidR="00535D36" w:rsidRDefault="00535D36" w:rsidP="00F8497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26D913B" w14:textId="77777777" w:rsidR="00535D36" w:rsidRDefault="00535D3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CC603F" w14:textId="77777777" w:rsidR="00535D36" w:rsidRDefault="00535D36" w:rsidP="00CA6B10">
    <w:pPr>
      <w:pStyle w:val="a3"/>
      <w:framePr w:wrap="around" w:vAnchor="text" w:hAnchor="page" w:x="6451" w:y="-376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E0C25">
      <w:rPr>
        <w:rStyle w:val="a4"/>
        <w:noProof/>
      </w:rPr>
      <w:t>14</w:t>
    </w:r>
    <w:r>
      <w:rPr>
        <w:rStyle w:val="a4"/>
      </w:rPr>
      <w:fldChar w:fldCharType="end"/>
    </w:r>
  </w:p>
  <w:p w14:paraId="2195045D" w14:textId="77777777" w:rsidR="00535D36" w:rsidRPr="00D43C91" w:rsidRDefault="00535D36">
    <w:pPr>
      <w:pStyle w:val="a3"/>
      <w:rPr>
        <w:sz w:val="19"/>
        <w:szCs w:val="19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70A2E5" w14:textId="10CDDA98" w:rsidR="001D14A3" w:rsidRPr="001F31A4" w:rsidRDefault="00417F72" w:rsidP="005E0C25">
    <w:pPr>
      <w:tabs>
        <w:tab w:val="center" w:pos="4677"/>
        <w:tab w:val="left" w:pos="5790"/>
      </w:tabs>
      <w:autoSpaceDE w:val="0"/>
      <w:autoSpaceDN w:val="0"/>
      <w:adjustRightInd w:val="0"/>
      <w:rPr>
        <w:b/>
        <w:bCs/>
        <w:sz w:val="28"/>
      </w:rPr>
    </w:pPr>
    <w:r>
      <w:rPr>
        <w:b/>
        <w:noProof/>
        <w:sz w:val="28"/>
      </w:rPr>
      <w:tab/>
    </w:r>
    <w:r w:rsidR="00D46DD8" w:rsidRPr="001F31A4">
      <w:rPr>
        <w:b/>
        <w:noProof/>
        <w:sz w:val="28"/>
      </w:rPr>
      <w:drawing>
        <wp:inline distT="0" distB="0" distL="0" distR="0" wp14:anchorId="27FE30DC" wp14:editId="5DA52EF4">
          <wp:extent cx="638175" cy="800100"/>
          <wp:effectExtent l="0" t="0" r="0" b="0"/>
          <wp:docPr id="1" name="Рисунок 1" descr="Graphic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raphic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E0C25">
      <w:rPr>
        <w:b/>
        <w:noProof/>
        <w:sz w:val="28"/>
      </w:rPr>
      <w:tab/>
      <w:t>ПРОЕКТ</w:t>
    </w:r>
  </w:p>
  <w:p w14:paraId="5E25F97D" w14:textId="77777777" w:rsidR="001D14A3" w:rsidRPr="001F31A4" w:rsidRDefault="001D14A3" w:rsidP="001D14A3">
    <w:pPr>
      <w:autoSpaceDE w:val="0"/>
      <w:autoSpaceDN w:val="0"/>
      <w:adjustRightInd w:val="0"/>
      <w:jc w:val="center"/>
      <w:rPr>
        <w:b/>
        <w:bCs/>
      </w:rPr>
    </w:pPr>
  </w:p>
  <w:p w14:paraId="71E1297E" w14:textId="77777777" w:rsidR="00C64C06" w:rsidRPr="00EB3CB8" w:rsidRDefault="001D14A3" w:rsidP="00EB3CB8">
    <w:pPr>
      <w:widowControl w:val="0"/>
      <w:tabs>
        <w:tab w:val="left" w:pos="567"/>
        <w:tab w:val="left" w:pos="851"/>
        <w:tab w:val="left" w:pos="8931"/>
      </w:tabs>
      <w:spacing w:line="276" w:lineRule="auto"/>
      <w:jc w:val="center"/>
      <w:rPr>
        <w:rFonts w:eastAsia="Calibri"/>
        <w:b/>
        <w:sz w:val="28"/>
        <w:szCs w:val="28"/>
      </w:rPr>
    </w:pPr>
    <w:r w:rsidRPr="001F31A4">
      <w:rPr>
        <w:rFonts w:eastAsia="Calibri"/>
        <w:b/>
        <w:sz w:val="28"/>
        <w:szCs w:val="28"/>
      </w:rPr>
      <w:t xml:space="preserve">АДМИНИСТРАЦИЯ </w:t>
    </w:r>
    <w:r w:rsidR="00EB3CB8">
      <w:rPr>
        <w:rFonts w:eastAsia="Calibri"/>
        <w:b/>
        <w:sz w:val="28"/>
        <w:szCs w:val="28"/>
      </w:rPr>
      <w:t>МУНИЦИПАЛЬНОГО ОБРАЗОВАНИЯ</w:t>
    </w:r>
  </w:p>
  <w:p w14:paraId="6601B4FE" w14:textId="77777777" w:rsidR="001D14A3" w:rsidRDefault="00EB3CB8" w:rsidP="00C64C06">
    <w:pPr>
      <w:widowControl w:val="0"/>
      <w:spacing w:line="276" w:lineRule="auto"/>
      <w:jc w:val="center"/>
      <w:rPr>
        <w:rFonts w:eastAsia="Calibri"/>
        <w:b/>
        <w:sz w:val="28"/>
        <w:szCs w:val="28"/>
      </w:rPr>
    </w:pPr>
    <w:r>
      <w:rPr>
        <w:rFonts w:eastAsia="Calibri"/>
        <w:b/>
        <w:sz w:val="28"/>
        <w:szCs w:val="28"/>
      </w:rPr>
      <w:t>ТУАПСИНСКИЙ МУНИЦИПАЛЬНЫЙ ОКРУГ</w:t>
    </w:r>
  </w:p>
  <w:p w14:paraId="6A89559A" w14:textId="77777777" w:rsidR="00EB3CB8" w:rsidRPr="001F31A4" w:rsidRDefault="00EB3CB8" w:rsidP="00C64C06">
    <w:pPr>
      <w:widowControl w:val="0"/>
      <w:spacing w:line="276" w:lineRule="auto"/>
      <w:jc w:val="center"/>
      <w:rPr>
        <w:rFonts w:eastAsia="Calibri"/>
        <w:b/>
        <w:sz w:val="28"/>
        <w:szCs w:val="28"/>
      </w:rPr>
    </w:pPr>
    <w:r>
      <w:rPr>
        <w:rFonts w:eastAsia="Calibri"/>
        <w:b/>
        <w:sz w:val="28"/>
        <w:szCs w:val="28"/>
      </w:rPr>
      <w:t>КРАСНОДАРСКОГО КРАЯ</w:t>
    </w:r>
  </w:p>
  <w:p w14:paraId="31A5F347" w14:textId="77777777" w:rsidR="001D14A3" w:rsidRPr="001F31A4" w:rsidRDefault="001D14A3" w:rsidP="001D14A3">
    <w:pPr>
      <w:autoSpaceDE w:val="0"/>
      <w:autoSpaceDN w:val="0"/>
      <w:adjustRightInd w:val="0"/>
      <w:jc w:val="center"/>
      <w:rPr>
        <w:b/>
        <w:bCs/>
        <w:sz w:val="20"/>
        <w:szCs w:val="20"/>
      </w:rPr>
    </w:pPr>
  </w:p>
  <w:p w14:paraId="4672A7B6" w14:textId="77777777" w:rsidR="001D14A3" w:rsidRPr="001F31A4" w:rsidRDefault="00D7486A" w:rsidP="001D14A3">
    <w:pPr>
      <w:autoSpaceDE w:val="0"/>
      <w:autoSpaceDN w:val="0"/>
      <w:adjustRightInd w:val="0"/>
      <w:spacing w:line="276" w:lineRule="auto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ПОСТАНОВЛЕНИЕ</w:t>
    </w:r>
  </w:p>
  <w:p w14:paraId="3798BE72" w14:textId="77777777" w:rsidR="001D14A3" w:rsidRPr="001F31A4" w:rsidRDefault="001D14A3" w:rsidP="001D14A3">
    <w:pPr>
      <w:widowControl w:val="0"/>
      <w:jc w:val="center"/>
      <w:rPr>
        <w:rFonts w:eastAsia="Calibri"/>
        <w:sz w:val="16"/>
        <w:szCs w:val="20"/>
      </w:rPr>
    </w:pPr>
  </w:p>
  <w:p w14:paraId="79CEE045" w14:textId="3B903F70" w:rsidR="001D14A3" w:rsidRPr="001F31A4" w:rsidRDefault="001D14A3" w:rsidP="001D14A3">
    <w:pPr>
      <w:widowControl w:val="0"/>
      <w:jc w:val="center"/>
      <w:rPr>
        <w:rFonts w:eastAsia="Calibri"/>
        <w:sz w:val="28"/>
        <w:szCs w:val="28"/>
      </w:rPr>
    </w:pPr>
    <w:r w:rsidRPr="001F31A4">
      <w:rPr>
        <w:rFonts w:eastAsia="Calibri"/>
        <w:sz w:val="28"/>
        <w:szCs w:val="28"/>
      </w:rPr>
      <w:t>от</w:t>
    </w:r>
    <w:r w:rsidR="005E0C25">
      <w:rPr>
        <w:rFonts w:eastAsia="Calibri"/>
        <w:sz w:val="28"/>
        <w:szCs w:val="28"/>
      </w:rPr>
      <w:t xml:space="preserve"> __________</w:t>
    </w:r>
    <w:r w:rsidRPr="001F31A4">
      <w:rPr>
        <w:rFonts w:eastAsia="Calibri"/>
        <w:sz w:val="28"/>
        <w:szCs w:val="28"/>
      </w:rPr>
      <w:t xml:space="preserve">   </w:t>
    </w:r>
    <w:r w:rsidR="005E0C25">
      <w:rPr>
        <w:rFonts w:eastAsia="Calibri"/>
        <w:sz w:val="28"/>
        <w:szCs w:val="28"/>
      </w:rPr>
      <w:t xml:space="preserve">                     </w:t>
    </w:r>
    <w:r w:rsidRPr="001F31A4">
      <w:rPr>
        <w:rFonts w:eastAsia="Calibri"/>
        <w:sz w:val="28"/>
        <w:szCs w:val="28"/>
      </w:rPr>
      <w:t xml:space="preserve">                    </w:t>
    </w:r>
    <w:r w:rsidR="00FF11E0">
      <w:rPr>
        <w:rFonts w:eastAsia="Calibri"/>
        <w:sz w:val="28"/>
        <w:szCs w:val="28"/>
      </w:rPr>
      <w:t xml:space="preserve">                           №</w:t>
    </w:r>
    <w:r w:rsidR="005E0C25">
      <w:rPr>
        <w:rFonts w:eastAsia="Calibri"/>
        <w:sz w:val="28"/>
        <w:szCs w:val="28"/>
      </w:rPr>
      <w:t xml:space="preserve"> ___________</w:t>
    </w:r>
    <w:r w:rsidR="00FF11E0">
      <w:rPr>
        <w:rFonts w:eastAsia="Calibri"/>
        <w:sz w:val="28"/>
        <w:szCs w:val="28"/>
      </w:rPr>
      <w:t xml:space="preserve">  </w:t>
    </w:r>
  </w:p>
  <w:p w14:paraId="107EB480" w14:textId="77777777" w:rsidR="001D14A3" w:rsidRPr="001F31A4" w:rsidRDefault="001D14A3" w:rsidP="001D14A3">
    <w:pPr>
      <w:widowControl w:val="0"/>
      <w:jc w:val="center"/>
      <w:rPr>
        <w:rFonts w:eastAsia="Calibri"/>
        <w:sz w:val="16"/>
        <w:szCs w:val="20"/>
      </w:rPr>
    </w:pPr>
  </w:p>
  <w:p w14:paraId="67DF48AC" w14:textId="77777777" w:rsidR="001D14A3" w:rsidRPr="001D14A3" w:rsidRDefault="001D14A3" w:rsidP="001D14A3">
    <w:pPr>
      <w:widowControl w:val="0"/>
      <w:jc w:val="center"/>
      <w:rPr>
        <w:rFonts w:eastAsia="Calibri"/>
      </w:rPr>
    </w:pPr>
    <w:r w:rsidRPr="001F31A4">
      <w:rPr>
        <w:rFonts w:eastAsia="Calibri"/>
      </w:rPr>
      <w:t>г. Туапсе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27522"/>
    <w:multiLevelType w:val="hybridMultilevel"/>
    <w:tmpl w:val="A25E84A0"/>
    <w:lvl w:ilvl="0" w:tplc="8C5074F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84F"/>
    <w:rsid w:val="00017327"/>
    <w:rsid w:val="00025692"/>
    <w:rsid w:val="00045533"/>
    <w:rsid w:val="000471FC"/>
    <w:rsid w:val="00050EE2"/>
    <w:rsid w:val="00093F95"/>
    <w:rsid w:val="000B7E38"/>
    <w:rsid w:val="000D7A67"/>
    <w:rsid w:val="000F26CF"/>
    <w:rsid w:val="001142A5"/>
    <w:rsid w:val="00122128"/>
    <w:rsid w:val="001426B9"/>
    <w:rsid w:val="00143644"/>
    <w:rsid w:val="00183075"/>
    <w:rsid w:val="00183D02"/>
    <w:rsid w:val="001B17E4"/>
    <w:rsid w:val="001B2FB6"/>
    <w:rsid w:val="001D14A3"/>
    <w:rsid w:val="001E1FBB"/>
    <w:rsid w:val="001E2E60"/>
    <w:rsid w:val="001F2248"/>
    <w:rsid w:val="001F242E"/>
    <w:rsid w:val="001F31A4"/>
    <w:rsid w:val="001F7051"/>
    <w:rsid w:val="00216B8D"/>
    <w:rsid w:val="00256230"/>
    <w:rsid w:val="00270C0A"/>
    <w:rsid w:val="002773FF"/>
    <w:rsid w:val="002841FA"/>
    <w:rsid w:val="002922BB"/>
    <w:rsid w:val="002948E5"/>
    <w:rsid w:val="002B4393"/>
    <w:rsid w:val="002D3EE1"/>
    <w:rsid w:val="002E48AC"/>
    <w:rsid w:val="002F1E0E"/>
    <w:rsid w:val="002F3794"/>
    <w:rsid w:val="00303BB4"/>
    <w:rsid w:val="00312FFC"/>
    <w:rsid w:val="00314833"/>
    <w:rsid w:val="00323073"/>
    <w:rsid w:val="00323D47"/>
    <w:rsid w:val="003402F9"/>
    <w:rsid w:val="003408CB"/>
    <w:rsid w:val="003567BF"/>
    <w:rsid w:val="00375036"/>
    <w:rsid w:val="00394387"/>
    <w:rsid w:val="003A3B0C"/>
    <w:rsid w:val="003C003E"/>
    <w:rsid w:val="003C01F0"/>
    <w:rsid w:val="003C730A"/>
    <w:rsid w:val="003E3C47"/>
    <w:rsid w:val="003F5329"/>
    <w:rsid w:val="0040142D"/>
    <w:rsid w:val="00417F72"/>
    <w:rsid w:val="00423EE1"/>
    <w:rsid w:val="00437DDB"/>
    <w:rsid w:val="00461A43"/>
    <w:rsid w:val="00464964"/>
    <w:rsid w:val="00465586"/>
    <w:rsid w:val="00467E67"/>
    <w:rsid w:val="00475D7A"/>
    <w:rsid w:val="004A0652"/>
    <w:rsid w:val="004A6185"/>
    <w:rsid w:val="004C2F3F"/>
    <w:rsid w:val="004D5D1F"/>
    <w:rsid w:val="004E3FE0"/>
    <w:rsid w:val="004E613B"/>
    <w:rsid w:val="004F6B66"/>
    <w:rsid w:val="00500777"/>
    <w:rsid w:val="005273E1"/>
    <w:rsid w:val="00535D36"/>
    <w:rsid w:val="00541856"/>
    <w:rsid w:val="0054484F"/>
    <w:rsid w:val="005470DD"/>
    <w:rsid w:val="00550FC6"/>
    <w:rsid w:val="00562F06"/>
    <w:rsid w:val="00575164"/>
    <w:rsid w:val="00583835"/>
    <w:rsid w:val="0058480C"/>
    <w:rsid w:val="00585723"/>
    <w:rsid w:val="00594BA1"/>
    <w:rsid w:val="005C055B"/>
    <w:rsid w:val="005C0EDB"/>
    <w:rsid w:val="005D4854"/>
    <w:rsid w:val="005D7E2F"/>
    <w:rsid w:val="005E0C25"/>
    <w:rsid w:val="005F0EBE"/>
    <w:rsid w:val="005F2F5F"/>
    <w:rsid w:val="005F470A"/>
    <w:rsid w:val="005F6867"/>
    <w:rsid w:val="00615CAF"/>
    <w:rsid w:val="00641C39"/>
    <w:rsid w:val="006453A5"/>
    <w:rsid w:val="006A4548"/>
    <w:rsid w:val="006C1A31"/>
    <w:rsid w:val="006C1E8C"/>
    <w:rsid w:val="006C4EA1"/>
    <w:rsid w:val="006D1818"/>
    <w:rsid w:val="006D7F10"/>
    <w:rsid w:val="006E4D85"/>
    <w:rsid w:val="006E749D"/>
    <w:rsid w:val="00714630"/>
    <w:rsid w:val="00735359"/>
    <w:rsid w:val="007644D6"/>
    <w:rsid w:val="00765F50"/>
    <w:rsid w:val="00767F0D"/>
    <w:rsid w:val="007775D3"/>
    <w:rsid w:val="007A6EDC"/>
    <w:rsid w:val="007A7860"/>
    <w:rsid w:val="007C417C"/>
    <w:rsid w:val="007D2678"/>
    <w:rsid w:val="007D2D4E"/>
    <w:rsid w:val="007E299C"/>
    <w:rsid w:val="007E769F"/>
    <w:rsid w:val="007F1AA2"/>
    <w:rsid w:val="00812FFD"/>
    <w:rsid w:val="00813C9A"/>
    <w:rsid w:val="008204C8"/>
    <w:rsid w:val="00822974"/>
    <w:rsid w:val="008307C3"/>
    <w:rsid w:val="008335ED"/>
    <w:rsid w:val="008610C3"/>
    <w:rsid w:val="0086556B"/>
    <w:rsid w:val="008726BF"/>
    <w:rsid w:val="0087696E"/>
    <w:rsid w:val="008844BF"/>
    <w:rsid w:val="008958A9"/>
    <w:rsid w:val="008B3911"/>
    <w:rsid w:val="008F2C17"/>
    <w:rsid w:val="008F72DA"/>
    <w:rsid w:val="009149D5"/>
    <w:rsid w:val="00927E2A"/>
    <w:rsid w:val="00933643"/>
    <w:rsid w:val="00952ED7"/>
    <w:rsid w:val="009816A3"/>
    <w:rsid w:val="00995B4E"/>
    <w:rsid w:val="009A45E4"/>
    <w:rsid w:val="009A60A0"/>
    <w:rsid w:val="009C01D7"/>
    <w:rsid w:val="009C2276"/>
    <w:rsid w:val="009D6306"/>
    <w:rsid w:val="009F0F2B"/>
    <w:rsid w:val="00A001CC"/>
    <w:rsid w:val="00A06F1E"/>
    <w:rsid w:val="00A136D3"/>
    <w:rsid w:val="00A2330D"/>
    <w:rsid w:val="00A24EDE"/>
    <w:rsid w:val="00A44740"/>
    <w:rsid w:val="00A60922"/>
    <w:rsid w:val="00A614AA"/>
    <w:rsid w:val="00A71640"/>
    <w:rsid w:val="00A87727"/>
    <w:rsid w:val="00AA2AD7"/>
    <w:rsid w:val="00AA31DA"/>
    <w:rsid w:val="00AB2DE1"/>
    <w:rsid w:val="00AB4A7C"/>
    <w:rsid w:val="00AC0CD7"/>
    <w:rsid w:val="00AE19F8"/>
    <w:rsid w:val="00AF4846"/>
    <w:rsid w:val="00B069C0"/>
    <w:rsid w:val="00B16CB4"/>
    <w:rsid w:val="00B36D86"/>
    <w:rsid w:val="00B75FAC"/>
    <w:rsid w:val="00B9644A"/>
    <w:rsid w:val="00BA01C7"/>
    <w:rsid w:val="00BA27B7"/>
    <w:rsid w:val="00BA78FD"/>
    <w:rsid w:val="00BB340E"/>
    <w:rsid w:val="00BC612E"/>
    <w:rsid w:val="00BE3DB9"/>
    <w:rsid w:val="00C06D88"/>
    <w:rsid w:val="00C13B3A"/>
    <w:rsid w:val="00C510A4"/>
    <w:rsid w:val="00C64C06"/>
    <w:rsid w:val="00C8160D"/>
    <w:rsid w:val="00C87FA1"/>
    <w:rsid w:val="00CA6B10"/>
    <w:rsid w:val="00CB22EA"/>
    <w:rsid w:val="00CC7385"/>
    <w:rsid w:val="00CE15A5"/>
    <w:rsid w:val="00CF670E"/>
    <w:rsid w:val="00D43C91"/>
    <w:rsid w:val="00D46DD8"/>
    <w:rsid w:val="00D65FF8"/>
    <w:rsid w:val="00D66339"/>
    <w:rsid w:val="00D701DE"/>
    <w:rsid w:val="00D7486A"/>
    <w:rsid w:val="00D76DF9"/>
    <w:rsid w:val="00D83B5B"/>
    <w:rsid w:val="00E04570"/>
    <w:rsid w:val="00E115B2"/>
    <w:rsid w:val="00E23ECF"/>
    <w:rsid w:val="00E33325"/>
    <w:rsid w:val="00E35BFE"/>
    <w:rsid w:val="00E72CE7"/>
    <w:rsid w:val="00EA0693"/>
    <w:rsid w:val="00EA7C32"/>
    <w:rsid w:val="00EB3CB8"/>
    <w:rsid w:val="00EC7A63"/>
    <w:rsid w:val="00ED639F"/>
    <w:rsid w:val="00ED7D51"/>
    <w:rsid w:val="00EF5862"/>
    <w:rsid w:val="00EF6593"/>
    <w:rsid w:val="00F00703"/>
    <w:rsid w:val="00F0118E"/>
    <w:rsid w:val="00F10205"/>
    <w:rsid w:val="00F16D6B"/>
    <w:rsid w:val="00F17B7E"/>
    <w:rsid w:val="00F2302C"/>
    <w:rsid w:val="00F2424C"/>
    <w:rsid w:val="00F63F9A"/>
    <w:rsid w:val="00F67A3C"/>
    <w:rsid w:val="00F77D4B"/>
    <w:rsid w:val="00F84971"/>
    <w:rsid w:val="00F915CD"/>
    <w:rsid w:val="00FA18D7"/>
    <w:rsid w:val="00FB769D"/>
    <w:rsid w:val="00FC734B"/>
    <w:rsid w:val="00FE02F6"/>
    <w:rsid w:val="00FE37CA"/>
    <w:rsid w:val="00FF1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E9553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8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54484F"/>
    <w:pPr>
      <w:ind w:firstLine="720"/>
      <w:jc w:val="both"/>
    </w:pPr>
    <w:rPr>
      <w:sz w:val="28"/>
    </w:rPr>
  </w:style>
  <w:style w:type="paragraph" w:styleId="a3">
    <w:name w:val="header"/>
    <w:basedOn w:val="a"/>
    <w:rsid w:val="00F8497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84971"/>
  </w:style>
  <w:style w:type="paragraph" w:customStyle="1" w:styleId="1">
    <w:name w:val="Название1"/>
    <w:basedOn w:val="a"/>
    <w:qFormat/>
    <w:rsid w:val="006C1A31"/>
    <w:pPr>
      <w:jc w:val="center"/>
    </w:pPr>
    <w:rPr>
      <w:b/>
      <w:bCs/>
      <w:sz w:val="32"/>
    </w:rPr>
  </w:style>
  <w:style w:type="paragraph" w:styleId="a5">
    <w:name w:val="Body Text"/>
    <w:basedOn w:val="a"/>
    <w:link w:val="a6"/>
    <w:rsid w:val="00050EE2"/>
    <w:pPr>
      <w:spacing w:after="120"/>
    </w:pPr>
  </w:style>
  <w:style w:type="paragraph" w:styleId="a7">
    <w:name w:val="Balloon Text"/>
    <w:basedOn w:val="a"/>
    <w:semiHidden/>
    <w:rsid w:val="00050EE2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5"/>
    <w:rsid w:val="00BC612E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D14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D14A3"/>
    <w:rPr>
      <w:sz w:val="24"/>
      <w:szCs w:val="24"/>
    </w:rPr>
  </w:style>
  <w:style w:type="paragraph" w:styleId="aa">
    <w:name w:val="Normal (Web)"/>
    <w:basedOn w:val="a"/>
    <w:uiPriority w:val="99"/>
    <w:rsid w:val="008F72DA"/>
    <w:pPr>
      <w:spacing w:after="60"/>
      <w:jc w:val="both"/>
    </w:pPr>
  </w:style>
  <w:style w:type="character" w:styleId="ab">
    <w:name w:val="Strong"/>
    <w:uiPriority w:val="22"/>
    <w:qFormat/>
    <w:rsid w:val="008F72DA"/>
    <w:rPr>
      <w:b/>
      <w:bCs/>
    </w:rPr>
  </w:style>
  <w:style w:type="paragraph" w:styleId="ac">
    <w:name w:val="List Paragraph"/>
    <w:basedOn w:val="a"/>
    <w:uiPriority w:val="34"/>
    <w:qFormat/>
    <w:rsid w:val="008F72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uiPriority w:val="99"/>
    <w:semiHidden/>
    <w:unhideWhenUsed/>
    <w:rsid w:val="008F72D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F72DA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примечания Знак"/>
    <w:link w:val="ae"/>
    <w:uiPriority w:val="99"/>
    <w:semiHidden/>
    <w:rsid w:val="008F72DA"/>
    <w:rPr>
      <w:rFonts w:ascii="Calibri" w:eastAsia="Calibri" w:hAnsi="Calibri"/>
      <w:lang w:eastAsia="en-US"/>
    </w:rPr>
  </w:style>
  <w:style w:type="character" w:customStyle="1" w:styleId="20">
    <w:name w:val="Основной текст (2)_"/>
    <w:basedOn w:val="a0"/>
    <w:link w:val="21"/>
    <w:rsid w:val="001F2248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1F2248"/>
    <w:pPr>
      <w:widowControl w:val="0"/>
      <w:shd w:val="clear" w:color="auto" w:fill="FFFFFF"/>
      <w:spacing w:before="540" w:line="360" w:lineRule="exact"/>
      <w:jc w:val="both"/>
    </w:pPr>
    <w:rPr>
      <w:sz w:val="28"/>
      <w:szCs w:val="28"/>
    </w:rPr>
  </w:style>
  <w:style w:type="paragraph" w:styleId="af0">
    <w:name w:val="Plain Text"/>
    <w:basedOn w:val="a"/>
    <w:link w:val="af1"/>
    <w:uiPriority w:val="99"/>
    <w:unhideWhenUsed/>
    <w:rsid w:val="00FF11E0"/>
    <w:pPr>
      <w:widowControl w:val="0"/>
    </w:pPr>
    <w:rPr>
      <w:rFonts w:ascii="Consolas" w:eastAsia="Arial Unicode MS" w:hAnsi="Consolas" w:cs="Consolas"/>
      <w:sz w:val="21"/>
      <w:szCs w:val="21"/>
      <w:lang w:eastAsia="en-US"/>
    </w:rPr>
  </w:style>
  <w:style w:type="character" w:customStyle="1" w:styleId="af1">
    <w:name w:val="Текст Знак"/>
    <w:basedOn w:val="a0"/>
    <w:link w:val="af0"/>
    <w:uiPriority w:val="99"/>
    <w:rsid w:val="00FF11E0"/>
    <w:rPr>
      <w:rFonts w:ascii="Consolas" w:eastAsia="Arial Unicode MS" w:hAnsi="Consolas" w:cs="Consolas"/>
      <w:sz w:val="21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8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54484F"/>
    <w:pPr>
      <w:ind w:firstLine="720"/>
      <w:jc w:val="both"/>
    </w:pPr>
    <w:rPr>
      <w:sz w:val="28"/>
    </w:rPr>
  </w:style>
  <w:style w:type="paragraph" w:styleId="a3">
    <w:name w:val="header"/>
    <w:basedOn w:val="a"/>
    <w:rsid w:val="00F8497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84971"/>
  </w:style>
  <w:style w:type="paragraph" w:customStyle="1" w:styleId="1">
    <w:name w:val="Название1"/>
    <w:basedOn w:val="a"/>
    <w:qFormat/>
    <w:rsid w:val="006C1A31"/>
    <w:pPr>
      <w:jc w:val="center"/>
    </w:pPr>
    <w:rPr>
      <w:b/>
      <w:bCs/>
      <w:sz w:val="32"/>
    </w:rPr>
  </w:style>
  <w:style w:type="paragraph" w:styleId="a5">
    <w:name w:val="Body Text"/>
    <w:basedOn w:val="a"/>
    <w:link w:val="a6"/>
    <w:rsid w:val="00050EE2"/>
    <w:pPr>
      <w:spacing w:after="120"/>
    </w:pPr>
  </w:style>
  <w:style w:type="paragraph" w:styleId="a7">
    <w:name w:val="Balloon Text"/>
    <w:basedOn w:val="a"/>
    <w:semiHidden/>
    <w:rsid w:val="00050EE2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5"/>
    <w:rsid w:val="00BC612E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D14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D14A3"/>
    <w:rPr>
      <w:sz w:val="24"/>
      <w:szCs w:val="24"/>
    </w:rPr>
  </w:style>
  <w:style w:type="paragraph" w:styleId="aa">
    <w:name w:val="Normal (Web)"/>
    <w:basedOn w:val="a"/>
    <w:uiPriority w:val="99"/>
    <w:rsid w:val="008F72DA"/>
    <w:pPr>
      <w:spacing w:after="60"/>
      <w:jc w:val="both"/>
    </w:pPr>
  </w:style>
  <w:style w:type="character" w:styleId="ab">
    <w:name w:val="Strong"/>
    <w:uiPriority w:val="22"/>
    <w:qFormat/>
    <w:rsid w:val="008F72DA"/>
    <w:rPr>
      <w:b/>
      <w:bCs/>
    </w:rPr>
  </w:style>
  <w:style w:type="paragraph" w:styleId="ac">
    <w:name w:val="List Paragraph"/>
    <w:basedOn w:val="a"/>
    <w:uiPriority w:val="34"/>
    <w:qFormat/>
    <w:rsid w:val="008F72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uiPriority w:val="99"/>
    <w:semiHidden/>
    <w:unhideWhenUsed/>
    <w:rsid w:val="008F72D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F72DA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примечания Знак"/>
    <w:link w:val="ae"/>
    <w:uiPriority w:val="99"/>
    <w:semiHidden/>
    <w:rsid w:val="008F72DA"/>
    <w:rPr>
      <w:rFonts w:ascii="Calibri" w:eastAsia="Calibri" w:hAnsi="Calibri"/>
      <w:lang w:eastAsia="en-US"/>
    </w:rPr>
  </w:style>
  <w:style w:type="character" w:customStyle="1" w:styleId="20">
    <w:name w:val="Основной текст (2)_"/>
    <w:basedOn w:val="a0"/>
    <w:link w:val="21"/>
    <w:rsid w:val="001F2248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1F2248"/>
    <w:pPr>
      <w:widowControl w:val="0"/>
      <w:shd w:val="clear" w:color="auto" w:fill="FFFFFF"/>
      <w:spacing w:before="540" w:line="360" w:lineRule="exact"/>
      <w:jc w:val="both"/>
    </w:pPr>
    <w:rPr>
      <w:sz w:val="28"/>
      <w:szCs w:val="28"/>
    </w:rPr>
  </w:style>
  <w:style w:type="paragraph" w:styleId="af0">
    <w:name w:val="Plain Text"/>
    <w:basedOn w:val="a"/>
    <w:link w:val="af1"/>
    <w:uiPriority w:val="99"/>
    <w:unhideWhenUsed/>
    <w:rsid w:val="00FF11E0"/>
    <w:pPr>
      <w:widowControl w:val="0"/>
    </w:pPr>
    <w:rPr>
      <w:rFonts w:ascii="Consolas" w:eastAsia="Arial Unicode MS" w:hAnsi="Consolas" w:cs="Consolas"/>
      <w:sz w:val="21"/>
      <w:szCs w:val="21"/>
      <w:lang w:eastAsia="en-US"/>
    </w:rPr>
  </w:style>
  <w:style w:type="character" w:customStyle="1" w:styleId="af1">
    <w:name w:val="Текст Знак"/>
    <w:basedOn w:val="a0"/>
    <w:link w:val="af0"/>
    <w:uiPriority w:val="99"/>
    <w:rsid w:val="00FF11E0"/>
    <w:rPr>
      <w:rFonts w:ascii="Consolas" w:eastAsia="Arial Unicode MS" w:hAnsi="Consolas" w:cs="Consolas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injust.gov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fedsfm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grul.nalog.ru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96317-0416-4653-B872-24435E15D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4580</Words>
  <Characters>35186</Characters>
  <Application>Microsoft Office Word</Application>
  <DocSecurity>0</DocSecurity>
  <Lines>293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Katya</cp:lastModifiedBy>
  <cp:revision>2</cp:revision>
  <cp:lastPrinted>2025-04-16T10:48:00Z</cp:lastPrinted>
  <dcterms:created xsi:type="dcterms:W3CDTF">2026-08-04T13:29:00Z</dcterms:created>
  <dcterms:modified xsi:type="dcterms:W3CDTF">2026-08-04T13:29:00Z</dcterms:modified>
</cp:coreProperties>
</file>