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76" w:rsidRDefault="002A0D76" w:rsidP="0068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Амброзия </w:t>
      </w:r>
    </w:p>
    <w:p w:rsidR="002A0D76" w:rsidRDefault="002A0D76" w:rsidP="0068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1CB" w:rsidRPr="006841CB" w:rsidRDefault="00C712A9" w:rsidP="0068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ED8E4A1" wp14:editId="31C7B35B">
            <wp:simplePos x="0" y="0"/>
            <wp:positionH relativeFrom="column">
              <wp:posOffset>3329940</wp:posOffset>
            </wp:positionH>
            <wp:positionV relativeFrom="paragraph">
              <wp:posOffset>42545</wp:posOffset>
            </wp:positionV>
            <wp:extent cx="2590800" cy="1714500"/>
            <wp:effectExtent l="0" t="0" r="0" b="0"/>
            <wp:wrapSquare wrapText="bothSides"/>
            <wp:docPr id="2" name="Рисунок 2" descr="Амброзия полыннолистная (Ambrosia artemisiifolia) ⋆ Сорные рас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мброзия полыннолистная (Ambrosia artemisiifolia) ⋆ Сорные раст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1CB"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Борьба с амброзией сейчас вступает в самую активную фазу. Задача каждого — избавить населенные пункты от опасного карантинного сорняка.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841CB"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выполняют ее далеко не все. </w:t>
      </w:r>
    </w:p>
    <w:p w:rsidR="006841CB" w:rsidRDefault="006841CB" w:rsidP="00684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gramStart"/>
      <w:r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сожалению</w:t>
      </w:r>
      <w:proofErr w:type="gramEnd"/>
      <w:r w:rsidR="007F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</w:t>
      </w:r>
      <w:r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хозяев, не ухаживающих за своими </w:t>
      </w:r>
      <w:r w:rsidR="00E00F7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земельными</w:t>
      </w:r>
      <w:r w:rsidR="00246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участками</w:t>
      </w:r>
      <w:r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итоге эту территорию благополучно осваивают сорняки и карантинная растительность, а потом ветер переносит их семена на соседние участки. И как бы хорошо ты ни убирал свой огород или территорию, на следующую весну сорняки «переезжают» к тебе.</w:t>
      </w:r>
    </w:p>
    <w:p w:rsidR="005F478B" w:rsidRPr="00A354E1" w:rsidRDefault="005F478B" w:rsidP="005F4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регулярных рейдовых мероприятий ведется разъяснительная работа с населением. Собственники засоренной земли предупреждаются об ответственности за нарушение правил благоустройства по ст. 3.2 закона Краснодарского края № 608-КЗ от 23.07.2003 г. </w:t>
      </w:r>
    </w:p>
    <w:p w:rsidR="005F478B" w:rsidRPr="006841CB" w:rsidRDefault="005F478B" w:rsidP="005F4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354E1" w:rsidRPr="00A354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худшем случае составленные акты</w:t>
      </w: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выявлении карантинной растительности на участках, прилегающих к пр</w:t>
      </w:r>
      <w:r w:rsidR="00A354E1" w:rsidRPr="00A354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идомовым территориям, направляются</w:t>
      </w:r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Россельхознадзор</w:t>
      </w:r>
      <w:proofErr w:type="spellEnd"/>
      <w:r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рассмотрения и принятия мер административного взыскания.</w:t>
      </w:r>
    </w:p>
    <w:p w:rsidR="005F478B" w:rsidRPr="006841CB" w:rsidRDefault="002A0D76" w:rsidP="005F4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</w:t>
      </w:r>
      <w:r w:rsidR="005F478B"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трафные санкции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начинаются от </w:t>
      </w:r>
      <w:r w:rsidR="005F478B"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и могут достигать</w:t>
      </w:r>
      <w:r w:rsidR="00F735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100 000</w:t>
      </w:r>
      <w:r w:rsidR="005F478B"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:rsidR="006841CB" w:rsidRDefault="008F3E7D" w:rsidP="007F71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1E794E3" wp14:editId="6C479EC8">
            <wp:simplePos x="0" y="0"/>
            <wp:positionH relativeFrom="column">
              <wp:posOffset>2244090</wp:posOffset>
            </wp:positionH>
            <wp:positionV relativeFrom="paragraph">
              <wp:posOffset>288290</wp:posOffset>
            </wp:positionV>
            <wp:extent cx="367665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88" y="21448"/>
                <wp:lineTo x="21488" y="0"/>
                <wp:lineTo x="0" y="0"/>
              </wp:wrapPolygon>
            </wp:wrapTight>
            <wp:docPr id="1" name="Рисунок 1" descr="Дьявольская пыльца&quot;: крымским аллергикам угрожает амброз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ьявольская пыльца&quot;: крымским аллергикам угрожает амброз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78B"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Хотелось бы обратиться с просьбой ко всем субъектам хозяйственной деятельности и жителям </w:t>
      </w:r>
      <w:r w:rsidR="00A354E1" w:rsidRPr="00A354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Туапсинского района</w:t>
      </w:r>
      <w:r w:rsidR="005F478B" w:rsidRPr="006841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провести усиленные меры по уничтожению амб</w:t>
      </w:r>
      <w:r w:rsidR="007F71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розии и сорной растительности до </w:t>
      </w:r>
      <w:r w:rsidR="007F71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</w:t>
      </w:r>
      <w:r w:rsidR="006841CB" w:rsidRP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цветения амброзии полыннолистной – опасного аллергена, пыльца которого негативно воздействует на состояние здоровья человека, а также наносит огромный вред сельскохозяйственному пр</w:t>
      </w:r>
      <w:r w:rsidR="00684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оизводству. </w:t>
      </w:r>
    </w:p>
    <w:p w:rsidR="00A75EAD" w:rsidRPr="006841CB" w:rsidRDefault="00A75EAD" w:rsidP="006A52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A75EAD" w:rsidRPr="0068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5C"/>
    <w:rsid w:val="00021F95"/>
    <w:rsid w:val="00125EDA"/>
    <w:rsid w:val="00246C6F"/>
    <w:rsid w:val="002A0D76"/>
    <w:rsid w:val="00346C38"/>
    <w:rsid w:val="0038245C"/>
    <w:rsid w:val="005F478B"/>
    <w:rsid w:val="006841CB"/>
    <w:rsid w:val="006A5262"/>
    <w:rsid w:val="007F716B"/>
    <w:rsid w:val="0080123D"/>
    <w:rsid w:val="008F3E7D"/>
    <w:rsid w:val="00A354E1"/>
    <w:rsid w:val="00A75EAD"/>
    <w:rsid w:val="00C712A9"/>
    <w:rsid w:val="00E00F7E"/>
    <w:rsid w:val="00F7351A"/>
    <w:rsid w:val="00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4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4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4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4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ag-body">
    <w:name w:val="tag-body"/>
    <w:basedOn w:val="a0"/>
    <w:rsid w:val="006841CB"/>
  </w:style>
  <w:style w:type="paragraph" w:styleId="a3">
    <w:name w:val="Normal (Web)"/>
    <w:basedOn w:val="a"/>
    <w:uiPriority w:val="99"/>
    <w:semiHidden/>
    <w:unhideWhenUsed/>
    <w:rsid w:val="006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1CB"/>
    <w:rPr>
      <w:color w:val="0000FF"/>
      <w:u w:val="single"/>
    </w:rPr>
  </w:style>
  <w:style w:type="paragraph" w:customStyle="1" w:styleId="warningtip-jck">
    <w:name w:val="warningtip-jck"/>
    <w:basedOn w:val="a"/>
    <w:rsid w:val="006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41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41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41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41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ag-body">
    <w:name w:val="tag-body"/>
    <w:basedOn w:val="a0"/>
    <w:rsid w:val="006841CB"/>
  </w:style>
  <w:style w:type="paragraph" w:styleId="a3">
    <w:name w:val="Normal (Web)"/>
    <w:basedOn w:val="a"/>
    <w:uiPriority w:val="99"/>
    <w:semiHidden/>
    <w:unhideWhenUsed/>
    <w:rsid w:val="006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41CB"/>
    <w:rPr>
      <w:color w:val="0000FF"/>
      <w:u w:val="single"/>
    </w:rPr>
  </w:style>
  <w:style w:type="paragraph" w:customStyle="1" w:styleId="warningtip-jck">
    <w:name w:val="warningtip-jck"/>
    <w:basedOn w:val="a"/>
    <w:rsid w:val="0068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Россиева</cp:lastModifiedBy>
  <cp:revision>2</cp:revision>
  <cp:lastPrinted>2022-08-01T12:19:00Z</cp:lastPrinted>
  <dcterms:created xsi:type="dcterms:W3CDTF">2022-08-02T06:33:00Z</dcterms:created>
  <dcterms:modified xsi:type="dcterms:W3CDTF">2022-08-02T06:33:00Z</dcterms:modified>
</cp:coreProperties>
</file>