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EB" w:rsidRPr="001C6D63" w:rsidRDefault="005D39EB" w:rsidP="003563B0">
      <w:pPr>
        <w:tabs>
          <w:tab w:val="left" w:pos="3420"/>
        </w:tabs>
        <w:spacing w:after="0" w:line="240" w:lineRule="auto"/>
        <w:ind w:left="5670"/>
        <w:jc w:val="both"/>
        <w:rPr>
          <w:rFonts w:ascii="Times New Roman" w:eastAsia="Times New Roman" w:hAnsi="Times New Roman" w:cs="Times New Roman"/>
          <w:sz w:val="26"/>
          <w:szCs w:val="26"/>
          <w:lang w:eastAsia="ru-RU"/>
        </w:rPr>
      </w:pPr>
      <w:r w:rsidRPr="001C6D63">
        <w:rPr>
          <w:rFonts w:ascii="Times New Roman" w:eastAsia="Times New Roman" w:hAnsi="Times New Roman" w:cs="Times New Roman"/>
          <w:sz w:val="26"/>
          <w:szCs w:val="26"/>
          <w:lang w:eastAsia="ru-RU"/>
        </w:rPr>
        <w:t>Начальнику</w:t>
      </w:r>
    </w:p>
    <w:p w:rsidR="005D39EB" w:rsidRPr="001C6D63" w:rsidRDefault="005D39EB" w:rsidP="003563B0">
      <w:pPr>
        <w:tabs>
          <w:tab w:val="left" w:pos="3420"/>
        </w:tabs>
        <w:spacing w:after="0" w:line="240" w:lineRule="auto"/>
        <w:ind w:left="5670"/>
        <w:jc w:val="both"/>
        <w:rPr>
          <w:rFonts w:ascii="Times New Roman" w:eastAsia="Times New Roman" w:hAnsi="Times New Roman" w:cs="Times New Roman"/>
          <w:sz w:val="26"/>
          <w:szCs w:val="26"/>
          <w:lang w:eastAsia="ru-RU"/>
        </w:rPr>
      </w:pPr>
      <w:r w:rsidRPr="001C6D63">
        <w:rPr>
          <w:rFonts w:ascii="Times New Roman" w:eastAsia="Times New Roman" w:hAnsi="Times New Roman" w:cs="Times New Roman"/>
          <w:sz w:val="26"/>
          <w:szCs w:val="26"/>
          <w:lang w:eastAsia="ru-RU"/>
        </w:rPr>
        <w:t>отдела муниципальных закупок администрации муниципального</w:t>
      </w:r>
    </w:p>
    <w:p w:rsidR="005D39EB" w:rsidRPr="001C6D63" w:rsidRDefault="005D39EB" w:rsidP="003563B0">
      <w:pPr>
        <w:tabs>
          <w:tab w:val="left" w:pos="3420"/>
        </w:tabs>
        <w:spacing w:after="0" w:line="240" w:lineRule="auto"/>
        <w:ind w:left="5670"/>
        <w:jc w:val="both"/>
        <w:rPr>
          <w:rFonts w:ascii="Times New Roman" w:eastAsia="Times New Roman" w:hAnsi="Times New Roman" w:cs="Times New Roman"/>
          <w:sz w:val="26"/>
          <w:szCs w:val="26"/>
          <w:lang w:eastAsia="ru-RU"/>
        </w:rPr>
      </w:pPr>
      <w:r w:rsidRPr="001C6D63">
        <w:rPr>
          <w:rFonts w:ascii="Times New Roman" w:eastAsia="Times New Roman" w:hAnsi="Times New Roman" w:cs="Times New Roman"/>
          <w:sz w:val="26"/>
          <w:szCs w:val="26"/>
          <w:lang w:eastAsia="ru-RU"/>
        </w:rPr>
        <w:t>образования Туапсинский район</w:t>
      </w:r>
    </w:p>
    <w:p w:rsidR="005D39EB" w:rsidRPr="001C6D63" w:rsidRDefault="005D39EB" w:rsidP="003563B0">
      <w:pPr>
        <w:tabs>
          <w:tab w:val="left" w:pos="3420"/>
        </w:tabs>
        <w:spacing w:after="0" w:line="240" w:lineRule="auto"/>
        <w:ind w:left="5670"/>
        <w:jc w:val="both"/>
        <w:rPr>
          <w:rFonts w:ascii="Times New Roman" w:eastAsia="Times New Roman" w:hAnsi="Times New Roman" w:cs="Times New Roman"/>
          <w:sz w:val="26"/>
          <w:szCs w:val="26"/>
          <w:lang w:eastAsia="ru-RU"/>
        </w:rPr>
      </w:pPr>
      <w:r w:rsidRPr="001C6D63">
        <w:rPr>
          <w:rFonts w:ascii="Times New Roman" w:eastAsia="Times New Roman" w:hAnsi="Times New Roman" w:cs="Times New Roman"/>
          <w:sz w:val="26"/>
          <w:szCs w:val="26"/>
          <w:lang w:eastAsia="ru-RU"/>
        </w:rPr>
        <w:t>В.Г. Волкову</w:t>
      </w:r>
    </w:p>
    <w:p w:rsidR="005D39EB" w:rsidRPr="001C6D63" w:rsidRDefault="005D39EB" w:rsidP="003563B0">
      <w:pPr>
        <w:tabs>
          <w:tab w:val="left" w:pos="3420"/>
        </w:tabs>
        <w:spacing w:after="0" w:line="240" w:lineRule="auto"/>
        <w:ind w:left="5670"/>
        <w:jc w:val="both"/>
        <w:rPr>
          <w:rFonts w:ascii="Times New Roman" w:eastAsia="Times New Roman" w:hAnsi="Times New Roman" w:cs="Times New Roman"/>
          <w:sz w:val="26"/>
          <w:szCs w:val="26"/>
          <w:lang w:eastAsia="ru-RU"/>
        </w:rPr>
      </w:pPr>
    </w:p>
    <w:p w:rsidR="005D39EB" w:rsidRPr="001C6D63" w:rsidRDefault="005D39EB" w:rsidP="003563B0">
      <w:pPr>
        <w:spacing w:after="0" w:line="240" w:lineRule="auto"/>
        <w:jc w:val="both"/>
        <w:rPr>
          <w:rFonts w:ascii="Times New Roman" w:eastAsia="Times New Roman" w:hAnsi="Times New Roman" w:cs="Times New Roman"/>
          <w:sz w:val="26"/>
          <w:szCs w:val="26"/>
          <w:lang w:eastAsia="ru-RU"/>
        </w:rPr>
      </w:pPr>
    </w:p>
    <w:p w:rsidR="005D39EB" w:rsidRPr="001C6D63" w:rsidRDefault="005D39EB" w:rsidP="003563B0">
      <w:pPr>
        <w:spacing w:after="0" w:line="240" w:lineRule="auto"/>
        <w:jc w:val="both"/>
        <w:rPr>
          <w:rFonts w:ascii="Times New Roman" w:eastAsia="Times New Roman" w:hAnsi="Times New Roman" w:cs="Times New Roman"/>
          <w:sz w:val="26"/>
          <w:szCs w:val="26"/>
          <w:lang w:eastAsia="ru-RU"/>
        </w:rPr>
      </w:pPr>
    </w:p>
    <w:p w:rsidR="005D39EB" w:rsidRPr="001C6D63" w:rsidRDefault="005D39EB" w:rsidP="003563B0">
      <w:pPr>
        <w:spacing w:after="0" w:line="240" w:lineRule="auto"/>
        <w:jc w:val="both"/>
        <w:rPr>
          <w:rFonts w:ascii="Times New Roman" w:eastAsia="Times New Roman" w:hAnsi="Times New Roman" w:cs="Times New Roman"/>
          <w:sz w:val="26"/>
          <w:szCs w:val="26"/>
          <w:lang w:eastAsia="ru-RU"/>
        </w:rPr>
      </w:pPr>
    </w:p>
    <w:p w:rsidR="001C6D63" w:rsidRPr="001C6D63" w:rsidRDefault="001C6D63" w:rsidP="003563B0">
      <w:pPr>
        <w:spacing w:after="0" w:line="240" w:lineRule="auto"/>
        <w:jc w:val="center"/>
        <w:rPr>
          <w:rFonts w:ascii="Times New Roman" w:eastAsia="Times New Roman" w:hAnsi="Times New Roman" w:cs="Times New Roman"/>
          <w:sz w:val="26"/>
          <w:szCs w:val="26"/>
          <w:lang w:eastAsia="ru-RU"/>
        </w:rPr>
      </w:pPr>
    </w:p>
    <w:p w:rsidR="005D39EB" w:rsidRPr="001C6D63" w:rsidRDefault="005D39EB" w:rsidP="003563B0">
      <w:pPr>
        <w:spacing w:after="0" w:line="240" w:lineRule="auto"/>
        <w:jc w:val="center"/>
        <w:rPr>
          <w:rFonts w:ascii="Times New Roman" w:eastAsia="Times New Roman" w:hAnsi="Times New Roman" w:cs="Times New Roman"/>
          <w:sz w:val="26"/>
          <w:szCs w:val="26"/>
          <w:lang w:eastAsia="ru-RU"/>
        </w:rPr>
      </w:pPr>
      <w:r w:rsidRPr="001C6D63">
        <w:rPr>
          <w:rFonts w:ascii="Times New Roman" w:eastAsia="Times New Roman" w:hAnsi="Times New Roman" w:cs="Times New Roman"/>
          <w:sz w:val="26"/>
          <w:szCs w:val="26"/>
          <w:lang w:eastAsia="ru-RU"/>
        </w:rPr>
        <w:t>Заключение</w:t>
      </w:r>
    </w:p>
    <w:p w:rsidR="003563B0" w:rsidRPr="001C6D63" w:rsidRDefault="005D39EB" w:rsidP="00046B23">
      <w:pPr>
        <w:pStyle w:val="a3"/>
        <w:ind w:right="282"/>
        <w:jc w:val="center"/>
        <w:rPr>
          <w:rFonts w:ascii="Times New Roman" w:eastAsia="Times New Roman" w:hAnsi="Times New Roman" w:cs="Times New Roman"/>
          <w:sz w:val="26"/>
          <w:szCs w:val="26"/>
        </w:rPr>
      </w:pPr>
      <w:r w:rsidRPr="001C6D63">
        <w:rPr>
          <w:rFonts w:ascii="Times New Roman" w:eastAsia="Times New Roman" w:hAnsi="Times New Roman" w:cs="Times New Roman"/>
          <w:sz w:val="26"/>
          <w:szCs w:val="26"/>
          <w:lang w:eastAsia="ru-RU"/>
        </w:rPr>
        <w:t xml:space="preserve">по результатам экспертизы проекта постановления администрации МО Туапсинский район </w:t>
      </w:r>
      <w:r w:rsidR="003563B0" w:rsidRPr="001C6D63">
        <w:rPr>
          <w:rFonts w:ascii="Times New Roman" w:eastAsia="Times New Roman" w:hAnsi="Times New Roman" w:cs="Times New Roman"/>
          <w:sz w:val="26"/>
          <w:szCs w:val="26"/>
          <w:lang w:eastAsia="ru-RU"/>
        </w:rPr>
        <w:t>«</w:t>
      </w:r>
      <w:r w:rsidR="003563B0" w:rsidRPr="001C6D63">
        <w:rPr>
          <w:rFonts w:ascii="Times New Roman" w:eastAsia="Times New Roman" w:hAnsi="Times New Roman" w:cs="Times New Roman"/>
          <w:sz w:val="26"/>
          <w:szCs w:val="26"/>
        </w:rPr>
        <w:t>Об установлении размера авансовых платежей</w:t>
      </w:r>
    </w:p>
    <w:p w:rsidR="005D39EB" w:rsidRPr="001C6D63" w:rsidRDefault="003563B0" w:rsidP="00046B23">
      <w:pPr>
        <w:spacing w:after="0" w:line="240" w:lineRule="auto"/>
        <w:ind w:right="566"/>
        <w:jc w:val="center"/>
        <w:rPr>
          <w:rFonts w:ascii="Times New Roman" w:eastAsia="Times New Roman" w:hAnsi="Times New Roman" w:cs="Times New Roman"/>
          <w:sz w:val="26"/>
          <w:szCs w:val="26"/>
          <w:lang w:eastAsia="ru-RU"/>
        </w:rPr>
      </w:pPr>
      <w:r w:rsidRPr="001C6D63">
        <w:rPr>
          <w:rFonts w:ascii="Times New Roman" w:eastAsia="Times New Roman" w:hAnsi="Times New Roman" w:cs="Times New Roman"/>
          <w:sz w:val="26"/>
          <w:szCs w:val="26"/>
        </w:rPr>
        <w:t>при осуществлении закупок для обеспечения муниципальных нужд муниципального образования</w:t>
      </w:r>
      <w:r w:rsidRPr="001C6D63">
        <w:rPr>
          <w:rFonts w:ascii="Times New Roman" w:eastAsia="Times New Roman" w:hAnsi="Times New Roman" w:cs="Times New Roman"/>
          <w:sz w:val="26"/>
          <w:szCs w:val="26"/>
          <w:lang w:eastAsia="ru-RU"/>
        </w:rPr>
        <w:t xml:space="preserve"> Туапсинский район»</w:t>
      </w:r>
    </w:p>
    <w:p w:rsidR="001C6D63" w:rsidRPr="001C6D63" w:rsidRDefault="001C6D63" w:rsidP="003563B0">
      <w:pPr>
        <w:spacing w:after="0" w:line="240" w:lineRule="auto"/>
        <w:ind w:right="566"/>
        <w:jc w:val="both"/>
        <w:rPr>
          <w:rFonts w:ascii="Times New Roman" w:eastAsia="Times New Roman" w:hAnsi="Times New Roman" w:cs="Times New Roman"/>
          <w:sz w:val="26"/>
          <w:szCs w:val="26"/>
          <w:lang w:eastAsia="x-none"/>
        </w:rPr>
      </w:pPr>
      <w:bookmarkStart w:id="0" w:name="_GoBack"/>
      <w:bookmarkEnd w:id="0"/>
    </w:p>
    <w:p w:rsidR="005D39EB" w:rsidRPr="001C6D63" w:rsidRDefault="005D39EB" w:rsidP="00046B23">
      <w:pPr>
        <w:pStyle w:val="a3"/>
        <w:tabs>
          <w:tab w:val="left" w:pos="9498"/>
          <w:tab w:val="left" w:pos="9638"/>
        </w:tabs>
        <w:ind w:right="-1"/>
        <w:jc w:val="both"/>
        <w:rPr>
          <w:rFonts w:ascii="Times New Roman" w:eastAsia="Times New Roman" w:hAnsi="Times New Roman" w:cs="Times New Roman"/>
          <w:sz w:val="26"/>
          <w:szCs w:val="26"/>
          <w:lang w:eastAsia="ru-RU"/>
        </w:rPr>
      </w:pPr>
      <w:r w:rsidRPr="001C6D63">
        <w:rPr>
          <w:rFonts w:ascii="Times New Roman" w:eastAsia="Times New Roman" w:hAnsi="Times New Roman" w:cs="Times New Roman"/>
          <w:sz w:val="26"/>
          <w:szCs w:val="26"/>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3563B0" w:rsidRPr="001C6D63">
        <w:rPr>
          <w:rFonts w:ascii="Times New Roman" w:eastAsia="Times New Roman" w:hAnsi="Times New Roman" w:cs="Times New Roman"/>
          <w:sz w:val="26"/>
          <w:szCs w:val="26"/>
          <w:lang w:eastAsia="ru-RU"/>
        </w:rPr>
        <w:t>«</w:t>
      </w:r>
      <w:r w:rsidR="003563B0" w:rsidRPr="001C6D63">
        <w:rPr>
          <w:rFonts w:ascii="Times New Roman" w:eastAsia="Times New Roman" w:hAnsi="Times New Roman" w:cs="Times New Roman"/>
          <w:sz w:val="26"/>
          <w:szCs w:val="26"/>
        </w:rPr>
        <w:t>Об установлении размера авансовых платежей при осуществлении закупок для обеспечения муниципальных нужд муниципального образования</w:t>
      </w:r>
      <w:r w:rsidR="003563B0" w:rsidRPr="001C6D63">
        <w:rPr>
          <w:rFonts w:ascii="Times New Roman" w:eastAsia="Times New Roman" w:hAnsi="Times New Roman" w:cs="Times New Roman"/>
          <w:sz w:val="26"/>
          <w:szCs w:val="26"/>
          <w:lang w:eastAsia="ru-RU"/>
        </w:rPr>
        <w:t xml:space="preserve"> Туапсинский район»</w:t>
      </w:r>
      <w:r w:rsidR="00BB42A8" w:rsidRPr="001C6D63">
        <w:rPr>
          <w:rFonts w:ascii="Times New Roman" w:eastAsia="Times New Roman" w:hAnsi="Times New Roman" w:cs="Times New Roman"/>
          <w:sz w:val="26"/>
          <w:szCs w:val="26"/>
          <w:lang w:eastAsia="ru-RU"/>
        </w:rPr>
        <w:t xml:space="preserve"> </w:t>
      </w:r>
      <w:r w:rsidRPr="001C6D63">
        <w:rPr>
          <w:rFonts w:ascii="Times New Roman" w:eastAsia="Times New Roman" w:hAnsi="Times New Roman" w:cs="Times New Roman"/>
          <w:sz w:val="26"/>
          <w:szCs w:val="26"/>
          <w:lang w:eastAsia="ru-RU"/>
        </w:rPr>
        <w:t>установил:</w:t>
      </w:r>
    </w:p>
    <w:p w:rsidR="005D39EB" w:rsidRPr="001C6D63" w:rsidRDefault="005D39EB" w:rsidP="003563B0">
      <w:pPr>
        <w:tabs>
          <w:tab w:val="left" w:pos="9214"/>
          <w:tab w:val="left" w:pos="9639"/>
        </w:tabs>
        <w:spacing w:after="0" w:line="240" w:lineRule="auto"/>
        <w:ind w:firstLine="567"/>
        <w:jc w:val="both"/>
        <w:rPr>
          <w:rFonts w:ascii="Times New Roman" w:eastAsia="Times New Roman" w:hAnsi="Times New Roman" w:cs="Times New Roman"/>
          <w:sz w:val="26"/>
          <w:szCs w:val="26"/>
          <w:lang w:eastAsia="ru-RU"/>
        </w:rPr>
      </w:pPr>
      <w:r w:rsidRPr="001C6D63">
        <w:rPr>
          <w:rFonts w:ascii="Times New Roman" w:eastAsia="Times New Roman" w:hAnsi="Times New Roman" w:cs="Times New Roman"/>
          <w:sz w:val="26"/>
          <w:szCs w:val="26"/>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D39EB" w:rsidRPr="001C6D63" w:rsidRDefault="00BB42A8" w:rsidP="003563B0">
      <w:pPr>
        <w:spacing w:after="0" w:line="240" w:lineRule="auto"/>
        <w:ind w:firstLine="567"/>
        <w:jc w:val="both"/>
        <w:rPr>
          <w:rFonts w:ascii="Times New Roman" w:hAnsi="Times New Roman" w:cs="Times New Roman"/>
          <w:color w:val="000000"/>
          <w:sz w:val="26"/>
          <w:szCs w:val="26"/>
        </w:rPr>
      </w:pPr>
      <w:r w:rsidRPr="001C6D63">
        <w:rPr>
          <w:rFonts w:ascii="Times New Roman" w:hAnsi="Times New Roman" w:cs="Times New Roman"/>
          <w:color w:val="000000"/>
          <w:sz w:val="26"/>
          <w:szCs w:val="26"/>
        </w:rPr>
        <w:t>Федеральный закон</w:t>
      </w:r>
      <w:r w:rsidR="005D39EB" w:rsidRPr="001C6D63">
        <w:rPr>
          <w:rFonts w:ascii="Times New Roman" w:hAnsi="Times New Roman" w:cs="Times New Roman"/>
          <w:color w:val="000000"/>
          <w:sz w:val="26"/>
          <w:szCs w:val="26"/>
        </w:rPr>
        <w:t xml:space="preserve"> от 05 апреля 2013 г. № 44-ФЗ «О контрактной системе в сфере закупок товаров, работ, услуг для обеспечения государственных и муниципальных нужд».</w:t>
      </w:r>
      <w:r w:rsidR="0006519F" w:rsidRPr="001C6D63">
        <w:rPr>
          <w:rFonts w:ascii="Times New Roman" w:hAnsi="Times New Roman" w:cs="Times New Roman"/>
          <w:color w:val="000000"/>
          <w:sz w:val="26"/>
          <w:szCs w:val="26"/>
        </w:rPr>
        <w:t xml:space="preserve"> </w:t>
      </w:r>
    </w:p>
    <w:p w:rsidR="0006519F" w:rsidRPr="001C6D63" w:rsidRDefault="00066A97" w:rsidP="003563B0">
      <w:pPr>
        <w:spacing w:after="0" w:line="240" w:lineRule="auto"/>
        <w:ind w:firstLine="567"/>
        <w:jc w:val="both"/>
        <w:rPr>
          <w:rFonts w:ascii="Times New Roman" w:hAnsi="Times New Roman" w:cs="Times New Roman"/>
          <w:sz w:val="26"/>
          <w:szCs w:val="26"/>
        </w:rPr>
      </w:pPr>
      <w:r w:rsidRPr="001C6D63">
        <w:rPr>
          <w:rFonts w:ascii="Times New Roman" w:hAnsi="Times New Roman" w:cs="Times New Roman"/>
          <w:sz w:val="26"/>
          <w:szCs w:val="26"/>
        </w:rPr>
        <w:t>постановление</w:t>
      </w:r>
      <w:r w:rsidR="0000505C" w:rsidRPr="001C6D63">
        <w:rPr>
          <w:rFonts w:ascii="Times New Roman" w:hAnsi="Times New Roman" w:cs="Times New Roman"/>
          <w:sz w:val="26"/>
          <w:szCs w:val="26"/>
        </w:rPr>
        <w:t xml:space="preserve"> Правительства Российской Федерации от 29 марта 2022 г. № 505 «О приостановлении </w:t>
      </w:r>
      <w:proofErr w:type="gramStart"/>
      <w:r w:rsidR="0000505C" w:rsidRPr="001C6D63">
        <w:rPr>
          <w:rFonts w:ascii="Times New Roman" w:hAnsi="Times New Roman" w:cs="Times New Roman"/>
          <w:sz w:val="26"/>
          <w:szCs w:val="26"/>
        </w:rPr>
        <w:t>действия отдельных положений некоторых актов Правительства Российской Федерации</w:t>
      </w:r>
      <w:proofErr w:type="gramEnd"/>
      <w:r w:rsidR="0000505C" w:rsidRPr="001C6D63">
        <w:rPr>
          <w:rFonts w:ascii="Times New Roman" w:hAnsi="Times New Roman" w:cs="Times New Roman"/>
          <w:sz w:val="26"/>
          <w:szCs w:val="26"/>
        </w:rPr>
        <w:t xml:space="preserve"> и установлении размеров авансовых платежей при заключении государственных (муниципальных) контрактов в 2022 году».</w:t>
      </w:r>
    </w:p>
    <w:p w:rsidR="005D39EB" w:rsidRPr="001C6D63" w:rsidRDefault="005D39EB" w:rsidP="003563B0">
      <w:pPr>
        <w:spacing w:after="0" w:line="240" w:lineRule="auto"/>
        <w:ind w:firstLine="567"/>
        <w:jc w:val="both"/>
        <w:rPr>
          <w:rFonts w:ascii="Times New Roman" w:eastAsia="Times New Roman" w:hAnsi="Times New Roman" w:cs="Times New Roman"/>
          <w:sz w:val="26"/>
          <w:szCs w:val="26"/>
          <w:lang w:eastAsia="ru-RU"/>
        </w:rPr>
      </w:pPr>
      <w:r w:rsidRPr="001C6D63">
        <w:rPr>
          <w:rFonts w:ascii="Times New Roman" w:eastAsia="Times New Roman" w:hAnsi="Times New Roman" w:cs="Times New Roman"/>
          <w:sz w:val="26"/>
          <w:szCs w:val="26"/>
          <w:lang w:eastAsia="ru-RU"/>
        </w:rPr>
        <w:t>2. Проект нормативного правового акта размещен на сайте администрации МО Туапсинский район</w:t>
      </w:r>
      <w:r w:rsidRPr="001C6D63">
        <w:rPr>
          <w:rFonts w:ascii="Times New Roman" w:eastAsia="Times New Roman" w:hAnsi="Times New Roman" w:cs="Times New Roman"/>
          <w:color w:val="000000"/>
          <w:sz w:val="26"/>
          <w:szCs w:val="26"/>
          <w:lang w:eastAsia="ru-RU"/>
        </w:rPr>
        <w:t xml:space="preserve"> </w:t>
      </w:r>
      <w:hyperlink r:id="rId5" w:history="1">
        <w:r w:rsidRPr="001C6D63">
          <w:rPr>
            <w:rFonts w:ascii="Times New Roman" w:eastAsia="Times New Roman" w:hAnsi="Times New Roman" w:cs="Times New Roman"/>
            <w:color w:val="0000FF"/>
            <w:sz w:val="26"/>
            <w:szCs w:val="26"/>
            <w:u w:val="single"/>
            <w:lang w:eastAsia="ru-RU"/>
          </w:rPr>
          <w:t>www.tuapseregion.ru</w:t>
        </w:r>
      </w:hyperlink>
      <w:r w:rsidRPr="001C6D63">
        <w:rPr>
          <w:rFonts w:ascii="Times New Roman" w:eastAsia="Times New Roman" w:hAnsi="Times New Roman" w:cs="Times New Roman"/>
          <w:color w:val="000000"/>
          <w:sz w:val="26"/>
          <w:szCs w:val="26"/>
          <w:lang w:eastAsia="ru-RU"/>
        </w:rPr>
        <w:t xml:space="preserve">, в разделе «Документы», </w:t>
      </w:r>
      <w:r w:rsidRPr="001C6D63">
        <w:rPr>
          <w:rFonts w:ascii="Times New Roman" w:hAnsi="Times New Roman" w:cs="Times New Roman"/>
          <w:color w:val="000000"/>
          <w:sz w:val="26"/>
          <w:szCs w:val="26"/>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1C6D63">
        <w:rPr>
          <w:rFonts w:ascii="Times New Roman" w:hAnsi="Times New Roman" w:cs="Times New Roman"/>
          <w:sz w:val="26"/>
          <w:szCs w:val="26"/>
        </w:rPr>
        <w:t>для проведения независимой антикоррупционной экспертизы.</w:t>
      </w:r>
    </w:p>
    <w:p w:rsidR="005D39EB" w:rsidRPr="001C6D63" w:rsidRDefault="005D39EB" w:rsidP="003563B0">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C6D63">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1C6D63">
        <w:rPr>
          <w:rFonts w:ascii="Times New Roman" w:eastAsia="Times New Roman" w:hAnsi="Times New Roman" w:cs="Times New Roman"/>
          <w:sz w:val="26"/>
          <w:szCs w:val="26"/>
          <w:lang w:eastAsia="ru-RU"/>
        </w:rPr>
        <w:t>коррупциогенные</w:t>
      </w:r>
      <w:proofErr w:type="spellEnd"/>
      <w:r w:rsidRPr="001C6D63">
        <w:rPr>
          <w:rFonts w:ascii="Times New Roman" w:eastAsia="Times New Roman" w:hAnsi="Times New Roman" w:cs="Times New Roman"/>
          <w:sz w:val="26"/>
          <w:szCs w:val="26"/>
          <w:lang w:eastAsia="ru-RU"/>
        </w:rPr>
        <w:t xml:space="preserve"> факторы не обнаружены.</w:t>
      </w:r>
    </w:p>
    <w:p w:rsidR="005D39EB" w:rsidRPr="001C6D63" w:rsidRDefault="005D39EB" w:rsidP="003563B0">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C6D63">
        <w:rPr>
          <w:rFonts w:ascii="Times New Roman" w:eastAsia="Times New Roman" w:hAnsi="Times New Roman" w:cs="Times New Roman"/>
          <w:sz w:val="26"/>
          <w:szCs w:val="26"/>
          <w:lang w:eastAsia="ru-RU"/>
        </w:rPr>
        <w:t>4. Проект нормативного правового акта может быть рекомендован для официального принятия.</w:t>
      </w:r>
    </w:p>
    <w:p w:rsidR="005D39EB" w:rsidRPr="001C6D63" w:rsidRDefault="005D39EB" w:rsidP="003563B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D39EB" w:rsidRPr="001C6D63" w:rsidRDefault="005D39EB" w:rsidP="003563B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D39EB" w:rsidRPr="001C6D63" w:rsidRDefault="005D39EB" w:rsidP="003563B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D39EB" w:rsidRPr="001C6D63" w:rsidRDefault="005D39EB" w:rsidP="003563B0">
      <w:pPr>
        <w:spacing w:after="0"/>
        <w:jc w:val="both"/>
        <w:rPr>
          <w:rFonts w:ascii="Times New Roman" w:eastAsia="Times New Roman" w:hAnsi="Times New Roman" w:cs="Times New Roman"/>
          <w:sz w:val="26"/>
          <w:szCs w:val="26"/>
          <w:lang w:eastAsia="ru-RU"/>
        </w:rPr>
      </w:pPr>
      <w:r w:rsidRPr="001C6D63">
        <w:rPr>
          <w:rFonts w:ascii="Times New Roman" w:eastAsia="Times New Roman" w:hAnsi="Times New Roman" w:cs="Times New Roman"/>
          <w:sz w:val="26"/>
          <w:szCs w:val="26"/>
          <w:lang w:eastAsia="ru-RU"/>
        </w:rPr>
        <w:t>Начальник правового отдела</w:t>
      </w:r>
    </w:p>
    <w:p w:rsidR="005D39EB" w:rsidRPr="001C6D63" w:rsidRDefault="005D39EB" w:rsidP="003563B0">
      <w:pPr>
        <w:spacing w:after="0"/>
        <w:jc w:val="both"/>
        <w:rPr>
          <w:rFonts w:ascii="Times New Roman" w:eastAsia="Times New Roman" w:hAnsi="Times New Roman" w:cs="Times New Roman"/>
          <w:sz w:val="26"/>
          <w:szCs w:val="26"/>
          <w:lang w:eastAsia="ru-RU"/>
        </w:rPr>
      </w:pPr>
      <w:r w:rsidRPr="001C6D63">
        <w:rPr>
          <w:rFonts w:ascii="Times New Roman" w:eastAsia="Times New Roman" w:hAnsi="Times New Roman" w:cs="Times New Roman"/>
          <w:sz w:val="26"/>
          <w:szCs w:val="26"/>
          <w:lang w:eastAsia="ru-RU"/>
        </w:rPr>
        <w:t>администрации МО Туапсинский район                                                В.В. Усенко</w:t>
      </w:r>
    </w:p>
    <w:p w:rsidR="00D71F9F" w:rsidRPr="001C6D63" w:rsidRDefault="00D71F9F" w:rsidP="003563B0">
      <w:pPr>
        <w:jc w:val="both"/>
        <w:rPr>
          <w:sz w:val="26"/>
          <w:szCs w:val="26"/>
        </w:rPr>
      </w:pPr>
    </w:p>
    <w:sectPr w:rsidR="00D71F9F" w:rsidRPr="001C6D63" w:rsidSect="003563B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00505C"/>
    <w:rsid w:val="00046B23"/>
    <w:rsid w:val="0006519F"/>
    <w:rsid w:val="00066A97"/>
    <w:rsid w:val="001C6D63"/>
    <w:rsid w:val="0022621D"/>
    <w:rsid w:val="0025174E"/>
    <w:rsid w:val="002F7CA7"/>
    <w:rsid w:val="003563B0"/>
    <w:rsid w:val="003A68CD"/>
    <w:rsid w:val="00420819"/>
    <w:rsid w:val="00476C16"/>
    <w:rsid w:val="005D39EB"/>
    <w:rsid w:val="006779E7"/>
    <w:rsid w:val="006D7E65"/>
    <w:rsid w:val="006E362C"/>
    <w:rsid w:val="00832A13"/>
    <w:rsid w:val="0083343B"/>
    <w:rsid w:val="008830A0"/>
    <w:rsid w:val="009126CE"/>
    <w:rsid w:val="009926FE"/>
    <w:rsid w:val="00AE3692"/>
    <w:rsid w:val="00B962D1"/>
    <w:rsid w:val="00BB42A8"/>
    <w:rsid w:val="00D71F9F"/>
    <w:rsid w:val="00E22AE5"/>
    <w:rsid w:val="00F462E0"/>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EB"/>
  </w:style>
  <w:style w:type="paragraph" w:styleId="1">
    <w:name w:val="heading 1"/>
    <w:basedOn w:val="a"/>
    <w:next w:val="a"/>
    <w:link w:val="10"/>
    <w:uiPriority w:val="9"/>
    <w:qFormat/>
    <w:rsid w:val="002262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621D"/>
    <w:pPr>
      <w:spacing w:after="0" w:line="240" w:lineRule="auto"/>
    </w:pPr>
  </w:style>
  <w:style w:type="character" w:customStyle="1" w:styleId="10">
    <w:name w:val="Заголовок 1 Знак"/>
    <w:basedOn w:val="a0"/>
    <w:link w:val="1"/>
    <w:rsid w:val="0022621D"/>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0651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51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EB"/>
  </w:style>
  <w:style w:type="paragraph" w:styleId="1">
    <w:name w:val="heading 1"/>
    <w:basedOn w:val="a"/>
    <w:next w:val="a"/>
    <w:link w:val="10"/>
    <w:uiPriority w:val="9"/>
    <w:qFormat/>
    <w:rsid w:val="002262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621D"/>
    <w:pPr>
      <w:spacing w:after="0" w:line="240" w:lineRule="auto"/>
    </w:pPr>
  </w:style>
  <w:style w:type="character" w:customStyle="1" w:styleId="10">
    <w:name w:val="Заголовок 1 Знак"/>
    <w:basedOn w:val="a0"/>
    <w:link w:val="1"/>
    <w:rsid w:val="0022621D"/>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0651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51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321</Words>
  <Characters>1831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4</cp:revision>
  <cp:lastPrinted>2022-07-20T09:01:00Z</cp:lastPrinted>
  <dcterms:created xsi:type="dcterms:W3CDTF">2022-07-20T06:02:00Z</dcterms:created>
  <dcterms:modified xsi:type="dcterms:W3CDTF">2022-07-20T09:07:00Z</dcterms:modified>
</cp:coreProperties>
</file>