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487" w:rsidRDefault="00316487" w:rsidP="0031648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 w:rsidRPr="00316487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Pr="00316487">
        <w:rPr>
          <w:rFonts w:ascii="Times New Roman" w:hAnsi="Times New Roman" w:cs="Times New Roman"/>
          <w:sz w:val="28"/>
          <w:szCs w:val="28"/>
        </w:rPr>
        <w:t xml:space="preserve"> Краснодарского края открыл единый консультационный центр по вопросам </w:t>
      </w:r>
      <w:proofErr w:type="spellStart"/>
      <w:r w:rsidRPr="00316487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</w:p>
    <w:bookmarkEnd w:id="0"/>
    <w:p w:rsidR="00316487" w:rsidRPr="00316487" w:rsidRDefault="00316487" w:rsidP="00316487">
      <w:pPr>
        <w:rPr>
          <w:rFonts w:ascii="Times New Roman" w:hAnsi="Times New Roman" w:cs="Times New Roman"/>
          <w:sz w:val="28"/>
          <w:szCs w:val="28"/>
        </w:rPr>
      </w:pPr>
    </w:p>
    <w:p w:rsidR="00316487" w:rsidRPr="00316487" w:rsidRDefault="00316487" w:rsidP="00316487">
      <w:pPr>
        <w:rPr>
          <w:rFonts w:ascii="Times New Roman" w:hAnsi="Times New Roman" w:cs="Times New Roman"/>
          <w:sz w:val="28"/>
          <w:szCs w:val="28"/>
        </w:rPr>
      </w:pPr>
      <w:r w:rsidRPr="00316487">
        <w:rPr>
          <w:rFonts w:ascii="Times New Roman" w:hAnsi="Times New Roman" w:cs="Times New Roman"/>
          <w:sz w:val="28"/>
          <w:szCs w:val="28"/>
        </w:rPr>
        <w:t xml:space="preserve">В Краснодарском крае работает единый консультационный центр </w:t>
      </w:r>
      <w:proofErr w:type="spellStart"/>
      <w:r w:rsidRPr="0031648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316487">
        <w:rPr>
          <w:rFonts w:ascii="Times New Roman" w:hAnsi="Times New Roman" w:cs="Times New Roman"/>
          <w:sz w:val="28"/>
          <w:szCs w:val="28"/>
        </w:rPr>
        <w:t xml:space="preserve"> региона по вопросам </w:t>
      </w:r>
      <w:proofErr w:type="spellStart"/>
      <w:r w:rsidRPr="00316487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316487">
        <w:rPr>
          <w:rFonts w:ascii="Times New Roman" w:hAnsi="Times New Roman" w:cs="Times New Roman"/>
          <w:sz w:val="28"/>
          <w:szCs w:val="28"/>
        </w:rPr>
        <w:t>. Звонки на «горячую линию» принимаются круглосуточно.</w:t>
      </w:r>
    </w:p>
    <w:p w:rsidR="00316487" w:rsidRPr="00316487" w:rsidRDefault="00316487" w:rsidP="00316487">
      <w:pPr>
        <w:rPr>
          <w:rFonts w:ascii="Times New Roman" w:hAnsi="Times New Roman" w:cs="Times New Roman"/>
          <w:sz w:val="28"/>
          <w:szCs w:val="28"/>
        </w:rPr>
      </w:pPr>
      <w:r w:rsidRPr="00316487">
        <w:rPr>
          <w:rFonts w:ascii="Times New Roman" w:hAnsi="Times New Roman" w:cs="Times New Roman"/>
          <w:sz w:val="28"/>
          <w:szCs w:val="28"/>
        </w:rPr>
        <w:t xml:space="preserve">По вопросам профилактики </w:t>
      </w:r>
      <w:proofErr w:type="spellStart"/>
      <w:r w:rsidRPr="00316487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316487">
        <w:rPr>
          <w:rFonts w:ascii="Times New Roman" w:hAnsi="Times New Roman" w:cs="Times New Roman"/>
          <w:sz w:val="28"/>
          <w:szCs w:val="28"/>
        </w:rPr>
        <w:t xml:space="preserve"> инфекции жители и гости Кубани могут обращаться по телефону — 8-800-555-49-43.</w:t>
      </w:r>
    </w:p>
    <w:p w:rsidR="00316487" w:rsidRPr="00316487" w:rsidRDefault="00316487" w:rsidP="003164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16487">
        <w:rPr>
          <w:rFonts w:ascii="Times New Roman" w:hAnsi="Times New Roman" w:cs="Times New Roman"/>
          <w:sz w:val="28"/>
          <w:szCs w:val="28"/>
        </w:rPr>
        <w:t>отрудники центра могут ответить на базовые вопросы о COVID-19, консультация доступна и на китайском языке.</w:t>
      </w:r>
    </w:p>
    <w:p w:rsidR="00A5526F" w:rsidRPr="00316487" w:rsidRDefault="00316487" w:rsidP="00316487">
      <w:pPr>
        <w:rPr>
          <w:rFonts w:ascii="Times New Roman" w:hAnsi="Times New Roman" w:cs="Times New Roman"/>
          <w:sz w:val="28"/>
          <w:szCs w:val="28"/>
        </w:rPr>
      </w:pPr>
      <w:r w:rsidRPr="00316487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Pr="0031648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316487">
        <w:rPr>
          <w:rFonts w:ascii="Times New Roman" w:hAnsi="Times New Roman" w:cs="Times New Roman"/>
          <w:sz w:val="28"/>
          <w:szCs w:val="28"/>
        </w:rPr>
        <w:t xml:space="preserve"> региона, кроме того, открыло дополнительную «горячую линию» по </w:t>
      </w:r>
      <w:proofErr w:type="spellStart"/>
      <w:r w:rsidRPr="00316487">
        <w:rPr>
          <w:rFonts w:ascii="Times New Roman" w:hAnsi="Times New Roman" w:cs="Times New Roman"/>
          <w:sz w:val="28"/>
          <w:szCs w:val="28"/>
        </w:rPr>
        <w:t>коронавирусу</w:t>
      </w:r>
      <w:proofErr w:type="spellEnd"/>
      <w:r w:rsidRPr="00316487">
        <w:rPr>
          <w:rFonts w:ascii="Times New Roman" w:hAnsi="Times New Roman" w:cs="Times New Roman"/>
          <w:sz w:val="28"/>
          <w:szCs w:val="28"/>
        </w:rPr>
        <w:t xml:space="preserve"> - 8(861)255-11-72. Люди с признаками заболевания могут также круглосуточно обращаться в краевое министерство здравоохранения по телефону - 8(800)200-03-66.</w:t>
      </w:r>
    </w:p>
    <w:sectPr w:rsidR="00A5526F" w:rsidRPr="00316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5D5"/>
    <w:rsid w:val="00316487"/>
    <w:rsid w:val="00A5526F"/>
    <w:rsid w:val="00DB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3</cp:revision>
  <dcterms:created xsi:type="dcterms:W3CDTF">2020-03-19T11:14:00Z</dcterms:created>
  <dcterms:modified xsi:type="dcterms:W3CDTF">2020-03-19T11:15:00Z</dcterms:modified>
</cp:coreProperties>
</file>