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C17" w:rsidRDefault="008F2C17" w:rsidP="00C510A4">
      <w:pPr>
        <w:rPr>
          <w:sz w:val="28"/>
        </w:rPr>
      </w:pPr>
    </w:p>
    <w:p w:rsidR="00BC612E" w:rsidRDefault="00BC612E" w:rsidP="00C510A4">
      <w:pPr>
        <w:rPr>
          <w:sz w:val="28"/>
        </w:rPr>
      </w:pPr>
    </w:p>
    <w:p w:rsidR="009348CC" w:rsidRPr="009348CC" w:rsidRDefault="009348CC" w:rsidP="009348CC">
      <w:pPr>
        <w:jc w:val="center"/>
        <w:rPr>
          <w:b/>
          <w:sz w:val="28"/>
          <w:szCs w:val="28"/>
        </w:rPr>
      </w:pPr>
      <w:r w:rsidRPr="009348CC">
        <w:rPr>
          <w:b/>
          <w:sz w:val="28"/>
          <w:szCs w:val="28"/>
        </w:rPr>
        <w:t>О внесении изменения в постановление администрации</w:t>
      </w:r>
    </w:p>
    <w:p w:rsidR="009348CC" w:rsidRPr="009348CC" w:rsidRDefault="009348CC" w:rsidP="009348CC">
      <w:pPr>
        <w:jc w:val="center"/>
        <w:rPr>
          <w:b/>
          <w:sz w:val="28"/>
          <w:szCs w:val="28"/>
        </w:rPr>
      </w:pPr>
      <w:r w:rsidRPr="009348CC">
        <w:rPr>
          <w:b/>
          <w:sz w:val="28"/>
          <w:szCs w:val="28"/>
        </w:rPr>
        <w:t>муниципального образования Туапсинский район</w:t>
      </w:r>
    </w:p>
    <w:p w:rsidR="009348CC" w:rsidRPr="009348CC" w:rsidRDefault="009348CC" w:rsidP="009348CC">
      <w:pPr>
        <w:jc w:val="center"/>
        <w:rPr>
          <w:b/>
          <w:sz w:val="28"/>
          <w:szCs w:val="28"/>
        </w:rPr>
      </w:pPr>
      <w:r w:rsidRPr="009348CC">
        <w:rPr>
          <w:b/>
          <w:sz w:val="28"/>
          <w:szCs w:val="28"/>
        </w:rPr>
        <w:t xml:space="preserve">от 28 ноября 2008 г. № 2602 «О введении отраслевой </w:t>
      </w:r>
    </w:p>
    <w:p w:rsidR="009348CC" w:rsidRPr="009348CC" w:rsidRDefault="009348CC" w:rsidP="009348CC">
      <w:pPr>
        <w:jc w:val="center"/>
        <w:rPr>
          <w:b/>
          <w:sz w:val="28"/>
          <w:szCs w:val="28"/>
        </w:rPr>
      </w:pPr>
      <w:r w:rsidRPr="009348CC">
        <w:rPr>
          <w:b/>
          <w:sz w:val="28"/>
          <w:szCs w:val="28"/>
        </w:rPr>
        <w:t xml:space="preserve">системы оплаты труда работников муниципальных </w:t>
      </w:r>
    </w:p>
    <w:p w:rsidR="00641FB0" w:rsidRDefault="009348CC" w:rsidP="00641FB0">
      <w:pPr>
        <w:jc w:val="center"/>
        <w:rPr>
          <w:b/>
          <w:sz w:val="28"/>
          <w:szCs w:val="28"/>
        </w:rPr>
      </w:pPr>
      <w:r w:rsidRPr="009348CC">
        <w:rPr>
          <w:b/>
          <w:sz w:val="28"/>
          <w:szCs w:val="28"/>
        </w:rPr>
        <w:t xml:space="preserve">образовательных организаций </w:t>
      </w:r>
      <w:r w:rsidR="00641FB0">
        <w:rPr>
          <w:b/>
          <w:sz w:val="28"/>
          <w:szCs w:val="28"/>
        </w:rPr>
        <w:t xml:space="preserve">Туапсинского муниципального </w:t>
      </w:r>
    </w:p>
    <w:p w:rsidR="00641FB0" w:rsidRDefault="00641FB0" w:rsidP="009348CC">
      <w:pPr>
        <w:jc w:val="center"/>
        <w:rPr>
          <w:b/>
          <w:sz w:val="28"/>
          <w:szCs w:val="28"/>
        </w:rPr>
      </w:pPr>
      <w:r>
        <w:rPr>
          <w:b/>
          <w:sz w:val="28"/>
          <w:szCs w:val="28"/>
        </w:rPr>
        <w:t>округа</w:t>
      </w:r>
      <w:r w:rsidR="009348CC" w:rsidRPr="009348CC">
        <w:rPr>
          <w:b/>
          <w:sz w:val="28"/>
          <w:szCs w:val="28"/>
        </w:rPr>
        <w:t xml:space="preserve">, подведомственных управлению образования </w:t>
      </w:r>
    </w:p>
    <w:p w:rsidR="001D14A3" w:rsidRDefault="009348CC" w:rsidP="009348CC">
      <w:pPr>
        <w:jc w:val="center"/>
        <w:rPr>
          <w:sz w:val="28"/>
        </w:rPr>
      </w:pPr>
      <w:r w:rsidRPr="009348CC">
        <w:rPr>
          <w:b/>
          <w:sz w:val="28"/>
          <w:szCs w:val="28"/>
        </w:rPr>
        <w:t xml:space="preserve">администрации </w:t>
      </w:r>
      <w:r w:rsidR="00641FB0">
        <w:rPr>
          <w:b/>
          <w:sz w:val="28"/>
          <w:szCs w:val="28"/>
        </w:rPr>
        <w:t>Туапсинского муниципального округа</w:t>
      </w:r>
      <w:r w:rsidRPr="009348CC">
        <w:rPr>
          <w:b/>
          <w:sz w:val="28"/>
          <w:szCs w:val="28"/>
        </w:rPr>
        <w:t>»</w:t>
      </w:r>
    </w:p>
    <w:p w:rsidR="001D14A3" w:rsidRDefault="001D14A3" w:rsidP="00C510A4">
      <w:pPr>
        <w:rPr>
          <w:sz w:val="28"/>
        </w:rPr>
      </w:pPr>
    </w:p>
    <w:p w:rsidR="001D14A3" w:rsidRDefault="001D14A3" w:rsidP="00C510A4">
      <w:pPr>
        <w:rPr>
          <w:sz w:val="28"/>
        </w:rPr>
      </w:pPr>
    </w:p>
    <w:p w:rsidR="009348CC" w:rsidRPr="002B7B2B" w:rsidRDefault="009348CC" w:rsidP="002B7B2B">
      <w:pPr>
        <w:pStyle w:val="afc"/>
        <w:ind w:firstLine="709"/>
        <w:jc w:val="both"/>
        <w:rPr>
          <w:sz w:val="28"/>
          <w:szCs w:val="28"/>
        </w:rPr>
      </w:pPr>
      <w:r w:rsidRPr="002B7B2B">
        <w:rPr>
          <w:sz w:val="28"/>
          <w:szCs w:val="28"/>
        </w:rPr>
        <w:t>В соответствии со статьей 144 Трудового кодекса Российской Федерации, Федеральным</w:t>
      </w:r>
      <w:r w:rsidR="002B7B2B" w:rsidRPr="002B7B2B">
        <w:rPr>
          <w:sz w:val="28"/>
          <w:szCs w:val="28"/>
        </w:rPr>
        <w:t>и</w:t>
      </w:r>
      <w:r w:rsidRPr="002B7B2B">
        <w:rPr>
          <w:sz w:val="28"/>
          <w:szCs w:val="28"/>
        </w:rPr>
        <w:t xml:space="preserve"> </w:t>
      </w:r>
      <w:r w:rsidR="002B7B2B" w:rsidRPr="002B7B2B">
        <w:rPr>
          <w:sz w:val="28"/>
          <w:szCs w:val="28"/>
        </w:rPr>
        <w:t>з</w:t>
      </w:r>
      <w:r w:rsidRPr="002B7B2B">
        <w:rPr>
          <w:sz w:val="28"/>
          <w:szCs w:val="28"/>
        </w:rPr>
        <w:t>акон</w:t>
      </w:r>
      <w:r w:rsidR="002B7B2B" w:rsidRPr="002B7B2B">
        <w:rPr>
          <w:sz w:val="28"/>
          <w:szCs w:val="28"/>
        </w:rPr>
        <w:t>ами</w:t>
      </w:r>
      <w:r w:rsidRPr="002B7B2B">
        <w:rPr>
          <w:sz w:val="28"/>
          <w:szCs w:val="28"/>
        </w:rPr>
        <w:t xml:space="preserve"> от 6 октября 2003 г.  № 131-ФЗ «Об общих принципах организации местного самоуправления в Российской Федерации»</w:t>
      </w:r>
      <w:r w:rsidR="000F237A" w:rsidRPr="002B7B2B">
        <w:rPr>
          <w:sz w:val="28"/>
          <w:szCs w:val="28"/>
        </w:rPr>
        <w:t xml:space="preserve">, </w:t>
      </w:r>
      <w:r w:rsidR="00683C70">
        <w:rPr>
          <w:sz w:val="28"/>
          <w:szCs w:val="28"/>
        </w:rPr>
        <w:br/>
      </w:r>
      <w:r w:rsidR="002B7B2B" w:rsidRPr="002B7B2B">
        <w:rPr>
          <w:color w:val="000000"/>
          <w:sz w:val="28"/>
          <w:szCs w:val="28"/>
        </w:rPr>
        <w:t xml:space="preserve">от 20 марта 2025 </w:t>
      </w:r>
      <w:r w:rsidR="00683C70">
        <w:rPr>
          <w:color w:val="000000"/>
          <w:sz w:val="28"/>
          <w:szCs w:val="28"/>
        </w:rPr>
        <w:t xml:space="preserve">г. </w:t>
      </w:r>
      <w:r w:rsidR="002B7B2B" w:rsidRPr="002B7B2B">
        <w:rPr>
          <w:color w:val="000000"/>
          <w:sz w:val="28"/>
          <w:szCs w:val="28"/>
        </w:rPr>
        <w:t>№ 33-ФЗ «Об общих принципах организации местного самоуправления в единой системе публичной власти»,</w:t>
      </w:r>
      <w:r w:rsidR="002B7B2B">
        <w:rPr>
          <w:color w:val="000000"/>
          <w:sz w:val="28"/>
          <w:szCs w:val="28"/>
        </w:rPr>
        <w:t xml:space="preserve"> </w:t>
      </w:r>
      <w:r w:rsidR="000F237A" w:rsidRPr="002B7B2B">
        <w:rPr>
          <w:sz w:val="28"/>
          <w:szCs w:val="28"/>
        </w:rPr>
        <w:t>з</w:t>
      </w:r>
      <w:r w:rsidR="005F254F" w:rsidRPr="002B7B2B">
        <w:rPr>
          <w:sz w:val="28"/>
          <w:szCs w:val="28"/>
        </w:rPr>
        <w:t>акон</w:t>
      </w:r>
      <w:r w:rsidR="00984541" w:rsidRPr="002B7B2B">
        <w:rPr>
          <w:sz w:val="28"/>
          <w:szCs w:val="28"/>
        </w:rPr>
        <w:t>ами</w:t>
      </w:r>
      <w:r w:rsidR="005F254F" w:rsidRPr="002B7B2B">
        <w:rPr>
          <w:sz w:val="28"/>
          <w:szCs w:val="28"/>
        </w:rPr>
        <w:t xml:space="preserve"> Краснодарского края от 18 декабря 2024 г. № 5278-КЗ «О внесении изменен</w:t>
      </w:r>
      <w:r w:rsidR="00A11C08" w:rsidRPr="002B7B2B">
        <w:rPr>
          <w:sz w:val="28"/>
          <w:szCs w:val="28"/>
        </w:rPr>
        <w:t xml:space="preserve">ий </w:t>
      </w:r>
      <w:r w:rsidR="002E25C5">
        <w:rPr>
          <w:sz w:val="28"/>
          <w:szCs w:val="28"/>
        </w:rPr>
        <w:br/>
      </w:r>
      <w:r w:rsidR="00A11C08" w:rsidRPr="002B7B2B">
        <w:rPr>
          <w:sz w:val="28"/>
          <w:szCs w:val="28"/>
        </w:rPr>
        <w:t>в Закон К</w:t>
      </w:r>
      <w:r w:rsidR="005F254F" w:rsidRPr="002B7B2B">
        <w:rPr>
          <w:sz w:val="28"/>
          <w:szCs w:val="28"/>
        </w:rPr>
        <w:t>раснодарского края «О наделении органов местного самоуправлении муниципальных образований Краснодарского края государственными полномочиями в области образования»</w:t>
      </w:r>
      <w:r w:rsidR="00992F83" w:rsidRPr="002B7B2B">
        <w:rPr>
          <w:sz w:val="28"/>
          <w:szCs w:val="28"/>
        </w:rPr>
        <w:t>,</w:t>
      </w:r>
      <w:r w:rsidR="000F237A" w:rsidRPr="002B7B2B">
        <w:rPr>
          <w:sz w:val="28"/>
          <w:szCs w:val="28"/>
        </w:rPr>
        <w:t xml:space="preserve"> от</w:t>
      </w:r>
      <w:r w:rsidR="00984541" w:rsidRPr="002B7B2B">
        <w:rPr>
          <w:sz w:val="28"/>
          <w:szCs w:val="28"/>
        </w:rPr>
        <w:t xml:space="preserve"> 3 марта 2010 г.</w:t>
      </w:r>
      <w:r w:rsidR="002E25C5">
        <w:rPr>
          <w:sz w:val="28"/>
          <w:szCs w:val="28"/>
        </w:rPr>
        <w:t xml:space="preserve"> </w:t>
      </w:r>
      <w:r w:rsidR="00984541" w:rsidRPr="002B7B2B">
        <w:rPr>
          <w:sz w:val="28"/>
          <w:szCs w:val="28"/>
        </w:rPr>
        <w:t>№</w:t>
      </w:r>
      <w:r w:rsidR="002B7B2B">
        <w:rPr>
          <w:sz w:val="28"/>
          <w:szCs w:val="28"/>
        </w:rPr>
        <w:t xml:space="preserve"> </w:t>
      </w:r>
      <w:r w:rsidR="00984541" w:rsidRPr="002B7B2B">
        <w:rPr>
          <w:sz w:val="28"/>
          <w:szCs w:val="28"/>
        </w:rPr>
        <w:t xml:space="preserve">1911-КЗ </w:t>
      </w:r>
      <w:r w:rsidR="002E25C5">
        <w:rPr>
          <w:sz w:val="28"/>
          <w:szCs w:val="28"/>
        </w:rPr>
        <w:br/>
      </w:r>
      <w:r w:rsidR="00984541" w:rsidRPr="002B7B2B">
        <w:rPr>
          <w:sz w:val="28"/>
          <w:szCs w:val="28"/>
        </w:rPr>
        <w:t xml:space="preserve">«О наделении органов местного самоуправления муниципальных образований </w:t>
      </w:r>
      <w:r w:rsidR="00984541" w:rsidRPr="002E25C5">
        <w:rPr>
          <w:color w:val="000000" w:themeColor="text1"/>
          <w:sz w:val="28"/>
          <w:szCs w:val="28"/>
        </w:rPr>
        <w:t>Краснодарского края государственными полномочиями в области</w:t>
      </w:r>
      <w:r w:rsidR="002E25C5">
        <w:rPr>
          <w:color w:val="000000" w:themeColor="text1"/>
          <w:sz w:val="28"/>
          <w:szCs w:val="28"/>
        </w:rPr>
        <w:t xml:space="preserve"> </w:t>
      </w:r>
      <w:r w:rsidR="00984541" w:rsidRPr="002E25C5">
        <w:rPr>
          <w:color w:val="000000" w:themeColor="text1"/>
          <w:sz w:val="28"/>
          <w:szCs w:val="28"/>
        </w:rPr>
        <w:t>образования»,</w:t>
      </w:r>
      <w:r w:rsidR="002E25C5" w:rsidRPr="002E25C5">
        <w:rPr>
          <w:color w:val="000000" w:themeColor="text1"/>
          <w:sz w:val="28"/>
          <w:szCs w:val="28"/>
        </w:rPr>
        <w:t xml:space="preserve"> от 8 февраля </w:t>
      </w:r>
      <w:r w:rsidR="002E25C5" w:rsidRPr="002E25C5">
        <w:rPr>
          <w:color w:val="000000" w:themeColor="text1"/>
          <w:sz w:val="28"/>
          <w:szCs w:val="28"/>
          <w:shd w:val="clear" w:color="auto" w:fill="FFFFFF"/>
        </w:rPr>
        <w:t>2024</w:t>
      </w:r>
      <w:r w:rsidR="002E25C5">
        <w:rPr>
          <w:color w:val="000000" w:themeColor="text1"/>
          <w:sz w:val="28"/>
          <w:szCs w:val="28"/>
          <w:shd w:val="clear" w:color="auto" w:fill="FFFFFF"/>
        </w:rPr>
        <w:t xml:space="preserve"> г.</w:t>
      </w:r>
      <w:r w:rsidR="002E25C5" w:rsidRPr="002E25C5">
        <w:rPr>
          <w:color w:val="000000" w:themeColor="text1"/>
          <w:sz w:val="28"/>
          <w:szCs w:val="28"/>
          <w:shd w:val="clear" w:color="auto" w:fill="FFFFFF"/>
        </w:rPr>
        <w:t xml:space="preserve"> № 5070-КЗ</w:t>
      </w:r>
      <w:r w:rsidR="002E25C5">
        <w:rPr>
          <w:color w:val="000000" w:themeColor="text1"/>
          <w:sz w:val="28"/>
          <w:szCs w:val="28"/>
          <w:shd w:val="clear" w:color="auto" w:fill="FFFFFF"/>
        </w:rPr>
        <w:t xml:space="preserve"> </w:t>
      </w:r>
      <w:r w:rsidR="002E25C5" w:rsidRPr="002E25C5">
        <w:rPr>
          <w:color w:val="000000" w:themeColor="text1"/>
          <w:sz w:val="28"/>
          <w:szCs w:val="28"/>
          <w:shd w:val="clear" w:color="auto" w:fill="FFFFFF"/>
        </w:rPr>
        <w:t xml:space="preserve">«О преобразовании поселений, входящих в состав муниципального образования Туапсинский район, путем </w:t>
      </w:r>
      <w:r w:rsidR="002E25C5">
        <w:rPr>
          <w:color w:val="000000" w:themeColor="text1"/>
          <w:sz w:val="28"/>
          <w:szCs w:val="28"/>
          <w:shd w:val="clear" w:color="auto" w:fill="FFFFFF"/>
        </w:rPr>
        <w:br/>
      </w:r>
      <w:r w:rsidR="002E25C5" w:rsidRPr="002E25C5">
        <w:rPr>
          <w:color w:val="000000" w:themeColor="text1"/>
          <w:sz w:val="28"/>
          <w:szCs w:val="28"/>
          <w:shd w:val="clear" w:color="auto" w:fill="FFFFFF"/>
        </w:rPr>
        <w:t>их объединения и о наделении вновь образованного муниципального образования статусом муниципального округа»,</w:t>
      </w:r>
      <w:r w:rsidR="003522AF">
        <w:rPr>
          <w:color w:val="000000" w:themeColor="text1"/>
          <w:sz w:val="28"/>
          <w:szCs w:val="28"/>
          <w:shd w:val="clear" w:color="auto" w:fill="FFFFFF"/>
        </w:rPr>
        <w:t xml:space="preserve"> </w:t>
      </w:r>
      <w:r w:rsidR="003522AF" w:rsidRPr="004B7BD1">
        <w:rPr>
          <w:color w:val="000000" w:themeColor="text1"/>
          <w:sz w:val="28"/>
          <w:szCs w:val="28"/>
          <w:shd w:val="clear" w:color="auto" w:fill="FFFFFF"/>
        </w:rPr>
        <w:t>постановлением главы администрации (губернатора) Краснодарского края от 27 ноября 2008 г. № 1218 «О введении отраслевой системы оплаты труда работников государственных образовательных организаций и государственных учреждений Краснодарского края»,</w:t>
      </w:r>
      <w:r w:rsidR="002E25C5">
        <w:rPr>
          <w:color w:val="333333"/>
          <w:sz w:val="30"/>
          <w:szCs w:val="30"/>
          <w:shd w:val="clear" w:color="auto" w:fill="FFFFFF"/>
        </w:rPr>
        <w:t xml:space="preserve"> </w:t>
      </w:r>
      <w:r w:rsidRPr="002B7B2B">
        <w:rPr>
          <w:sz w:val="28"/>
          <w:szCs w:val="28"/>
        </w:rPr>
        <w:t>приказом министерства образования, науки и молодежной политики Краснодарского края от 27 апреля 2022 г.</w:t>
      </w:r>
      <w:r w:rsidR="00DE3F0A" w:rsidRPr="002B7B2B">
        <w:rPr>
          <w:sz w:val="28"/>
          <w:szCs w:val="28"/>
        </w:rPr>
        <w:t xml:space="preserve"> </w:t>
      </w:r>
      <w:r w:rsidRPr="002B7B2B">
        <w:rPr>
          <w:sz w:val="28"/>
          <w:szCs w:val="28"/>
        </w:rPr>
        <w:t xml:space="preserve">№ 1005 «Об утверждении общих требований и условий осуществления доплат, определенных подпунктами 1.2, </w:t>
      </w:r>
      <w:r w:rsidRPr="002B7B2B">
        <w:rPr>
          <w:sz w:val="28"/>
          <w:szCs w:val="28"/>
        </w:rPr>
        <w:lastRenderedPageBreak/>
        <w:t xml:space="preserve">1.3 пункта 1 и подпунктами 2.2 - 2.4 пункта 2 раздела III «Методика распределения субвенций между бюджетами муниципальных районов (городских округов) Краснодарского края» приложения 3 к Закону Краснодарского края от 3 марта 2010 г. № 1911-КЗ </w:t>
      </w:r>
      <w:r w:rsidR="002E25C5">
        <w:rPr>
          <w:sz w:val="28"/>
          <w:szCs w:val="28"/>
        </w:rPr>
        <w:br/>
      </w:r>
      <w:r w:rsidRPr="002B7B2B">
        <w:rPr>
          <w:sz w:val="28"/>
          <w:szCs w:val="28"/>
        </w:rPr>
        <w:t xml:space="preserve">«О наделении органов местного самоуправления муниципальных образований Краснодарского края государственными полномочиями в области образования», </w:t>
      </w:r>
      <w:r w:rsidR="002E25C5" w:rsidRPr="002B7B2B">
        <w:rPr>
          <w:sz w:val="28"/>
          <w:szCs w:val="28"/>
        </w:rPr>
        <w:t xml:space="preserve">решением Совета муниципального образования Туапсинский муниципальный округ Краснодарского края  от </w:t>
      </w:r>
      <w:hyperlink r:id="rId8" w:tgtFrame="_blank" w:history="1">
        <w:r w:rsidR="000458ED" w:rsidRPr="000458ED">
          <w:rPr>
            <w:sz w:val="28"/>
            <w:szCs w:val="28"/>
          </w:rPr>
          <w:t xml:space="preserve"> 20 декабря 2024 № 117 </w:t>
        </w:r>
        <w:r w:rsidR="000458ED">
          <w:rPr>
            <w:sz w:val="28"/>
            <w:szCs w:val="28"/>
          </w:rPr>
          <w:br/>
        </w:r>
        <w:r w:rsidR="000458ED" w:rsidRPr="000458ED">
          <w:rPr>
            <w:sz w:val="28"/>
            <w:szCs w:val="28"/>
          </w:rPr>
          <w:t>«О правопреемстве администрации муниципального образования Туапсинский муниципальный округ Краснодарского края</w:t>
        </w:r>
      </w:hyperlink>
      <w:r w:rsidR="002E25C5" w:rsidRPr="000458ED">
        <w:rPr>
          <w:sz w:val="28"/>
          <w:szCs w:val="28"/>
        </w:rPr>
        <w:t>»</w:t>
      </w:r>
      <w:r w:rsidR="002E25C5">
        <w:rPr>
          <w:sz w:val="28"/>
          <w:szCs w:val="28"/>
        </w:rPr>
        <w:t xml:space="preserve">, </w:t>
      </w:r>
      <w:r w:rsidRPr="002B7B2B">
        <w:rPr>
          <w:sz w:val="28"/>
          <w:szCs w:val="28"/>
        </w:rPr>
        <w:t>постановлени</w:t>
      </w:r>
      <w:r w:rsidR="002E25C5">
        <w:rPr>
          <w:sz w:val="28"/>
          <w:szCs w:val="28"/>
        </w:rPr>
        <w:t>я</w:t>
      </w:r>
      <w:r w:rsidRPr="002B7B2B">
        <w:rPr>
          <w:sz w:val="28"/>
          <w:szCs w:val="28"/>
        </w:rPr>
        <w:t>м</w:t>
      </w:r>
      <w:r w:rsidR="002E25C5">
        <w:rPr>
          <w:sz w:val="28"/>
          <w:szCs w:val="28"/>
        </w:rPr>
        <w:t>и</w:t>
      </w:r>
      <w:r w:rsidRPr="002B7B2B">
        <w:rPr>
          <w:sz w:val="28"/>
          <w:szCs w:val="28"/>
        </w:rPr>
        <w:t xml:space="preserve"> администрации муниципального образования Туапсинский район от 23 ноября 2023 г. № 2135 «Об общих требованиях к положениям об установлении отраслевых систем оплаты труда работников муниципальных учреждений муниципального образования Туапсинский район»,</w:t>
      </w:r>
      <w:r w:rsidR="00984541" w:rsidRPr="002B7B2B">
        <w:rPr>
          <w:sz w:val="28"/>
          <w:szCs w:val="28"/>
        </w:rPr>
        <w:t xml:space="preserve"> </w:t>
      </w:r>
      <w:r w:rsidR="009328E1" w:rsidRPr="002B7B2B">
        <w:rPr>
          <w:sz w:val="28"/>
          <w:szCs w:val="28"/>
        </w:rPr>
        <w:t>от 10</w:t>
      </w:r>
      <w:r w:rsidR="000B0709" w:rsidRPr="002B7B2B">
        <w:rPr>
          <w:sz w:val="28"/>
          <w:szCs w:val="28"/>
        </w:rPr>
        <w:t xml:space="preserve"> ноября </w:t>
      </w:r>
      <w:r w:rsidR="009328E1" w:rsidRPr="002B7B2B">
        <w:rPr>
          <w:sz w:val="28"/>
          <w:szCs w:val="28"/>
        </w:rPr>
        <w:t xml:space="preserve">2024 </w:t>
      </w:r>
      <w:r w:rsidR="000B0709" w:rsidRPr="002B7B2B">
        <w:rPr>
          <w:sz w:val="28"/>
          <w:szCs w:val="28"/>
        </w:rPr>
        <w:t xml:space="preserve">г. </w:t>
      </w:r>
      <w:r w:rsidR="009328E1" w:rsidRPr="002B7B2B">
        <w:rPr>
          <w:sz w:val="28"/>
          <w:szCs w:val="28"/>
        </w:rPr>
        <w:t>№</w:t>
      </w:r>
      <w:r w:rsidR="000B0709" w:rsidRPr="002B7B2B">
        <w:rPr>
          <w:sz w:val="28"/>
          <w:szCs w:val="28"/>
        </w:rPr>
        <w:t xml:space="preserve"> </w:t>
      </w:r>
      <w:r w:rsidR="009328E1" w:rsidRPr="002B7B2B">
        <w:rPr>
          <w:sz w:val="28"/>
          <w:szCs w:val="28"/>
        </w:rPr>
        <w:t xml:space="preserve">1243 «О повышении окладов (должностных окладов), ставок заработной платы работников муниципальных учреждений муниципального образования Туапсинский район, перешедших на отраслевые системы оплаты труда», постановлением администрации </w:t>
      </w:r>
      <w:r w:rsidR="000B0709" w:rsidRPr="002B7B2B">
        <w:rPr>
          <w:sz w:val="28"/>
          <w:szCs w:val="28"/>
        </w:rPr>
        <w:t xml:space="preserve"> муниципального образования </w:t>
      </w:r>
      <w:r w:rsidR="009328E1" w:rsidRPr="002B7B2B">
        <w:rPr>
          <w:sz w:val="28"/>
          <w:szCs w:val="28"/>
        </w:rPr>
        <w:t>Туапсинск</w:t>
      </w:r>
      <w:r w:rsidR="000B0709" w:rsidRPr="002B7B2B">
        <w:rPr>
          <w:sz w:val="28"/>
          <w:szCs w:val="28"/>
        </w:rPr>
        <w:t>ий</w:t>
      </w:r>
      <w:r w:rsidR="009328E1" w:rsidRPr="002B7B2B">
        <w:rPr>
          <w:sz w:val="28"/>
          <w:szCs w:val="28"/>
        </w:rPr>
        <w:t xml:space="preserve"> муниципальн</w:t>
      </w:r>
      <w:r w:rsidR="000B0709" w:rsidRPr="002B7B2B">
        <w:rPr>
          <w:sz w:val="28"/>
          <w:szCs w:val="28"/>
        </w:rPr>
        <w:t>ый</w:t>
      </w:r>
      <w:r w:rsidR="009328E1" w:rsidRPr="002B7B2B">
        <w:rPr>
          <w:sz w:val="28"/>
          <w:szCs w:val="28"/>
        </w:rPr>
        <w:t xml:space="preserve"> округ</w:t>
      </w:r>
      <w:r w:rsidR="000B0709" w:rsidRPr="002B7B2B">
        <w:rPr>
          <w:sz w:val="28"/>
          <w:szCs w:val="28"/>
        </w:rPr>
        <w:t xml:space="preserve"> Краснодарского края </w:t>
      </w:r>
      <w:r w:rsidR="009328E1" w:rsidRPr="002B7B2B">
        <w:rPr>
          <w:sz w:val="28"/>
          <w:szCs w:val="28"/>
        </w:rPr>
        <w:t>от 27</w:t>
      </w:r>
      <w:r w:rsidR="000B0709" w:rsidRPr="002B7B2B">
        <w:rPr>
          <w:sz w:val="28"/>
          <w:szCs w:val="28"/>
        </w:rPr>
        <w:t xml:space="preserve"> ноября </w:t>
      </w:r>
      <w:r w:rsidR="009328E1" w:rsidRPr="002B7B2B">
        <w:rPr>
          <w:sz w:val="28"/>
          <w:szCs w:val="28"/>
        </w:rPr>
        <w:t>2025</w:t>
      </w:r>
      <w:r w:rsidR="000B0709" w:rsidRPr="002B7B2B">
        <w:rPr>
          <w:sz w:val="28"/>
          <w:szCs w:val="28"/>
        </w:rPr>
        <w:t xml:space="preserve"> г. </w:t>
      </w:r>
      <w:r w:rsidR="009328E1" w:rsidRPr="002B7B2B">
        <w:rPr>
          <w:sz w:val="28"/>
          <w:szCs w:val="28"/>
        </w:rPr>
        <w:t>№</w:t>
      </w:r>
      <w:r w:rsidR="000B0709" w:rsidRPr="002B7B2B">
        <w:rPr>
          <w:sz w:val="28"/>
          <w:szCs w:val="28"/>
        </w:rPr>
        <w:t xml:space="preserve"> </w:t>
      </w:r>
      <w:r w:rsidR="009328E1" w:rsidRPr="002B7B2B">
        <w:rPr>
          <w:sz w:val="28"/>
          <w:szCs w:val="28"/>
        </w:rPr>
        <w:t>3277 «О повышении окладов (должностных окладов), ставок заработной платы работников муниципальных учреждений Туапсинского муниципального округа, перешедших на отраслевые системы оплаты труда»</w:t>
      </w:r>
      <w:r w:rsidR="000B0709" w:rsidRPr="002B7B2B">
        <w:rPr>
          <w:sz w:val="28"/>
          <w:szCs w:val="28"/>
        </w:rPr>
        <w:t>,</w:t>
      </w:r>
      <w:r w:rsidR="009328E1" w:rsidRPr="002B7B2B">
        <w:rPr>
          <w:sz w:val="28"/>
          <w:szCs w:val="28"/>
        </w:rPr>
        <w:t xml:space="preserve"> </w:t>
      </w:r>
      <w:r w:rsidRPr="002B7B2B">
        <w:rPr>
          <w:sz w:val="28"/>
          <w:szCs w:val="28"/>
        </w:rPr>
        <w:t xml:space="preserve">в целях сохранения кадрового потенциала </w:t>
      </w:r>
      <w:r w:rsidR="000B02FB">
        <w:rPr>
          <w:sz w:val="28"/>
          <w:szCs w:val="28"/>
        </w:rPr>
        <w:br/>
      </w:r>
      <w:r w:rsidRPr="002B7B2B">
        <w:rPr>
          <w:sz w:val="28"/>
          <w:szCs w:val="28"/>
        </w:rPr>
        <w:t>и привлечения высококвалифицированных кадров п о с т а н о в л я ю:</w:t>
      </w:r>
    </w:p>
    <w:p w:rsidR="000820C9" w:rsidRPr="000820C9" w:rsidRDefault="00984541" w:rsidP="00597496">
      <w:pPr>
        <w:tabs>
          <w:tab w:val="left" w:pos="1134"/>
        </w:tabs>
        <w:ind w:firstLine="709"/>
        <w:jc w:val="both"/>
        <w:rPr>
          <w:sz w:val="28"/>
        </w:rPr>
      </w:pPr>
      <w:r w:rsidRPr="000B0709">
        <w:rPr>
          <w:sz w:val="28"/>
        </w:rPr>
        <w:t xml:space="preserve">1. </w:t>
      </w:r>
      <w:r w:rsidR="000820C9" w:rsidRPr="00F65DC1">
        <w:rPr>
          <w:sz w:val="28"/>
        </w:rPr>
        <w:t xml:space="preserve">Внести </w:t>
      </w:r>
      <w:r w:rsidR="000458ED" w:rsidRPr="00F65DC1">
        <w:rPr>
          <w:sz w:val="28"/>
        </w:rPr>
        <w:t xml:space="preserve">  </w:t>
      </w:r>
      <w:r w:rsidR="000820C9" w:rsidRPr="00F65DC1">
        <w:rPr>
          <w:sz w:val="28"/>
        </w:rPr>
        <w:t>в</w:t>
      </w:r>
      <w:r w:rsidR="000458ED" w:rsidRPr="00F65DC1">
        <w:rPr>
          <w:sz w:val="28"/>
        </w:rPr>
        <w:t xml:space="preserve"> </w:t>
      </w:r>
      <w:r w:rsidR="000B02FB" w:rsidRPr="00F65DC1">
        <w:rPr>
          <w:sz w:val="28"/>
        </w:rPr>
        <w:t xml:space="preserve"> </w:t>
      </w:r>
      <w:r w:rsidR="000458ED" w:rsidRPr="00F65DC1">
        <w:rPr>
          <w:sz w:val="28"/>
        </w:rPr>
        <w:t xml:space="preserve"> </w:t>
      </w:r>
      <w:r w:rsidR="000B02FB" w:rsidRPr="00F65DC1">
        <w:rPr>
          <w:sz w:val="28"/>
        </w:rPr>
        <w:t>приложение</w:t>
      </w:r>
      <w:r w:rsidR="000458ED" w:rsidRPr="00F65DC1">
        <w:rPr>
          <w:sz w:val="28"/>
        </w:rPr>
        <w:t xml:space="preserve">  </w:t>
      </w:r>
      <w:r w:rsidR="000B02FB" w:rsidRPr="00F65DC1">
        <w:rPr>
          <w:sz w:val="28"/>
        </w:rPr>
        <w:t xml:space="preserve"> к</w:t>
      </w:r>
      <w:r w:rsidR="000820C9" w:rsidRPr="00F65DC1">
        <w:rPr>
          <w:sz w:val="28"/>
        </w:rPr>
        <w:t xml:space="preserve"> </w:t>
      </w:r>
      <w:r w:rsidR="000458ED" w:rsidRPr="00F65DC1">
        <w:rPr>
          <w:sz w:val="28"/>
        </w:rPr>
        <w:t xml:space="preserve">  </w:t>
      </w:r>
      <w:r w:rsidR="000820C9" w:rsidRPr="00F65DC1">
        <w:rPr>
          <w:sz w:val="28"/>
        </w:rPr>
        <w:t>постановлени</w:t>
      </w:r>
      <w:r w:rsidR="000B02FB" w:rsidRPr="00F65DC1">
        <w:rPr>
          <w:sz w:val="28"/>
        </w:rPr>
        <w:t>ю</w:t>
      </w:r>
      <w:r w:rsidR="000820C9" w:rsidRPr="00F65DC1">
        <w:rPr>
          <w:sz w:val="28"/>
        </w:rPr>
        <w:t xml:space="preserve"> </w:t>
      </w:r>
      <w:r w:rsidR="000458ED" w:rsidRPr="00F65DC1">
        <w:rPr>
          <w:sz w:val="28"/>
        </w:rPr>
        <w:t xml:space="preserve">  </w:t>
      </w:r>
      <w:r w:rsidR="000820C9" w:rsidRPr="00F65DC1">
        <w:rPr>
          <w:sz w:val="28"/>
        </w:rPr>
        <w:t xml:space="preserve">администрации муниципального образования Туапсинский район от 28 ноября 2008 г. № 2602 «О введении отраслевой системы оплаты труда работников муниципальных образовательных организаций </w:t>
      </w:r>
      <w:r w:rsidR="00641FB0" w:rsidRPr="00F65DC1">
        <w:rPr>
          <w:sz w:val="28"/>
        </w:rPr>
        <w:t>Туапсинского муниципального округа</w:t>
      </w:r>
      <w:r w:rsidR="000820C9" w:rsidRPr="00F65DC1">
        <w:rPr>
          <w:sz w:val="28"/>
        </w:rPr>
        <w:t xml:space="preserve">, подведомственных управлению образования администрации </w:t>
      </w:r>
      <w:r w:rsidR="00641FB0" w:rsidRPr="00F65DC1">
        <w:rPr>
          <w:sz w:val="28"/>
        </w:rPr>
        <w:t>Туапсинского муниципального округа</w:t>
      </w:r>
      <w:r w:rsidR="000820C9" w:rsidRPr="00F65DC1">
        <w:rPr>
          <w:sz w:val="28"/>
        </w:rPr>
        <w:t>» изменения</w:t>
      </w:r>
      <w:r w:rsidR="00E80A8E" w:rsidRPr="00F65DC1">
        <w:rPr>
          <w:sz w:val="28"/>
        </w:rPr>
        <w:t xml:space="preserve">, изложив </w:t>
      </w:r>
      <w:r w:rsidR="000B02FB" w:rsidRPr="00F65DC1">
        <w:rPr>
          <w:sz w:val="28"/>
        </w:rPr>
        <w:t>его</w:t>
      </w:r>
      <w:r w:rsidR="00E80A8E" w:rsidRPr="00F65DC1">
        <w:rPr>
          <w:sz w:val="28"/>
        </w:rPr>
        <w:t xml:space="preserve"> в новой редакции согласно приложени</w:t>
      </w:r>
      <w:r w:rsidR="00F65DC1" w:rsidRPr="00F65DC1">
        <w:rPr>
          <w:sz w:val="28"/>
        </w:rPr>
        <w:t>ю</w:t>
      </w:r>
      <w:r w:rsidR="00E80A8E" w:rsidRPr="00F65DC1">
        <w:rPr>
          <w:sz w:val="28"/>
        </w:rPr>
        <w:t xml:space="preserve"> к настоящему постановлению</w:t>
      </w:r>
      <w:r w:rsidR="00CF0381" w:rsidRPr="00F65DC1">
        <w:rPr>
          <w:sz w:val="28"/>
        </w:rPr>
        <w:t>.</w:t>
      </w:r>
    </w:p>
    <w:p w:rsidR="00641FB0" w:rsidRPr="00640B3C" w:rsidRDefault="000820C9" w:rsidP="00641FB0">
      <w:pPr>
        <w:tabs>
          <w:tab w:val="left" w:pos="0"/>
          <w:tab w:val="left" w:pos="993"/>
        </w:tabs>
        <w:ind w:firstLine="709"/>
        <w:jc w:val="both"/>
        <w:rPr>
          <w:sz w:val="28"/>
          <w:szCs w:val="28"/>
        </w:rPr>
      </w:pPr>
      <w:r w:rsidRPr="000820C9">
        <w:rPr>
          <w:sz w:val="28"/>
        </w:rPr>
        <w:t>2.</w:t>
      </w:r>
      <w:r w:rsidR="00597496">
        <w:rPr>
          <w:sz w:val="28"/>
        </w:rPr>
        <w:tab/>
      </w:r>
      <w:r w:rsidR="00641FB0" w:rsidRPr="00640B3C">
        <w:rPr>
          <w:sz w:val="28"/>
          <w:szCs w:val="28"/>
        </w:rPr>
        <w:t>Опубликовать настоящее  постановление  в  средстве  массовой информации - газете (сетевом издании) «Туапсинские вести».</w:t>
      </w:r>
    </w:p>
    <w:p w:rsidR="000820C9" w:rsidRPr="000820C9" w:rsidRDefault="000820C9" w:rsidP="00597496">
      <w:pPr>
        <w:tabs>
          <w:tab w:val="left" w:pos="993"/>
        </w:tabs>
        <w:ind w:firstLine="709"/>
        <w:jc w:val="both"/>
        <w:rPr>
          <w:sz w:val="28"/>
        </w:rPr>
      </w:pPr>
      <w:r w:rsidRPr="000820C9">
        <w:rPr>
          <w:sz w:val="28"/>
        </w:rPr>
        <w:t>3.</w:t>
      </w:r>
      <w:r w:rsidR="00597496">
        <w:rPr>
          <w:sz w:val="28"/>
        </w:rPr>
        <w:tab/>
      </w:r>
      <w:r w:rsidRPr="000820C9">
        <w:rPr>
          <w:sz w:val="28"/>
        </w:rPr>
        <w:t xml:space="preserve">Разместить настоящее постановление на официальном сайте администрации </w:t>
      </w:r>
      <w:r w:rsidR="00984541">
        <w:rPr>
          <w:sz w:val="28"/>
        </w:rPr>
        <w:t>Туапсинского муниципального округа</w:t>
      </w:r>
      <w:r w:rsidRPr="000820C9">
        <w:rPr>
          <w:sz w:val="28"/>
        </w:rPr>
        <w:t xml:space="preserve"> в информационно-телекоммуникационной сети «Интернет».</w:t>
      </w:r>
    </w:p>
    <w:p w:rsidR="000820C9" w:rsidRPr="000820C9" w:rsidRDefault="000820C9" w:rsidP="00597496">
      <w:pPr>
        <w:tabs>
          <w:tab w:val="left" w:pos="993"/>
        </w:tabs>
        <w:ind w:firstLine="709"/>
        <w:jc w:val="both"/>
        <w:rPr>
          <w:sz w:val="28"/>
        </w:rPr>
      </w:pPr>
      <w:r w:rsidRPr="000820C9">
        <w:rPr>
          <w:sz w:val="28"/>
        </w:rPr>
        <w:t>4.</w:t>
      </w:r>
      <w:r w:rsidR="00597496">
        <w:rPr>
          <w:sz w:val="28"/>
        </w:rPr>
        <w:tab/>
      </w:r>
      <w:r w:rsidRPr="000820C9">
        <w:rPr>
          <w:sz w:val="28"/>
        </w:rPr>
        <w:t>Контроль за выполнением настоящего постановления возложить</w:t>
      </w:r>
      <w:r w:rsidR="00655FC5">
        <w:rPr>
          <w:sz w:val="28"/>
        </w:rPr>
        <w:t xml:space="preserve">                          </w:t>
      </w:r>
      <w:r w:rsidRPr="000820C9">
        <w:rPr>
          <w:sz w:val="28"/>
        </w:rPr>
        <w:t xml:space="preserve"> на заместителя главы администрации </w:t>
      </w:r>
      <w:r w:rsidR="00984541">
        <w:rPr>
          <w:sz w:val="28"/>
        </w:rPr>
        <w:t>Туапсинского муниципального округа</w:t>
      </w:r>
      <w:r w:rsidRPr="000820C9">
        <w:rPr>
          <w:sz w:val="28"/>
        </w:rPr>
        <w:t xml:space="preserve"> Ачмизова А.Р. </w:t>
      </w:r>
    </w:p>
    <w:p w:rsidR="000820C9" w:rsidRPr="000820C9" w:rsidRDefault="000820C9" w:rsidP="00597496">
      <w:pPr>
        <w:tabs>
          <w:tab w:val="left" w:pos="993"/>
        </w:tabs>
        <w:ind w:firstLine="709"/>
        <w:jc w:val="both"/>
        <w:rPr>
          <w:sz w:val="28"/>
        </w:rPr>
      </w:pPr>
      <w:r w:rsidRPr="000820C9">
        <w:rPr>
          <w:sz w:val="28"/>
        </w:rPr>
        <w:t>5.</w:t>
      </w:r>
      <w:r w:rsidR="00597496">
        <w:rPr>
          <w:sz w:val="28"/>
        </w:rPr>
        <w:tab/>
      </w:r>
      <w:r w:rsidRPr="000820C9">
        <w:rPr>
          <w:sz w:val="28"/>
        </w:rPr>
        <w:t xml:space="preserve">Настоящее постановление вступает в силу со дня </w:t>
      </w:r>
      <w:r>
        <w:rPr>
          <w:sz w:val="28"/>
        </w:rPr>
        <w:t xml:space="preserve">его официального опубликования и распространяется на правоотношения, возникшие </w:t>
      </w:r>
      <w:r w:rsidR="00597496">
        <w:rPr>
          <w:sz w:val="28"/>
        </w:rPr>
        <w:t xml:space="preserve">                         </w:t>
      </w:r>
      <w:r w:rsidR="000F237A">
        <w:rPr>
          <w:sz w:val="28"/>
        </w:rPr>
        <w:t xml:space="preserve">     </w:t>
      </w:r>
      <w:r>
        <w:rPr>
          <w:sz w:val="28"/>
        </w:rPr>
        <w:t>с 1 января 202</w:t>
      </w:r>
      <w:r w:rsidR="007D7DF6">
        <w:rPr>
          <w:sz w:val="28"/>
        </w:rPr>
        <w:t>6</w:t>
      </w:r>
      <w:r>
        <w:rPr>
          <w:sz w:val="28"/>
        </w:rPr>
        <w:t xml:space="preserve"> г.</w:t>
      </w:r>
    </w:p>
    <w:p w:rsidR="000820C9" w:rsidRPr="000820C9" w:rsidRDefault="000820C9" w:rsidP="000820C9">
      <w:pPr>
        <w:jc w:val="both"/>
        <w:rPr>
          <w:sz w:val="28"/>
        </w:rPr>
      </w:pPr>
    </w:p>
    <w:p w:rsidR="000820C9" w:rsidRPr="00F65DC1" w:rsidRDefault="00F65DC1" w:rsidP="000820C9">
      <w:pPr>
        <w:jc w:val="both"/>
        <w:rPr>
          <w:sz w:val="28"/>
        </w:rPr>
      </w:pPr>
      <w:r w:rsidRPr="00F65DC1">
        <w:rPr>
          <w:sz w:val="28"/>
        </w:rPr>
        <w:t>Г</w:t>
      </w:r>
      <w:r w:rsidR="000820C9" w:rsidRPr="00F65DC1">
        <w:rPr>
          <w:sz w:val="28"/>
        </w:rPr>
        <w:t>лав</w:t>
      </w:r>
      <w:r w:rsidR="002F5688" w:rsidRPr="00F65DC1">
        <w:rPr>
          <w:sz w:val="28"/>
        </w:rPr>
        <w:t>ы</w:t>
      </w:r>
    </w:p>
    <w:p w:rsidR="002F5688" w:rsidRDefault="000820C9" w:rsidP="002B7B2B">
      <w:pPr>
        <w:tabs>
          <w:tab w:val="left" w:pos="8222"/>
        </w:tabs>
        <w:jc w:val="both"/>
        <w:rPr>
          <w:sz w:val="28"/>
        </w:rPr>
      </w:pPr>
      <w:r w:rsidRPr="00F65DC1">
        <w:rPr>
          <w:sz w:val="28"/>
        </w:rPr>
        <w:t>Туап</w:t>
      </w:r>
      <w:r w:rsidR="002F5688" w:rsidRPr="00F65DC1">
        <w:rPr>
          <w:sz w:val="28"/>
        </w:rPr>
        <w:t xml:space="preserve">синского муниципального округа                                            </w:t>
      </w:r>
      <w:r w:rsidR="00F65DC1">
        <w:rPr>
          <w:sz w:val="28"/>
        </w:rPr>
        <w:t xml:space="preserve">        </w:t>
      </w:r>
      <w:r w:rsidR="002F5688" w:rsidRPr="00F65DC1">
        <w:rPr>
          <w:sz w:val="28"/>
        </w:rPr>
        <w:t xml:space="preserve"> </w:t>
      </w:r>
      <w:r w:rsidR="00F65DC1">
        <w:rPr>
          <w:sz w:val="28"/>
        </w:rPr>
        <w:t>С.А. Бойко</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0"/>
        <w:gridCol w:w="4896"/>
      </w:tblGrid>
      <w:tr w:rsidR="009E57FE" w:rsidRPr="00841418" w:rsidTr="00B829A3">
        <w:trPr>
          <w:trHeight w:val="3901"/>
        </w:trPr>
        <w:tc>
          <w:tcPr>
            <w:tcW w:w="4840" w:type="dxa"/>
          </w:tcPr>
          <w:p w:rsidR="009E57FE" w:rsidRPr="00042488" w:rsidRDefault="009E57FE" w:rsidP="00B829A3">
            <w:pPr>
              <w:pStyle w:val="1"/>
              <w:spacing w:before="0" w:after="0"/>
              <w:jc w:val="both"/>
              <w:outlineLvl w:val="0"/>
              <w:rPr>
                <w:rFonts w:ascii="Times New Roman" w:hAnsi="Times New Roman" w:cs="Times New Roman"/>
                <w:b w:val="0"/>
                <w:color w:val="auto"/>
                <w:sz w:val="28"/>
                <w:szCs w:val="28"/>
              </w:rPr>
            </w:pPr>
          </w:p>
        </w:tc>
        <w:tc>
          <w:tcPr>
            <w:tcW w:w="4896" w:type="dxa"/>
          </w:tcPr>
          <w:p w:rsidR="009E57FE" w:rsidRPr="009F60B0" w:rsidRDefault="009E57FE" w:rsidP="00B829A3">
            <w:pPr>
              <w:pStyle w:val="1"/>
              <w:spacing w:before="0" w:after="0"/>
              <w:jc w:val="left"/>
              <w:outlineLvl w:val="0"/>
              <w:rPr>
                <w:rFonts w:ascii="Times New Roman" w:hAnsi="Times New Roman" w:cs="Times New Roman"/>
                <w:b w:val="0"/>
                <w:color w:val="auto"/>
                <w:sz w:val="28"/>
                <w:szCs w:val="28"/>
              </w:rPr>
            </w:pPr>
            <w:r w:rsidRPr="009F60B0">
              <w:rPr>
                <w:rFonts w:ascii="Times New Roman" w:hAnsi="Times New Roman" w:cs="Times New Roman"/>
                <w:b w:val="0"/>
                <w:color w:val="auto"/>
                <w:sz w:val="28"/>
                <w:szCs w:val="28"/>
              </w:rPr>
              <w:t xml:space="preserve">Приложение </w:t>
            </w:r>
          </w:p>
          <w:p w:rsidR="009E57FE" w:rsidRPr="009F60B0" w:rsidRDefault="009E57FE" w:rsidP="00B829A3">
            <w:pPr>
              <w:pStyle w:val="1"/>
              <w:spacing w:before="0" w:after="0"/>
              <w:jc w:val="left"/>
              <w:outlineLvl w:val="0"/>
              <w:rPr>
                <w:rFonts w:ascii="Times New Roman" w:hAnsi="Times New Roman" w:cs="Times New Roman"/>
                <w:b w:val="0"/>
                <w:color w:val="auto"/>
                <w:sz w:val="28"/>
                <w:szCs w:val="28"/>
              </w:rPr>
            </w:pPr>
            <w:r w:rsidRPr="009F60B0">
              <w:rPr>
                <w:rFonts w:ascii="Times New Roman" w:hAnsi="Times New Roman" w:cs="Times New Roman"/>
                <w:b w:val="0"/>
                <w:color w:val="auto"/>
                <w:sz w:val="28"/>
                <w:szCs w:val="28"/>
              </w:rPr>
              <w:t>к постановлению администрации</w:t>
            </w:r>
          </w:p>
          <w:p w:rsidR="009E57FE" w:rsidRPr="009F60B0" w:rsidRDefault="009E57FE" w:rsidP="00B829A3">
            <w:pPr>
              <w:pStyle w:val="1"/>
              <w:spacing w:before="0" w:after="0"/>
              <w:jc w:val="left"/>
              <w:outlineLvl w:val="0"/>
              <w:rPr>
                <w:rFonts w:ascii="Times New Roman" w:hAnsi="Times New Roman" w:cs="Times New Roman"/>
                <w:b w:val="0"/>
                <w:color w:val="auto"/>
                <w:sz w:val="28"/>
                <w:szCs w:val="28"/>
              </w:rPr>
            </w:pPr>
            <w:r w:rsidRPr="009F60B0">
              <w:rPr>
                <w:rFonts w:ascii="Times New Roman" w:hAnsi="Times New Roman" w:cs="Times New Roman"/>
                <w:b w:val="0"/>
                <w:color w:val="auto"/>
                <w:sz w:val="28"/>
                <w:szCs w:val="28"/>
              </w:rPr>
              <w:t>муниципального образования</w:t>
            </w:r>
          </w:p>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r w:rsidRPr="009F60B0">
              <w:rPr>
                <w:rFonts w:ascii="Times New Roman" w:hAnsi="Times New Roman" w:cs="Times New Roman"/>
                <w:b w:val="0"/>
                <w:color w:val="auto"/>
                <w:sz w:val="28"/>
                <w:szCs w:val="28"/>
              </w:rPr>
              <w:t>Туапсинский</w:t>
            </w:r>
            <w:r w:rsidRPr="00841418">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муниципальный округ Краснодарского края</w:t>
            </w:r>
          </w:p>
          <w:p w:rsidR="009E57FE" w:rsidRPr="00BF612B" w:rsidRDefault="009E57FE" w:rsidP="00B829A3">
            <w:pPr>
              <w:pStyle w:val="1"/>
              <w:spacing w:before="0" w:after="0"/>
              <w:jc w:val="left"/>
              <w:outlineLvl w:val="0"/>
              <w:rPr>
                <w:rFonts w:ascii="Times New Roman" w:hAnsi="Times New Roman" w:cs="Times New Roman"/>
                <w:b w:val="0"/>
                <w:color w:val="000000" w:themeColor="text1"/>
                <w:sz w:val="28"/>
                <w:szCs w:val="28"/>
              </w:rPr>
            </w:pPr>
            <w:r w:rsidRPr="00BF612B">
              <w:rPr>
                <w:rFonts w:ascii="Times New Roman" w:hAnsi="Times New Roman" w:cs="Times New Roman"/>
                <w:b w:val="0"/>
                <w:color w:val="000000" w:themeColor="text1"/>
                <w:sz w:val="28"/>
                <w:szCs w:val="28"/>
              </w:rPr>
              <w:t>от _______________ № ___________</w:t>
            </w:r>
          </w:p>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p>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«Приложение </w:t>
            </w:r>
          </w:p>
          <w:p w:rsidR="009E57FE" w:rsidRPr="00841418" w:rsidRDefault="009E57FE" w:rsidP="00B829A3"/>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УТВЕРЖДЕНО</w:t>
            </w:r>
          </w:p>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постановлением администрации </w:t>
            </w:r>
          </w:p>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муниципального образования </w:t>
            </w:r>
          </w:p>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 xml:space="preserve">Туапсинский </w:t>
            </w:r>
            <w:r w:rsidRPr="00903051">
              <w:rPr>
                <w:rFonts w:ascii="Times New Roman" w:hAnsi="Times New Roman" w:cs="Times New Roman"/>
                <w:b w:val="0"/>
                <w:color w:val="auto"/>
                <w:sz w:val="28"/>
                <w:szCs w:val="28"/>
              </w:rPr>
              <w:t>район</w:t>
            </w:r>
          </w:p>
          <w:p w:rsidR="009E57FE" w:rsidRPr="00841418" w:rsidRDefault="009E57FE" w:rsidP="00B829A3">
            <w:pPr>
              <w:pStyle w:val="1"/>
              <w:spacing w:before="0" w:after="0"/>
              <w:jc w:val="left"/>
              <w:outlineLvl w:val="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от 28.11.2008 № 2602</w:t>
            </w:r>
          </w:p>
        </w:tc>
      </w:tr>
    </w:tbl>
    <w:p w:rsidR="009E57FE" w:rsidRPr="00841418" w:rsidRDefault="009E57FE" w:rsidP="009E57FE">
      <w:pPr>
        <w:pStyle w:val="1"/>
        <w:spacing w:before="0" w:after="0"/>
        <w:jc w:val="both"/>
        <w:rPr>
          <w:rFonts w:ascii="Times New Roman" w:hAnsi="Times New Roman" w:cs="Times New Roman"/>
          <w:b w:val="0"/>
          <w:color w:val="auto"/>
          <w:sz w:val="28"/>
          <w:szCs w:val="28"/>
        </w:rPr>
      </w:pPr>
    </w:p>
    <w:p w:rsidR="009E57FE" w:rsidRPr="00841418" w:rsidRDefault="009E57FE" w:rsidP="009E57FE">
      <w:pPr>
        <w:rPr>
          <w:sz w:val="28"/>
          <w:szCs w:val="28"/>
        </w:rPr>
      </w:pPr>
    </w:p>
    <w:p w:rsidR="009E57FE" w:rsidRPr="00841418" w:rsidRDefault="009E57FE" w:rsidP="009E57FE">
      <w:pPr>
        <w:jc w:val="center"/>
        <w:rPr>
          <w:b/>
          <w:sz w:val="28"/>
          <w:szCs w:val="28"/>
        </w:rPr>
      </w:pPr>
      <w:r w:rsidRPr="00841418">
        <w:rPr>
          <w:b/>
          <w:sz w:val="28"/>
          <w:szCs w:val="28"/>
        </w:rPr>
        <w:t>ПОЛОЖЕНИЕ</w:t>
      </w:r>
    </w:p>
    <w:p w:rsidR="009E57FE" w:rsidRDefault="009E57FE" w:rsidP="009E57FE">
      <w:pPr>
        <w:jc w:val="center"/>
        <w:rPr>
          <w:b/>
          <w:sz w:val="28"/>
          <w:szCs w:val="28"/>
        </w:rPr>
      </w:pPr>
      <w:r w:rsidRPr="00841418">
        <w:rPr>
          <w:b/>
          <w:sz w:val="28"/>
          <w:szCs w:val="28"/>
        </w:rPr>
        <w:t>об отраслевой системе оплаты труда</w:t>
      </w:r>
      <w:r>
        <w:rPr>
          <w:b/>
          <w:sz w:val="28"/>
          <w:szCs w:val="28"/>
        </w:rPr>
        <w:t xml:space="preserve"> </w:t>
      </w:r>
      <w:r w:rsidRPr="00841418">
        <w:rPr>
          <w:b/>
          <w:sz w:val="28"/>
          <w:szCs w:val="28"/>
        </w:rPr>
        <w:t xml:space="preserve">работников </w:t>
      </w:r>
    </w:p>
    <w:p w:rsidR="009E57FE" w:rsidRDefault="009E57FE" w:rsidP="009E57FE">
      <w:pPr>
        <w:jc w:val="center"/>
        <w:rPr>
          <w:b/>
          <w:sz w:val="28"/>
          <w:szCs w:val="28"/>
        </w:rPr>
      </w:pPr>
      <w:r w:rsidRPr="00841418">
        <w:rPr>
          <w:b/>
          <w:sz w:val="28"/>
          <w:szCs w:val="28"/>
        </w:rPr>
        <w:t>муниципальных образовательных</w:t>
      </w:r>
      <w:r>
        <w:rPr>
          <w:b/>
          <w:sz w:val="28"/>
          <w:szCs w:val="28"/>
        </w:rPr>
        <w:t xml:space="preserve"> </w:t>
      </w:r>
      <w:r w:rsidRPr="00841418">
        <w:rPr>
          <w:b/>
          <w:sz w:val="28"/>
          <w:szCs w:val="28"/>
        </w:rPr>
        <w:t xml:space="preserve">организаций </w:t>
      </w:r>
    </w:p>
    <w:p w:rsidR="009E57FE" w:rsidRDefault="009E57FE" w:rsidP="009E57FE">
      <w:pPr>
        <w:jc w:val="center"/>
      </w:pPr>
      <w:r>
        <w:rPr>
          <w:b/>
          <w:sz w:val="28"/>
          <w:szCs w:val="28"/>
        </w:rPr>
        <w:t>Туапсинского муниципального округа</w:t>
      </w:r>
      <w:r w:rsidRPr="00841418">
        <w:rPr>
          <w:b/>
          <w:sz w:val="28"/>
          <w:szCs w:val="28"/>
        </w:rPr>
        <w:t>,</w:t>
      </w:r>
      <w:r w:rsidRPr="00841418">
        <w:t xml:space="preserve"> </w:t>
      </w:r>
    </w:p>
    <w:p w:rsidR="009E57FE" w:rsidRDefault="009E57FE" w:rsidP="009E57FE">
      <w:pPr>
        <w:jc w:val="center"/>
        <w:rPr>
          <w:b/>
          <w:sz w:val="28"/>
          <w:szCs w:val="28"/>
        </w:rPr>
      </w:pPr>
      <w:r w:rsidRPr="00841418">
        <w:rPr>
          <w:b/>
          <w:sz w:val="28"/>
          <w:szCs w:val="28"/>
        </w:rPr>
        <w:t>подведомственных</w:t>
      </w:r>
      <w:r>
        <w:rPr>
          <w:b/>
          <w:sz w:val="28"/>
          <w:szCs w:val="28"/>
        </w:rPr>
        <w:t xml:space="preserve"> </w:t>
      </w:r>
      <w:r w:rsidRPr="00841418">
        <w:rPr>
          <w:b/>
          <w:sz w:val="28"/>
          <w:szCs w:val="28"/>
        </w:rPr>
        <w:t xml:space="preserve">управлению образования </w:t>
      </w:r>
    </w:p>
    <w:p w:rsidR="009E57FE" w:rsidRDefault="009E57FE" w:rsidP="009E57FE">
      <w:pPr>
        <w:jc w:val="center"/>
        <w:rPr>
          <w:b/>
          <w:sz w:val="28"/>
          <w:szCs w:val="28"/>
        </w:rPr>
      </w:pPr>
      <w:r w:rsidRPr="00841418">
        <w:rPr>
          <w:b/>
          <w:sz w:val="28"/>
          <w:szCs w:val="28"/>
        </w:rPr>
        <w:t>администрации</w:t>
      </w:r>
      <w:r>
        <w:rPr>
          <w:b/>
          <w:sz w:val="28"/>
          <w:szCs w:val="28"/>
        </w:rPr>
        <w:t xml:space="preserve"> </w:t>
      </w:r>
      <w:r w:rsidRPr="00DC6ED1">
        <w:rPr>
          <w:b/>
          <w:sz w:val="28"/>
          <w:szCs w:val="28"/>
        </w:rPr>
        <w:t xml:space="preserve">Туапсинского муниципального </w:t>
      </w:r>
    </w:p>
    <w:p w:rsidR="009E57FE" w:rsidRPr="00841418" w:rsidRDefault="009E57FE" w:rsidP="009E57FE">
      <w:pPr>
        <w:jc w:val="center"/>
        <w:rPr>
          <w:b/>
          <w:sz w:val="28"/>
          <w:szCs w:val="28"/>
        </w:rPr>
      </w:pPr>
      <w:r w:rsidRPr="00DC6ED1">
        <w:rPr>
          <w:b/>
          <w:sz w:val="28"/>
          <w:szCs w:val="28"/>
        </w:rPr>
        <w:t>округа</w:t>
      </w:r>
    </w:p>
    <w:p w:rsidR="009E57FE" w:rsidRPr="00841418" w:rsidRDefault="009E57FE" w:rsidP="009E57FE">
      <w:pPr>
        <w:pStyle w:val="1"/>
        <w:spacing w:before="0" w:after="0"/>
        <w:rPr>
          <w:rFonts w:ascii="Times New Roman" w:hAnsi="Times New Roman" w:cs="Times New Roman"/>
          <w:b w:val="0"/>
          <w:color w:val="auto"/>
          <w:sz w:val="28"/>
          <w:szCs w:val="28"/>
        </w:rPr>
      </w:pPr>
    </w:p>
    <w:p w:rsidR="009E57FE" w:rsidRPr="00841418" w:rsidRDefault="009E57FE" w:rsidP="009E57FE">
      <w:pPr>
        <w:pStyle w:val="1"/>
        <w:spacing w:before="0" w:after="0"/>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1. Общие положения</w:t>
      </w:r>
    </w:p>
    <w:p w:rsidR="009E57FE" w:rsidRPr="00841418" w:rsidRDefault="009E57FE" w:rsidP="009E57FE">
      <w:pPr>
        <w:rPr>
          <w:sz w:val="28"/>
          <w:szCs w:val="28"/>
        </w:rPr>
      </w:pPr>
    </w:p>
    <w:p w:rsidR="009E57FE" w:rsidRPr="00C610F5" w:rsidRDefault="009E57FE" w:rsidP="009E57FE">
      <w:pPr>
        <w:ind w:firstLine="709"/>
        <w:jc w:val="both"/>
        <w:rPr>
          <w:color w:val="000000" w:themeColor="text1"/>
          <w:sz w:val="28"/>
          <w:szCs w:val="28"/>
        </w:rPr>
      </w:pPr>
      <w:bookmarkStart w:id="0" w:name="sub_1101"/>
      <w:r w:rsidRPr="00C610F5">
        <w:rPr>
          <w:color w:val="000000" w:themeColor="text1"/>
          <w:sz w:val="28"/>
          <w:szCs w:val="28"/>
        </w:rPr>
        <w:t>1.1. Настоящее Положение об отраслевой системе оплаты труда работников муниципальных образовательных организаций Туапсинского муниципального округа, подведомственных управлению образования администрации Туапсинского муниципального округа (далее – Положение) разработано в целях развития кадрового потенциала, совершенствования систем оплаты труда работников</w:t>
      </w:r>
      <w:r w:rsidRPr="00C610F5">
        <w:rPr>
          <w:color w:val="000000" w:themeColor="text1"/>
        </w:rPr>
        <w:t xml:space="preserve"> </w:t>
      </w:r>
      <w:r w:rsidRPr="00C610F5">
        <w:rPr>
          <w:color w:val="000000" w:themeColor="text1"/>
          <w:sz w:val="28"/>
          <w:szCs w:val="28"/>
        </w:rPr>
        <w:t>муниципальных образовательных учреждений Туапсинского муниципального округа,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 Краснодарского края:</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Трудовой кодекс Российской Федерации (далее – ТК РФ);</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Федеральный закон от 29 декабря 2012 г. № 273-ФЗ «Об образовании в Российской Федерации» (далее – Федеральный закон № 273-ФЗ);</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lastRenderedPageBreak/>
        <w:t xml:space="preserve">постановление Государственного комитета СССР по труду и социальным вопросам и Секретариата ВЦСПС от 31 января 1985 г. № 31/3-30 </w:t>
      </w:r>
      <w:r>
        <w:rPr>
          <w:color w:val="000000" w:themeColor="text1"/>
          <w:sz w:val="28"/>
          <w:szCs w:val="28"/>
        </w:rPr>
        <w:br/>
        <w:t>«</w:t>
      </w:r>
      <w:r w:rsidRPr="00C610F5">
        <w:rPr>
          <w:color w:val="000000" w:themeColor="text1"/>
          <w:sz w:val="28"/>
          <w:szCs w:val="28"/>
        </w:rPr>
        <w:t xml:space="preserve">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w:t>
      </w:r>
      <w:r>
        <w:rPr>
          <w:color w:val="000000" w:themeColor="text1"/>
          <w:sz w:val="28"/>
          <w:szCs w:val="28"/>
        </w:rPr>
        <w:br/>
      </w:r>
      <w:r w:rsidRPr="00C610F5">
        <w:rPr>
          <w:color w:val="000000" w:themeColor="text1"/>
          <w:sz w:val="28"/>
          <w:szCs w:val="28"/>
        </w:rPr>
        <w:t>выпуск 1</w:t>
      </w:r>
      <w:r>
        <w:rPr>
          <w:color w:val="000000" w:themeColor="text1"/>
          <w:sz w:val="28"/>
          <w:szCs w:val="28"/>
        </w:rPr>
        <w:t>»</w:t>
      </w:r>
      <w:r w:rsidRPr="00C610F5">
        <w:rPr>
          <w:color w:val="000000" w:themeColor="text1"/>
          <w:sz w:val="28"/>
          <w:szCs w:val="28"/>
        </w:rPr>
        <w:t xml:space="preserve"> (далее – Постановление № 31);</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постановление Министерства труда Российской Федерации от 10 ноября 1922 г. № 31 «Об утверждении тарифно-квалификационных характеристик     по общеотраслевым профессиям рабочих» (далее – Постановление МТ РФ      </w:t>
      </w:r>
      <w:r>
        <w:rPr>
          <w:color w:val="000000" w:themeColor="text1"/>
          <w:sz w:val="28"/>
          <w:szCs w:val="28"/>
        </w:rPr>
        <w:br/>
      </w:r>
      <w:r w:rsidRPr="00C610F5">
        <w:rPr>
          <w:color w:val="000000" w:themeColor="text1"/>
          <w:sz w:val="28"/>
          <w:szCs w:val="28"/>
        </w:rPr>
        <w:t>№ 31);</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постановление Министерства труда и социального развития Российской Федерации от 15 ноября 1999 г. № 45 «Об утверждении Единого тарифно-квалификационного справочника работ и профессий рабочих, выпуск 2, разделы: «Литейные работы», «Сварочные работы», «Котельные, холодноштамповочные, волочильные и давильные работы», «Кузнечно-прессовые и термические работы», «Механическая обработка металлов </w:t>
      </w:r>
      <w:r>
        <w:rPr>
          <w:color w:val="000000" w:themeColor="text1"/>
          <w:sz w:val="28"/>
          <w:szCs w:val="28"/>
        </w:rPr>
        <w:br/>
      </w:r>
      <w:r w:rsidRPr="00C610F5">
        <w:rPr>
          <w:color w:val="000000" w:themeColor="text1"/>
          <w:sz w:val="28"/>
          <w:szCs w:val="28"/>
        </w:rPr>
        <w:t>и других материалов», «Металлопокрытия и  окраска», «Эмалирование», «Слесарные и слесарно-сборочные работы» (далее – Постановление № 45);</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постановление Министерства труда Российской Федерации от 3 июля  2002 г. № 47 «Об утверждении Единого тарифно-квалификационного справочника работ и профессий рабочих, Выпуск 46, Раздел «Швейное производство» (далее – Постановление № 47);</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постановление Министерства труда и социального развития Российской Федерации от 5 марта 2004 г. № 30 «Об утверждении Единого тарифно-квалификационного справочника работ и профессий рабочих, выпуск 51, разделы: «Производство алкогольной и безалкогольной продукции»; «Хлебопекарно-макаронное производство»; «Кондитерское производство»; «Крахмалопаточное производство»; «Производство сахара»; «Производство пищевых концентратов»; «Табачно-махорочное и ферментационное производства»; «Эфиромасличное производство»; «Производство чая»; «Парфюмерно-косметическое производство»; «Масложировое производство»; «Добыча и производство поваренной соли»; «Добыча и переработка солодкового корня»; «Элеваторное, мукомольно-крупяное и комбикормовое производства»; «Торговля и общественное питание»; «Производство консервов» (далее – Постановление № 30);</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6 апреля 2007 г. № 243 «Об утверждении Единого тарифно-квалификационного справочника работ и профессий рабочих, </w:t>
      </w:r>
      <w:r>
        <w:rPr>
          <w:color w:val="000000" w:themeColor="text1"/>
          <w:sz w:val="28"/>
          <w:szCs w:val="28"/>
        </w:rPr>
        <w:br/>
      </w:r>
      <w:r w:rsidRPr="00C610F5">
        <w:rPr>
          <w:color w:val="000000" w:themeColor="text1"/>
          <w:sz w:val="28"/>
          <w:szCs w:val="28"/>
        </w:rPr>
        <w:lastRenderedPageBreak/>
        <w:t>выпуск 3, раздел «Строительные, монтажные и ремонтно-строительные работы»     (далее – Приказ № 243);</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w:t>
      </w:r>
      <w:r>
        <w:rPr>
          <w:color w:val="000000" w:themeColor="text1"/>
          <w:sz w:val="28"/>
          <w:szCs w:val="28"/>
        </w:rPr>
        <w:br/>
      </w:r>
      <w:r w:rsidRPr="00C610F5">
        <w:rPr>
          <w:color w:val="000000" w:themeColor="text1"/>
          <w:sz w:val="28"/>
          <w:szCs w:val="28"/>
        </w:rPr>
        <w:t>и фармацевтических работников» (далее – Приказ № 526);</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14 марта 2008 г. № 121н «Об утверждении профессиональных квалификационных групп профессий рабочих культуры, искусства и кинематографии» (далее – Приказ № 121н);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5 мая 2008 г. № 217н «Об утверждении профессиональных квалификационных групп должностей работников высшего и дополнительного профессионального образования» (далее – Приказ № 217н);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w:t>
      </w:r>
      <w:r w:rsidRPr="00C610F5">
        <w:rPr>
          <w:color w:val="000000" w:themeColor="text1"/>
          <w:sz w:val="28"/>
          <w:szCs w:val="28"/>
          <w:lang w:val="en-US"/>
        </w:rPr>
        <w:t> </w:t>
      </w:r>
      <w:r w:rsidRPr="00C610F5">
        <w:rPr>
          <w:color w:val="000000" w:themeColor="text1"/>
          <w:sz w:val="28"/>
          <w:szCs w:val="28"/>
        </w:rPr>
        <w:t>№ 248н);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3 июля 2008 г. № 305н «Об утверждении профессиональных квалификационных групп должностей работников сферы научных исследований и разработок» (далее – Приказ № 305н);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17 июля 2008 г. № 339н «Об утверждении профессиональных квалификационных групп должностей работников сельского хозяйства» (далее – Приказ № 339н);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8 августа 2008 г. № 390н «Об утверждении профессиональных квалификационных групп должностей работников лесного хозяйства» (далее – Приказ № 390н);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23 июля 2010 г. № 541н «Об утверждении Единого </w:t>
      </w:r>
      <w:r w:rsidRPr="00C610F5">
        <w:rPr>
          <w:color w:val="000000" w:themeColor="text1"/>
          <w:sz w:val="28"/>
          <w:szCs w:val="28"/>
        </w:rPr>
        <w:lastRenderedPageBreak/>
        <w:t xml:space="preserve">квалификационного справочника должностей руководителей, специалистов     </w:t>
      </w:r>
      <w:r>
        <w:rPr>
          <w:color w:val="000000" w:themeColor="text1"/>
          <w:sz w:val="28"/>
          <w:szCs w:val="28"/>
        </w:rPr>
        <w:br/>
      </w:r>
      <w:r w:rsidRPr="00C610F5">
        <w:rPr>
          <w:color w:val="000000" w:themeColor="text1"/>
          <w:sz w:val="28"/>
          <w:szCs w:val="28"/>
        </w:rPr>
        <w:t>и служащих, раздел «Квалификационные характеристики должностей работников в сфере здравоохранения» (далее – Приказ № 541н);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11 января 2011 г. № 1н «Об утверждении Единого квалификационного справочника должностей руководителей, специалистов </w:t>
      </w:r>
      <w:r>
        <w:rPr>
          <w:color w:val="000000" w:themeColor="text1"/>
          <w:sz w:val="28"/>
          <w:szCs w:val="28"/>
        </w:rPr>
        <w:br/>
      </w:r>
      <w:r w:rsidRPr="00C610F5">
        <w:rPr>
          <w:color w:val="000000" w:themeColor="text1"/>
          <w:sz w:val="28"/>
          <w:szCs w:val="28"/>
        </w:rPr>
        <w:t>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(далее – Приказ № 1н);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w:t>
      </w:r>
      <w:r>
        <w:rPr>
          <w:color w:val="000000" w:themeColor="text1"/>
          <w:sz w:val="28"/>
          <w:szCs w:val="28"/>
        </w:rPr>
        <w:br/>
      </w:r>
      <w:r w:rsidRPr="00C610F5">
        <w:rPr>
          <w:color w:val="000000" w:themeColor="text1"/>
          <w:sz w:val="28"/>
          <w:szCs w:val="28"/>
        </w:rPr>
        <w:t>и служащих, раздел «Квалификационные характеристики должностей работников культуры, искусства и кинематографии» (далее – Приказ № 251н);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15 августа 2011 г. № 916н «Об утверждении Единого квалификационного справочника должностей руководителей, специалистов    </w:t>
      </w:r>
      <w:r>
        <w:rPr>
          <w:color w:val="000000" w:themeColor="text1"/>
          <w:sz w:val="28"/>
          <w:szCs w:val="28"/>
        </w:rPr>
        <w:br/>
      </w:r>
      <w:r w:rsidRPr="00C610F5">
        <w:rPr>
          <w:color w:val="000000" w:themeColor="text1"/>
          <w:sz w:val="28"/>
          <w:szCs w:val="28"/>
        </w:rPr>
        <w:t>и служащих, раздел «Квалификационные характеристики должностей работников в области физической культуры и спорта» (далее – Приказ № 916н);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приказ Министерства здравоохранения и социального развития Российской Федерации от 15 февраля 2012 г. № 126н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сельского хозяйства» (далее – Приказ № 126н);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16 мая 2012 г. № 547н «Об утверждении Единого квалификационного справочника должностей руководителей, специалистов </w:t>
      </w:r>
      <w:r>
        <w:rPr>
          <w:color w:val="000000" w:themeColor="text1"/>
          <w:sz w:val="28"/>
          <w:szCs w:val="28"/>
        </w:rPr>
        <w:br/>
      </w:r>
      <w:r w:rsidRPr="00C610F5">
        <w:rPr>
          <w:color w:val="000000" w:themeColor="text1"/>
          <w:sz w:val="28"/>
          <w:szCs w:val="28"/>
        </w:rPr>
        <w:t>и служащих, раздел «Квалификационные характеристики должностей специалистов, осуществляющих работы в сфере переводческой деятельности» (далее – Приказ № 547н);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приказ Министерства здравоохранения и социального развития Российской Федерации от 17 мая 2012 г. № 559н «Об утверждении Единого квалификационного справочника должностей руководителей, специалистов    </w:t>
      </w:r>
      <w:r>
        <w:rPr>
          <w:color w:val="000000" w:themeColor="text1"/>
          <w:sz w:val="28"/>
          <w:szCs w:val="28"/>
        </w:rPr>
        <w:br/>
      </w:r>
      <w:r w:rsidRPr="00C610F5">
        <w:rPr>
          <w:color w:val="000000" w:themeColor="text1"/>
          <w:sz w:val="28"/>
          <w:szCs w:val="28"/>
        </w:rPr>
        <w:t>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rsidR="009E57FE" w:rsidRPr="00BF612B" w:rsidRDefault="009E57FE" w:rsidP="009E57FE">
      <w:pPr>
        <w:pStyle w:val="ad"/>
        <w:spacing w:before="0" w:beforeAutospacing="0" w:after="0" w:afterAutospacing="0" w:line="170" w:lineRule="atLeast"/>
        <w:ind w:firstLine="708"/>
        <w:jc w:val="both"/>
        <w:rPr>
          <w:sz w:val="28"/>
          <w:szCs w:val="28"/>
        </w:rPr>
      </w:pPr>
      <w:r w:rsidRPr="00BF612B">
        <w:rPr>
          <w:sz w:val="28"/>
          <w:szCs w:val="28"/>
        </w:rPr>
        <w:t xml:space="preserve">приказ Министерства науки и высшего образования Российской Федерации от 4 апреля 2025 г. № 269 «О продолжительности рабочего времени (нормах часов педагогической работы за ставку заработной платы) </w:t>
      </w:r>
      <w:r w:rsidRPr="00BF612B">
        <w:rPr>
          <w:sz w:val="28"/>
          <w:szCs w:val="28"/>
        </w:rPr>
        <w:lastRenderedPageBreak/>
        <w:t>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(далее – Приказ № 269);</w:t>
      </w:r>
    </w:p>
    <w:p w:rsidR="009E57FE" w:rsidRPr="008A7023" w:rsidRDefault="009E57FE" w:rsidP="009E57FE">
      <w:pPr>
        <w:ind w:firstLine="709"/>
        <w:jc w:val="both"/>
        <w:rPr>
          <w:sz w:val="28"/>
          <w:szCs w:val="28"/>
        </w:rPr>
      </w:pPr>
      <w:r w:rsidRPr="00BF612B">
        <w:rPr>
          <w:sz w:val="28"/>
          <w:szCs w:val="28"/>
        </w:rPr>
        <w:t>приказ Министерства просвещения Российской Федерации от 4 апреля 2025 г. № 268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(далее – Приказ № 268);</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Закон Краснодарского края от 11 ноября 2008 г. № 1572-КЗ «Об оплате труда работников государственных учреждений Краснодарского края»      (далее – Закон № 1572-КЗ);</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Закон Краснодарского края от 16 июля 2013 г. № 2770-КЗ «Об образовании в Краснодарском крае» (далее – Закон № 2770-КЗ);</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bookmarkEnd w:id="0"/>
      <w:r w:rsidRPr="00C610F5">
        <w:rPr>
          <w:color w:val="000000" w:themeColor="text1"/>
          <w:sz w:val="28"/>
          <w:szCs w:val="28"/>
        </w:rPr>
        <w:t>;</w:t>
      </w:r>
    </w:p>
    <w:p w:rsidR="009E57FE" w:rsidRPr="00C610F5" w:rsidRDefault="009E57FE" w:rsidP="009E57FE">
      <w:pPr>
        <w:shd w:val="clear" w:color="auto" w:fill="FFFFFF" w:themeFill="background1"/>
        <w:ind w:firstLine="709"/>
        <w:jc w:val="both"/>
        <w:rPr>
          <w:color w:val="000000" w:themeColor="text1"/>
          <w:sz w:val="28"/>
          <w:szCs w:val="28"/>
        </w:rPr>
      </w:pPr>
      <w:r w:rsidRPr="00EE4D48">
        <w:rPr>
          <w:color w:val="000000" w:themeColor="text1"/>
          <w:sz w:val="28"/>
          <w:szCs w:val="28"/>
        </w:rPr>
        <w:t xml:space="preserve">постановление администрации муниципального образования Туапсинский район от 23 ноября 2023 г. № 2135 «Об общих требованиях </w:t>
      </w:r>
      <w:r w:rsidRPr="00EE4D48">
        <w:rPr>
          <w:color w:val="000000" w:themeColor="text1"/>
          <w:sz w:val="28"/>
          <w:szCs w:val="28"/>
        </w:rPr>
        <w:br/>
        <w:t>к положениям об установлении отраслевых систем оплаты труда работников муниципальных учреждений муниципального образования Туапсинский район»;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отраслевое соглашение по организациям отрасли образования Туапсинского муниципального округа;</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иные нормативные правовые акты Российской Федерации, Краснодарского края,</w:t>
      </w:r>
      <w:r w:rsidRPr="00C610F5">
        <w:rPr>
          <w:color w:val="000000" w:themeColor="text1"/>
        </w:rPr>
        <w:t xml:space="preserve"> </w:t>
      </w:r>
      <w:r w:rsidRPr="00C610F5">
        <w:rPr>
          <w:color w:val="000000" w:themeColor="text1"/>
          <w:sz w:val="28"/>
          <w:szCs w:val="28"/>
        </w:rPr>
        <w:t>Туапсинского муниципального округа, регулирующие вопросы оплаты труда.</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1.2. В настоящем Положении используются следующие понятия:</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муниципальные образовательные учреждения – учреждения, находящиеся в ведомственной принадлежности управления образования администрации Туапсинского муниципального округа (далее соответственно – образовательные организации, ОО);</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работник ОО – физическое лицо, состоящее в трудовых отношениях с ОО в соответствии с ТК РФ;</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lastRenderedPageBreak/>
        <w:t xml:space="preserve">руководитель и его заместитель, руководитель структурного подразделения и его заместитель, иной руководитель – работник ОО,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w:t>
      </w:r>
      <w:r>
        <w:rPr>
          <w:color w:val="000000" w:themeColor="text1"/>
          <w:sz w:val="28"/>
          <w:szCs w:val="28"/>
        </w:rPr>
        <w:br/>
      </w:r>
      <w:r w:rsidRPr="00C610F5">
        <w:rPr>
          <w:color w:val="000000" w:themeColor="text1"/>
          <w:sz w:val="28"/>
          <w:szCs w:val="28"/>
        </w:rPr>
        <w:t xml:space="preserve">в соответствии с частью 2 статьи 46 Федерального закона № 273-ФЗ, </w:t>
      </w:r>
      <w:r>
        <w:rPr>
          <w:color w:val="000000" w:themeColor="text1"/>
          <w:sz w:val="28"/>
          <w:szCs w:val="28"/>
        </w:rPr>
        <w:br/>
      </w:r>
      <w:r w:rsidRPr="00C610F5">
        <w:rPr>
          <w:color w:val="000000" w:themeColor="text1"/>
          <w:sz w:val="28"/>
          <w:szCs w:val="28"/>
        </w:rPr>
        <w:t>часть 1 раздела 1 «Должности руководителей» Постановления № 37,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 761н;</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педагогический работник – работник ОО, осуществляющей образовательную деятельность, должность 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специалист –</w:t>
      </w:r>
      <w:r w:rsidRPr="00C610F5">
        <w:rPr>
          <w:color w:val="000000" w:themeColor="text1"/>
        </w:rPr>
        <w:t xml:space="preserve"> </w:t>
      </w:r>
      <w:r w:rsidRPr="00C610F5">
        <w:rPr>
          <w:color w:val="000000" w:themeColor="text1"/>
          <w:sz w:val="28"/>
          <w:szCs w:val="28"/>
        </w:rPr>
        <w:t>работник ОО, освоивший специальную программу обучения (либо получающий образование соответствующего уровня, указанного в частях 3, 3</w:t>
      </w:r>
      <w:r w:rsidRPr="00C610F5">
        <w:rPr>
          <w:color w:val="000000" w:themeColor="text1"/>
          <w:sz w:val="28"/>
          <w:szCs w:val="28"/>
          <w:vertAlign w:val="superscript"/>
        </w:rPr>
        <w:t>1</w:t>
      </w:r>
      <w:r w:rsidRPr="00C610F5">
        <w:rPr>
          <w:color w:val="000000" w:themeColor="text1"/>
          <w:sz w:val="28"/>
          <w:szCs w:val="28"/>
        </w:rPr>
        <w:t>, 4 статьи 46 Федерального закона № 273-ФЗ) и обладающий специальными знаниями, необходимыми для выполнения трудовых функций, по должностям специалистов,  предусмотренным Постановлением № 37, Приказом № 547н, Приказом № 559н, Приказом № 761н, Приказом № 541н, Приказом № 251н, Приказом № 916н, Приказом № 126н, либо имеющий утвержденный профессиональный стандарт;</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оклад (должностной оклад) – фиксированный размер оплаты труда работника ОО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1.3. Настоящее Положение определяет порядок формирования системы оплаты труда работников ОО за счет средств бюджета Туапсинского муниципального округа, за счет средств бюджета Краснодарского края по</w:t>
      </w:r>
      <w:r w:rsidRPr="00C610F5">
        <w:rPr>
          <w:color w:val="000000" w:themeColor="text1"/>
        </w:rPr>
        <w:t xml:space="preserve"> </w:t>
      </w:r>
      <w:r w:rsidRPr="00C610F5">
        <w:rPr>
          <w:color w:val="000000" w:themeColor="text1"/>
          <w:sz w:val="28"/>
          <w:szCs w:val="28"/>
        </w:rPr>
        <w:t>отдельным государственным полномочиям, переданным органу местного самоуправления Туапсинского муниципального округа.</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Система оплаты труда за счет средств, поступающих от приносящей доход деятельности, разрабатывается ОО самостоятельно с учетом подходов к формированию систем оплаты труда, определенных настоящим Положением.</w:t>
      </w:r>
    </w:p>
    <w:p w:rsidR="009E57FE" w:rsidRPr="00C610F5" w:rsidRDefault="009E57FE" w:rsidP="009E57FE">
      <w:pPr>
        <w:ind w:firstLine="709"/>
        <w:jc w:val="both"/>
        <w:rPr>
          <w:color w:val="000000" w:themeColor="text1"/>
          <w:sz w:val="28"/>
          <w:szCs w:val="28"/>
        </w:rPr>
      </w:pPr>
      <w:bookmarkStart w:id="1" w:name="sub_1103"/>
      <w:r w:rsidRPr="00C610F5">
        <w:rPr>
          <w:color w:val="000000" w:themeColor="text1"/>
          <w:sz w:val="28"/>
          <w:szCs w:val="28"/>
        </w:rPr>
        <w:t>1.4. Настоящее Положение включает в себя:</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общие положения;</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основные условия оплаты труда работников ОО;</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порядок и условия установления выплат компенсационного характера;</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порядок и условия установления выплат стимулирующего характера;</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lastRenderedPageBreak/>
        <w:t xml:space="preserve">порядок и условия оплаты труда руководителя ОО, его заместителей, главного бухгалтера </w:t>
      </w:r>
      <w:bookmarkEnd w:id="1"/>
      <w:r w:rsidRPr="00C610F5">
        <w:rPr>
          <w:color w:val="000000" w:themeColor="text1"/>
          <w:sz w:val="28"/>
          <w:szCs w:val="28"/>
        </w:rPr>
        <w:t>ОО;</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другие вопросы оплаты труда.</w:t>
      </w:r>
    </w:p>
    <w:p w:rsidR="009E57FE" w:rsidRPr="00C610F5" w:rsidRDefault="009E57FE" w:rsidP="009E57FE">
      <w:pPr>
        <w:ind w:firstLine="709"/>
        <w:jc w:val="both"/>
        <w:rPr>
          <w:color w:val="000000" w:themeColor="text1"/>
          <w:sz w:val="28"/>
          <w:szCs w:val="28"/>
        </w:rPr>
      </w:pPr>
      <w:bookmarkStart w:id="2" w:name="sub_1104"/>
      <w:r w:rsidRPr="00C610F5">
        <w:rPr>
          <w:color w:val="000000" w:themeColor="text1"/>
          <w:sz w:val="28"/>
          <w:szCs w:val="28"/>
        </w:rPr>
        <w:t>1.5. Оплата труда работников ОО устанавливается с учетом:</w:t>
      </w:r>
    </w:p>
    <w:bookmarkEnd w:id="2"/>
    <w:p w:rsidR="009E57FE" w:rsidRPr="00C610F5" w:rsidRDefault="009E57FE" w:rsidP="009E57FE">
      <w:pPr>
        <w:ind w:firstLine="709"/>
        <w:jc w:val="both"/>
        <w:rPr>
          <w:color w:val="000000" w:themeColor="text1"/>
          <w:sz w:val="28"/>
          <w:szCs w:val="28"/>
        </w:rPr>
      </w:pPr>
      <w:r w:rsidRPr="00C610F5">
        <w:rPr>
          <w:rStyle w:val="af"/>
          <w:color w:val="000000" w:themeColor="text1"/>
          <w:sz w:val="28"/>
          <w:szCs w:val="28"/>
        </w:rPr>
        <w:t>единого тарифно-квалификационного справочника работ и профессий рабочих</w:t>
      </w:r>
      <w:r w:rsidRPr="00C610F5">
        <w:rPr>
          <w:color w:val="000000" w:themeColor="text1"/>
          <w:sz w:val="28"/>
          <w:szCs w:val="28"/>
        </w:rPr>
        <w:t>;</w:t>
      </w:r>
    </w:p>
    <w:p w:rsidR="009E57FE" w:rsidRPr="00C610F5" w:rsidRDefault="009E57FE" w:rsidP="009E57FE">
      <w:pPr>
        <w:ind w:firstLine="709"/>
        <w:jc w:val="both"/>
        <w:rPr>
          <w:color w:val="000000" w:themeColor="text1"/>
          <w:sz w:val="28"/>
          <w:szCs w:val="28"/>
        </w:rPr>
      </w:pPr>
      <w:r w:rsidRPr="00C610F5">
        <w:rPr>
          <w:rStyle w:val="af"/>
          <w:color w:val="000000" w:themeColor="text1"/>
          <w:sz w:val="28"/>
          <w:szCs w:val="28"/>
        </w:rPr>
        <w:t>единого квалификационного справочника должностей руководителей, специалистов и служащих</w:t>
      </w:r>
      <w:r w:rsidRPr="00C610F5">
        <w:rPr>
          <w:color w:val="000000" w:themeColor="text1"/>
          <w:sz w:val="28"/>
          <w:szCs w:val="28"/>
        </w:rPr>
        <w:t>;</w:t>
      </w:r>
    </w:p>
    <w:p w:rsidR="009E57FE" w:rsidRPr="00C610F5" w:rsidRDefault="009E57FE" w:rsidP="009E57FE">
      <w:pPr>
        <w:ind w:firstLine="709"/>
        <w:jc w:val="both"/>
        <w:rPr>
          <w:color w:val="000000" w:themeColor="text1"/>
          <w:sz w:val="28"/>
          <w:szCs w:val="28"/>
        </w:rPr>
      </w:pPr>
      <w:r w:rsidRPr="00C610F5">
        <w:rPr>
          <w:rStyle w:val="af"/>
          <w:color w:val="000000" w:themeColor="text1"/>
          <w:sz w:val="28"/>
          <w:szCs w:val="28"/>
        </w:rPr>
        <w:t>государственных гарантий по оплате труда</w:t>
      </w:r>
      <w:r w:rsidRPr="00C610F5">
        <w:rPr>
          <w:color w:val="000000" w:themeColor="text1"/>
          <w:sz w:val="28"/>
          <w:szCs w:val="28"/>
        </w:rPr>
        <w:t>;</w:t>
      </w:r>
    </w:p>
    <w:p w:rsidR="009E57FE" w:rsidRPr="00C610F5" w:rsidRDefault="009E57FE" w:rsidP="009E57FE">
      <w:pPr>
        <w:ind w:firstLine="709"/>
        <w:jc w:val="both"/>
        <w:rPr>
          <w:color w:val="000000" w:themeColor="text1"/>
          <w:sz w:val="28"/>
          <w:szCs w:val="28"/>
        </w:rPr>
      </w:pPr>
      <w:r w:rsidRPr="00C610F5">
        <w:rPr>
          <w:rStyle w:val="af"/>
          <w:color w:val="000000" w:themeColor="text1"/>
          <w:sz w:val="28"/>
          <w:szCs w:val="28"/>
        </w:rPr>
        <w:t>минимальных размеров окладов (должностных окладов), ставок заработной платы по профессиональным квалификационным группам</w:t>
      </w:r>
      <w:r w:rsidRPr="00C610F5">
        <w:rPr>
          <w:color w:val="000000" w:themeColor="text1"/>
          <w:sz w:val="28"/>
          <w:szCs w:val="28"/>
        </w:rPr>
        <w:t>;</w:t>
      </w:r>
    </w:p>
    <w:p w:rsidR="009E57FE" w:rsidRPr="00C610F5" w:rsidRDefault="009E57FE" w:rsidP="009E57FE">
      <w:pPr>
        <w:ind w:firstLine="709"/>
        <w:jc w:val="both"/>
        <w:rPr>
          <w:color w:val="000000" w:themeColor="text1"/>
          <w:sz w:val="28"/>
          <w:szCs w:val="28"/>
        </w:rPr>
      </w:pPr>
      <w:r w:rsidRPr="00C610F5">
        <w:rPr>
          <w:rStyle w:val="af"/>
          <w:color w:val="000000" w:themeColor="text1"/>
          <w:sz w:val="28"/>
          <w:szCs w:val="28"/>
        </w:rPr>
        <w:t>перечня</w:t>
      </w:r>
      <w:r w:rsidRPr="00C610F5">
        <w:rPr>
          <w:color w:val="000000" w:themeColor="text1"/>
          <w:sz w:val="28"/>
          <w:szCs w:val="28"/>
        </w:rPr>
        <w:t xml:space="preserve"> видов выплат компенсационного характера;</w:t>
      </w:r>
    </w:p>
    <w:p w:rsidR="009E57FE" w:rsidRPr="00C610F5" w:rsidRDefault="009E57FE" w:rsidP="009E57FE">
      <w:pPr>
        <w:ind w:firstLine="709"/>
        <w:jc w:val="both"/>
        <w:rPr>
          <w:color w:val="000000" w:themeColor="text1"/>
          <w:sz w:val="28"/>
          <w:szCs w:val="28"/>
        </w:rPr>
      </w:pPr>
      <w:r w:rsidRPr="00C610F5">
        <w:rPr>
          <w:rStyle w:val="af"/>
          <w:color w:val="000000" w:themeColor="text1"/>
          <w:sz w:val="28"/>
          <w:szCs w:val="28"/>
        </w:rPr>
        <w:t>перечня</w:t>
      </w:r>
      <w:r w:rsidRPr="00C610F5">
        <w:rPr>
          <w:color w:val="000000" w:themeColor="text1"/>
          <w:sz w:val="28"/>
          <w:szCs w:val="28"/>
        </w:rPr>
        <w:t xml:space="preserve"> видов выплат стимулирующего характера;</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согласования с Туапсинской районной организацией Общероссийского Профсоюза образования и науки РФ.</w:t>
      </w:r>
    </w:p>
    <w:p w:rsidR="009E57FE" w:rsidRPr="00C610F5" w:rsidRDefault="009E57FE" w:rsidP="009E57FE">
      <w:pPr>
        <w:ind w:firstLine="709"/>
        <w:jc w:val="both"/>
        <w:rPr>
          <w:color w:val="000000" w:themeColor="text1"/>
          <w:sz w:val="28"/>
          <w:szCs w:val="28"/>
        </w:rPr>
      </w:pPr>
      <w:bookmarkStart w:id="3" w:name="sub_1105"/>
      <w:r w:rsidRPr="00C610F5">
        <w:rPr>
          <w:color w:val="000000" w:themeColor="text1"/>
          <w:sz w:val="28"/>
          <w:szCs w:val="28"/>
        </w:rPr>
        <w:t>1.6. Условия оплаты труда работника ОО, в том числе размеры оклада (должностного оклада), ставки заработной платы, компенсационных и</w:t>
      </w:r>
      <w:r w:rsidRPr="00C610F5">
        <w:rPr>
          <w:color w:val="000000" w:themeColor="text1"/>
          <w:lang w:val="en-US"/>
        </w:rPr>
        <w:t> </w:t>
      </w:r>
      <w:r w:rsidRPr="00C610F5">
        <w:rPr>
          <w:color w:val="000000" w:themeColor="text1"/>
          <w:sz w:val="28"/>
          <w:szCs w:val="28"/>
        </w:rPr>
        <w:t xml:space="preserve">стимулирующих выплат, </w:t>
      </w:r>
      <w:hyperlink r:id="rId9" w:history="1">
        <w:r w:rsidRPr="00C610F5">
          <w:rPr>
            <w:rStyle w:val="af"/>
            <w:color w:val="000000" w:themeColor="text1"/>
            <w:sz w:val="28"/>
            <w:szCs w:val="28"/>
          </w:rPr>
          <w:t>показател</w:t>
        </w:r>
      </w:hyperlink>
      <w:r w:rsidRPr="00C610F5">
        <w:rPr>
          <w:color w:val="000000" w:themeColor="text1"/>
          <w:sz w:val="28"/>
          <w:szCs w:val="28"/>
        </w:rPr>
        <w:t>ей и критериев оценки эффективности деятельности работников для назначения стимулирующих выплат в зависимости от результата труда и качества оказанных муниципальных услуг (выполненных работ) являются обязательными для включения в трудовой договор.</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 заключении трудовых договоров с работниками ОО рекомендуется использовать примерную форму трудового договора с работником муниципального учреждения, приведенную в приложении  3 к Программе поэтапного совершенствования системы оплаты труда в муниципальных учреждениях на 2012 – 2018 годы, утвержденной распоряжением Правительства Российской Федерации от 26 ноября 2012 г. № 2190-р.</w:t>
      </w:r>
    </w:p>
    <w:p w:rsidR="009E57FE" w:rsidRPr="00C610F5" w:rsidRDefault="009E57FE" w:rsidP="009E57FE">
      <w:pPr>
        <w:ind w:firstLine="709"/>
        <w:jc w:val="both"/>
        <w:rPr>
          <w:color w:val="000000" w:themeColor="text1"/>
          <w:sz w:val="28"/>
          <w:szCs w:val="28"/>
        </w:rPr>
      </w:pPr>
      <w:bookmarkStart w:id="4" w:name="sub_1106"/>
      <w:bookmarkEnd w:id="3"/>
      <w:r w:rsidRPr="00C610F5">
        <w:rPr>
          <w:color w:val="000000" w:themeColor="text1"/>
          <w:sz w:val="28"/>
          <w:szCs w:val="28"/>
        </w:rPr>
        <w:t>1.7. Определение размеров заработной платы работника ОО осуществляется по основной должности, а также по каждой должности, занимаемой в порядке совместительства, раздельно.</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Оплата труда работников ОО, занятых по совместительству, а также на</w:t>
      </w:r>
      <w:r w:rsidRPr="00C610F5">
        <w:rPr>
          <w:color w:val="000000" w:themeColor="text1"/>
          <w:sz w:val="28"/>
          <w:szCs w:val="28"/>
          <w:lang w:val="en-US"/>
        </w:rPr>
        <w:t> </w:t>
      </w:r>
      <w:r w:rsidRPr="00C610F5">
        <w:rPr>
          <w:color w:val="000000" w:themeColor="text1"/>
          <w:sz w:val="28"/>
          <w:szCs w:val="28"/>
        </w:rPr>
        <w:t>условиях неполного рабочего времени или неполной рабочей недели, производится пропорционально отработанному времени, если иное не</w:t>
      </w:r>
      <w:r w:rsidRPr="00C610F5">
        <w:rPr>
          <w:color w:val="000000" w:themeColor="text1"/>
          <w:sz w:val="28"/>
          <w:szCs w:val="28"/>
          <w:lang w:val="en-US"/>
        </w:rPr>
        <w:t> </w:t>
      </w:r>
      <w:r w:rsidRPr="00C610F5">
        <w:rPr>
          <w:color w:val="000000" w:themeColor="text1"/>
          <w:sz w:val="28"/>
          <w:szCs w:val="28"/>
        </w:rPr>
        <w:t>установлено федеральным законом, иными нормативными правовыми актами Российской Федерации, коллективным или трудовым договором.</w:t>
      </w:r>
    </w:p>
    <w:p w:rsidR="009E57FE" w:rsidRPr="00C610F5" w:rsidRDefault="009E57FE" w:rsidP="009E57FE">
      <w:pPr>
        <w:ind w:firstLine="709"/>
        <w:jc w:val="both"/>
        <w:rPr>
          <w:color w:val="000000" w:themeColor="text1"/>
          <w:sz w:val="28"/>
          <w:szCs w:val="28"/>
        </w:rPr>
      </w:pPr>
      <w:bookmarkStart w:id="5" w:name="sub_1107"/>
      <w:bookmarkEnd w:id="4"/>
      <w:r w:rsidRPr="00C610F5">
        <w:rPr>
          <w:color w:val="000000" w:themeColor="text1"/>
          <w:sz w:val="28"/>
          <w:szCs w:val="28"/>
        </w:rPr>
        <w:t>1.8. Заработная плата каждого работника ОО зависит от его квалификации, сложности выполняемой работы, количества и качества затраченного труда и</w:t>
      </w:r>
      <w:r w:rsidRPr="00C610F5">
        <w:rPr>
          <w:color w:val="000000" w:themeColor="text1"/>
          <w:sz w:val="28"/>
          <w:szCs w:val="28"/>
          <w:lang w:val="en-US"/>
        </w:rPr>
        <w:t> </w:t>
      </w:r>
      <w:r w:rsidRPr="00C610F5">
        <w:rPr>
          <w:color w:val="000000" w:themeColor="text1"/>
          <w:sz w:val="28"/>
          <w:szCs w:val="28"/>
        </w:rPr>
        <w:t xml:space="preserve">предельными размерами не ограничивается, </w:t>
      </w:r>
      <w:r>
        <w:rPr>
          <w:color w:val="000000" w:themeColor="text1"/>
          <w:sz w:val="28"/>
          <w:szCs w:val="28"/>
        </w:rPr>
        <w:br/>
      </w:r>
      <w:r w:rsidRPr="00C610F5">
        <w:rPr>
          <w:color w:val="000000" w:themeColor="text1"/>
          <w:sz w:val="28"/>
          <w:szCs w:val="28"/>
        </w:rPr>
        <w:t>за исключением случаев, предусмотренных ТК РФ.</w:t>
      </w:r>
    </w:p>
    <w:p w:rsidR="009E57FE" w:rsidRPr="00C610F5" w:rsidRDefault="009E57FE" w:rsidP="009E57FE">
      <w:pPr>
        <w:ind w:firstLine="709"/>
        <w:jc w:val="both"/>
        <w:rPr>
          <w:color w:val="000000" w:themeColor="text1"/>
          <w:sz w:val="28"/>
          <w:szCs w:val="28"/>
        </w:rPr>
      </w:pPr>
      <w:bookmarkStart w:id="6" w:name="sub_11010"/>
      <w:bookmarkEnd w:id="5"/>
      <w:r w:rsidRPr="00C610F5">
        <w:rPr>
          <w:color w:val="000000" w:themeColor="text1"/>
          <w:sz w:val="28"/>
          <w:szCs w:val="28"/>
        </w:rPr>
        <w:lastRenderedPageBreak/>
        <w:t xml:space="preserve">1.9. На основе настоящего Положения ОО разрабатывают положение     об оплате труда, не противоречащее настоящему Положению и действующему </w:t>
      </w:r>
      <w:hyperlink r:id="rId10" w:history="1">
        <w:r w:rsidRPr="00C610F5">
          <w:rPr>
            <w:rStyle w:val="af"/>
            <w:color w:val="000000" w:themeColor="text1"/>
            <w:sz w:val="28"/>
            <w:szCs w:val="28"/>
          </w:rPr>
          <w:t>законодательству</w:t>
        </w:r>
      </w:hyperlink>
      <w:r w:rsidRPr="00C610F5">
        <w:rPr>
          <w:color w:val="000000" w:themeColor="text1"/>
          <w:sz w:val="28"/>
          <w:szCs w:val="28"/>
        </w:rPr>
        <w:t xml:space="preserve"> в сфере труда.</w:t>
      </w:r>
    </w:p>
    <w:p w:rsidR="009E57FE" w:rsidRPr="00C610F5" w:rsidRDefault="009E57FE" w:rsidP="009E57FE">
      <w:pPr>
        <w:ind w:firstLine="709"/>
        <w:jc w:val="both"/>
        <w:rPr>
          <w:color w:val="000000" w:themeColor="text1"/>
          <w:sz w:val="28"/>
          <w:szCs w:val="28"/>
        </w:rPr>
      </w:pPr>
      <w:bookmarkStart w:id="7" w:name="sub_11011"/>
      <w:bookmarkEnd w:id="6"/>
      <w:r w:rsidRPr="00C610F5">
        <w:rPr>
          <w:color w:val="000000" w:themeColor="text1"/>
          <w:sz w:val="28"/>
          <w:szCs w:val="28"/>
        </w:rPr>
        <w:t>1.10. Оплата труда работников ОО производится в пределах фонда оплаты труда, утвержденного в бюджетной смете или плане финансово–хозяйственной деятельности ОО на соответствующий финансовый год.</w:t>
      </w:r>
    </w:p>
    <w:p w:rsidR="009E57FE" w:rsidRPr="00C610F5" w:rsidRDefault="009E57FE" w:rsidP="009E57FE">
      <w:pPr>
        <w:ind w:firstLine="709"/>
        <w:jc w:val="both"/>
        <w:rPr>
          <w:color w:val="000000" w:themeColor="text1"/>
          <w:sz w:val="28"/>
          <w:szCs w:val="28"/>
        </w:rPr>
      </w:pPr>
      <w:bookmarkStart w:id="8" w:name="sub_11012"/>
      <w:bookmarkEnd w:id="7"/>
      <w:r w:rsidRPr="00C610F5">
        <w:rPr>
          <w:color w:val="000000" w:themeColor="text1"/>
          <w:sz w:val="28"/>
          <w:szCs w:val="28"/>
        </w:rPr>
        <w:t>1.11. Объем бюджетных ассигнований на обеспечение выполнения функций ОО в части оплаты труда работников ОО может быть уменьшен только при условии уменьшения объема предоставляемых ими муниципальных (выполненных работ, сетевых показателей).</w:t>
      </w:r>
    </w:p>
    <w:bookmarkEnd w:id="8"/>
    <w:p w:rsidR="009E57FE" w:rsidRPr="00C610F5" w:rsidRDefault="009E57FE" w:rsidP="009E57FE">
      <w:pPr>
        <w:ind w:firstLine="709"/>
        <w:jc w:val="both"/>
        <w:rPr>
          <w:color w:val="000000" w:themeColor="text1"/>
          <w:sz w:val="28"/>
          <w:szCs w:val="28"/>
        </w:rPr>
      </w:pPr>
      <w:r w:rsidRPr="00C610F5">
        <w:rPr>
          <w:color w:val="000000" w:themeColor="text1"/>
          <w:sz w:val="28"/>
          <w:szCs w:val="28"/>
        </w:rPr>
        <w:t>При оптимизации штатного расписания фонд оплаты труда не уменьшается.</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1.12. Формирование фонда оплаты труда осуществляется ОО в пределах выделенных средств бюджета Туапсинского муниципального округа и иных источников, не запрещенных законодательством Российской Федерации.</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Примерный Порядок формирования фонда оплаты труда ОО за счет средств бюджета Туапсинского муниципального округа устанавливается приказом управления образования администрации Туапсинского муниципального округа. </w:t>
      </w:r>
    </w:p>
    <w:p w:rsidR="009E57FE" w:rsidRPr="00C610F5" w:rsidRDefault="009E57FE" w:rsidP="009E57FE">
      <w:pPr>
        <w:ind w:firstLine="709"/>
        <w:jc w:val="both"/>
        <w:rPr>
          <w:color w:val="000000" w:themeColor="text1"/>
          <w:sz w:val="28"/>
          <w:szCs w:val="28"/>
        </w:rPr>
      </w:pPr>
    </w:p>
    <w:p w:rsidR="009E57FE" w:rsidRPr="00C610F5" w:rsidRDefault="009E57FE" w:rsidP="009E57FE">
      <w:pPr>
        <w:pStyle w:val="1"/>
        <w:spacing w:before="0" w:after="0"/>
        <w:ind w:firstLine="709"/>
        <w:rPr>
          <w:rFonts w:ascii="Times New Roman" w:hAnsi="Times New Roman" w:cs="Times New Roman"/>
          <w:b w:val="0"/>
          <w:color w:val="000000" w:themeColor="text1"/>
          <w:sz w:val="28"/>
          <w:szCs w:val="28"/>
        </w:rPr>
      </w:pPr>
      <w:r w:rsidRPr="00C610F5">
        <w:rPr>
          <w:rFonts w:ascii="Times New Roman" w:hAnsi="Times New Roman" w:cs="Times New Roman"/>
          <w:b w:val="0"/>
          <w:color w:val="000000" w:themeColor="text1"/>
          <w:sz w:val="28"/>
          <w:szCs w:val="28"/>
        </w:rPr>
        <w:t>2. Основные условия оплаты труда работников ОО</w:t>
      </w:r>
    </w:p>
    <w:p w:rsidR="009E57FE" w:rsidRPr="00C610F5" w:rsidRDefault="009E57FE" w:rsidP="009E57FE">
      <w:pPr>
        <w:ind w:firstLine="709"/>
        <w:jc w:val="both"/>
        <w:rPr>
          <w:color w:val="000000" w:themeColor="text1"/>
          <w:sz w:val="28"/>
          <w:szCs w:val="28"/>
        </w:rPr>
      </w:pP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2.1. </w:t>
      </w:r>
      <w:bookmarkStart w:id="9" w:name="sub_1013"/>
      <w:r w:rsidRPr="00C610F5">
        <w:rPr>
          <w:color w:val="000000" w:themeColor="text1"/>
          <w:sz w:val="28"/>
          <w:szCs w:val="28"/>
        </w:rPr>
        <w:t xml:space="preserve">Оплата труда работников ОО, осуществляющих профессиональную деятельность по должностям служащих, включая руководителей </w:t>
      </w:r>
      <w:r>
        <w:rPr>
          <w:color w:val="000000" w:themeColor="text1"/>
          <w:sz w:val="28"/>
          <w:szCs w:val="28"/>
        </w:rPr>
        <w:br/>
      </w:r>
      <w:r w:rsidRPr="00C610F5">
        <w:rPr>
          <w:color w:val="000000" w:themeColor="text1"/>
          <w:sz w:val="28"/>
          <w:szCs w:val="28"/>
        </w:rPr>
        <w:t>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bookmarkEnd w:id="9"/>
    <w:p w:rsidR="009E57FE" w:rsidRPr="00C610F5" w:rsidRDefault="009E57FE" w:rsidP="009E57FE">
      <w:pPr>
        <w:ind w:firstLine="709"/>
        <w:jc w:val="both"/>
        <w:rPr>
          <w:color w:val="000000" w:themeColor="text1"/>
          <w:sz w:val="28"/>
          <w:szCs w:val="28"/>
        </w:rPr>
      </w:pPr>
      <w:r w:rsidRPr="00C610F5">
        <w:rPr>
          <w:color w:val="000000" w:themeColor="text1"/>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2.3. Установление окладов (должностных окладов), ставок заработной платы.</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2.3.1. Размеры </w:t>
      </w:r>
      <w:r w:rsidRPr="00C610F5">
        <w:rPr>
          <w:rStyle w:val="af"/>
          <w:color w:val="000000" w:themeColor="text1"/>
          <w:sz w:val="28"/>
          <w:szCs w:val="28"/>
        </w:rPr>
        <w:t>окладов (должностных окладов), ставок заработной платы</w:t>
      </w:r>
      <w:r w:rsidRPr="00C610F5">
        <w:rPr>
          <w:color w:val="000000" w:themeColor="text1"/>
          <w:sz w:val="28"/>
          <w:szCs w:val="28"/>
        </w:rPr>
        <w:t xml:space="preserve"> по всем должностям (профессиям), входящим и не входящим                     </w:t>
      </w:r>
      <w:r>
        <w:rPr>
          <w:color w:val="000000" w:themeColor="text1"/>
          <w:sz w:val="28"/>
          <w:szCs w:val="28"/>
        </w:rPr>
        <w:br/>
      </w:r>
      <w:r w:rsidRPr="00C610F5">
        <w:rPr>
          <w:color w:val="000000" w:themeColor="text1"/>
          <w:sz w:val="28"/>
          <w:szCs w:val="28"/>
        </w:rPr>
        <w:t xml:space="preserve">в профессиональные квалификационные группы (за исключением руководителя ОО, его заместителей и главного бухгалтера ОО), устанавливаемые локальными нормативными актами организаций, не могут быть ниже минимального размера ставки заработной платы первого квалификационного </w:t>
      </w:r>
      <w:r w:rsidRPr="00C610F5">
        <w:rPr>
          <w:color w:val="000000" w:themeColor="text1"/>
          <w:sz w:val="28"/>
          <w:szCs w:val="28"/>
        </w:rPr>
        <w:lastRenderedPageBreak/>
        <w:t>уровня по профессиональной квалификационной группе «Общеотраслевые профессии рабочих первого уровня», установленного подпунктом 2.4.1 пункта 2.4 раздела 2 «Основные условия оплаты труда работников ОО» настоящего Положения.</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2.3.2. Не допускается установление по должностям, входящим в один </w:t>
      </w:r>
      <w:r>
        <w:rPr>
          <w:color w:val="000000" w:themeColor="text1"/>
          <w:sz w:val="28"/>
          <w:szCs w:val="28"/>
        </w:rPr>
        <w:br/>
      </w:r>
      <w:r w:rsidRPr="00C610F5">
        <w:rPr>
          <w:color w:val="000000" w:themeColor="text1"/>
          <w:sz w:val="28"/>
          <w:szCs w:val="28"/>
        </w:rPr>
        <w:t>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по должностям служащих, не включенным в ПКГ.</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2.4. Минимальные размеры окладов (должностных окладов), ставок заработной платы работников ОО применительно к соответствующим ПКГ:</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2.4.1. По общеотраслевым профессиям рабочих на основе ПКГ, утвержденных Постановлением № 30, Постановлением № 31, Постановлением МТ РФ № 31, Постановлением № 45, Приказом № 243, Приказом № 248н:</w:t>
      </w:r>
    </w:p>
    <w:p w:rsidR="009E57FE" w:rsidRDefault="009E57FE" w:rsidP="009E57FE">
      <w:pPr>
        <w:ind w:firstLine="709"/>
        <w:rPr>
          <w:sz w:val="28"/>
          <w:szCs w:val="28"/>
        </w:rPr>
      </w:pPr>
    </w:p>
    <w:tbl>
      <w:tblPr>
        <w:tblStyle w:val="af7"/>
        <w:tblW w:w="0" w:type="auto"/>
        <w:tblLook w:val="04A0" w:firstRow="1" w:lastRow="0" w:firstColumn="1" w:lastColumn="0" w:noHBand="0" w:noVBand="1"/>
      </w:tblPr>
      <w:tblGrid>
        <w:gridCol w:w="959"/>
        <w:gridCol w:w="6413"/>
        <w:gridCol w:w="2476"/>
      </w:tblGrid>
      <w:tr w:rsidR="009E57FE" w:rsidTr="00B829A3">
        <w:tc>
          <w:tcPr>
            <w:tcW w:w="959" w:type="dxa"/>
          </w:tcPr>
          <w:p w:rsidR="009E57FE" w:rsidRDefault="009E57FE" w:rsidP="00B829A3">
            <w:pPr>
              <w:jc w:val="center"/>
              <w:rPr>
                <w:rFonts w:ascii="Times New Roman" w:hAnsi="Times New Roman" w:cs="Times New Roman"/>
                <w:sz w:val="28"/>
                <w:szCs w:val="28"/>
              </w:rPr>
            </w:pPr>
            <w:r w:rsidRPr="0065059D">
              <w:rPr>
                <w:rFonts w:ascii="Times New Roman" w:hAnsi="Times New Roman" w:cs="Times New Roman"/>
                <w:sz w:val="28"/>
                <w:szCs w:val="28"/>
              </w:rPr>
              <w:t>№ п/п</w:t>
            </w:r>
          </w:p>
        </w:tc>
        <w:tc>
          <w:tcPr>
            <w:tcW w:w="6413" w:type="dxa"/>
          </w:tcPr>
          <w:p w:rsidR="009E57FE" w:rsidRDefault="009E57FE" w:rsidP="00B829A3">
            <w:pPr>
              <w:jc w:val="center"/>
              <w:rPr>
                <w:rFonts w:ascii="Times New Roman" w:hAnsi="Times New Roman" w:cs="Times New Roman"/>
                <w:sz w:val="28"/>
                <w:szCs w:val="28"/>
              </w:rPr>
            </w:pPr>
            <w:r w:rsidRPr="0065059D">
              <w:rPr>
                <w:rFonts w:ascii="Times New Roman" w:hAnsi="Times New Roman" w:cs="Times New Roman"/>
                <w:sz w:val="28"/>
                <w:szCs w:val="28"/>
              </w:rPr>
              <w:t>Наименование</w:t>
            </w:r>
          </w:p>
        </w:tc>
        <w:tc>
          <w:tcPr>
            <w:tcW w:w="2476" w:type="dxa"/>
          </w:tcPr>
          <w:p w:rsidR="009E57FE" w:rsidRDefault="009E57FE" w:rsidP="00B829A3">
            <w:pPr>
              <w:jc w:val="center"/>
              <w:rPr>
                <w:rFonts w:ascii="Times New Roman" w:hAnsi="Times New Roman" w:cs="Times New Roman"/>
                <w:sz w:val="28"/>
                <w:szCs w:val="28"/>
              </w:rPr>
            </w:pPr>
            <w:r w:rsidRPr="0065059D">
              <w:rPr>
                <w:rFonts w:ascii="Times New Roman" w:hAnsi="Times New Roman" w:cs="Times New Roman"/>
                <w:sz w:val="28"/>
                <w:szCs w:val="28"/>
              </w:rPr>
              <w:t>Сумма в руб.</w:t>
            </w:r>
          </w:p>
        </w:tc>
      </w:tr>
      <w:tr w:rsidR="009E57FE" w:rsidTr="00B829A3">
        <w:tc>
          <w:tcPr>
            <w:tcW w:w="959" w:type="dxa"/>
          </w:tcPr>
          <w:p w:rsidR="009E57FE" w:rsidRPr="0065059D" w:rsidRDefault="009E57FE" w:rsidP="00B829A3">
            <w:pPr>
              <w:jc w:val="center"/>
              <w:rPr>
                <w:rFonts w:ascii="Times New Roman" w:hAnsi="Times New Roman" w:cs="Times New Roman"/>
                <w:sz w:val="28"/>
                <w:szCs w:val="28"/>
              </w:rPr>
            </w:pPr>
            <w:r>
              <w:rPr>
                <w:rFonts w:ascii="Times New Roman" w:hAnsi="Times New Roman" w:cs="Times New Roman"/>
                <w:sz w:val="28"/>
                <w:szCs w:val="28"/>
              </w:rPr>
              <w:t>1</w:t>
            </w:r>
          </w:p>
        </w:tc>
        <w:tc>
          <w:tcPr>
            <w:tcW w:w="6413" w:type="dxa"/>
          </w:tcPr>
          <w:p w:rsidR="009E57FE" w:rsidRPr="0065059D" w:rsidRDefault="009E57FE" w:rsidP="00B829A3">
            <w:pPr>
              <w:jc w:val="center"/>
              <w:rPr>
                <w:rFonts w:ascii="Times New Roman" w:hAnsi="Times New Roman" w:cs="Times New Roman"/>
                <w:sz w:val="28"/>
                <w:szCs w:val="28"/>
              </w:rPr>
            </w:pPr>
            <w:r>
              <w:rPr>
                <w:rFonts w:ascii="Times New Roman" w:hAnsi="Times New Roman" w:cs="Times New Roman"/>
                <w:sz w:val="28"/>
                <w:szCs w:val="28"/>
              </w:rPr>
              <w:t>2</w:t>
            </w:r>
          </w:p>
        </w:tc>
        <w:tc>
          <w:tcPr>
            <w:tcW w:w="2476" w:type="dxa"/>
          </w:tcPr>
          <w:p w:rsidR="009E57FE" w:rsidRPr="0065059D" w:rsidRDefault="009E57FE" w:rsidP="00B829A3">
            <w:pPr>
              <w:jc w:val="center"/>
              <w:rPr>
                <w:rFonts w:ascii="Times New Roman" w:hAnsi="Times New Roman" w:cs="Times New Roman"/>
                <w:sz w:val="28"/>
                <w:szCs w:val="28"/>
              </w:rPr>
            </w:pPr>
            <w:r>
              <w:rPr>
                <w:rFonts w:ascii="Times New Roman" w:hAnsi="Times New Roman" w:cs="Times New Roman"/>
                <w:sz w:val="28"/>
                <w:szCs w:val="28"/>
              </w:rPr>
              <w:t>3</w:t>
            </w:r>
          </w:p>
        </w:tc>
      </w:tr>
      <w:tr w:rsidR="009E57FE" w:rsidTr="00B829A3">
        <w:trPr>
          <w:trHeight w:val="697"/>
        </w:trPr>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1</w:t>
            </w:r>
          </w:p>
        </w:tc>
        <w:tc>
          <w:tcPr>
            <w:tcW w:w="6413" w:type="dxa"/>
          </w:tcPr>
          <w:p w:rsidR="009E57FE" w:rsidRDefault="009E57FE" w:rsidP="00B829A3">
            <w:pPr>
              <w:rPr>
                <w:rFonts w:ascii="Times New Roman" w:hAnsi="Times New Roman" w:cs="Times New Roman"/>
                <w:sz w:val="28"/>
                <w:szCs w:val="28"/>
              </w:rPr>
            </w:pPr>
            <w:r w:rsidRPr="000D7075">
              <w:rPr>
                <w:rFonts w:ascii="Times New Roman" w:hAnsi="Times New Roman" w:cs="Times New Roman"/>
                <w:sz w:val="28"/>
                <w:szCs w:val="28"/>
              </w:rPr>
              <w:t>отнесенным к ПКГ «Общеотраслевые профессии рабочих первого уровня»:</w:t>
            </w:r>
          </w:p>
        </w:tc>
        <w:tc>
          <w:tcPr>
            <w:tcW w:w="2476" w:type="dxa"/>
          </w:tcPr>
          <w:p w:rsidR="009E57FE" w:rsidRDefault="009E57FE" w:rsidP="00B829A3">
            <w:pPr>
              <w:jc w:val="center"/>
              <w:rPr>
                <w:rFonts w:ascii="Times New Roman" w:hAnsi="Times New Roman" w:cs="Times New Roman"/>
                <w:sz w:val="28"/>
                <w:szCs w:val="28"/>
              </w:rPr>
            </w:pPr>
          </w:p>
        </w:tc>
      </w:tr>
      <w:tr w:rsidR="009E57FE" w:rsidTr="00B829A3">
        <w:trPr>
          <w:trHeight w:val="1610"/>
        </w:trPr>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1.1</w:t>
            </w:r>
          </w:p>
        </w:tc>
        <w:tc>
          <w:tcPr>
            <w:tcW w:w="6413" w:type="dxa"/>
          </w:tcPr>
          <w:p w:rsidR="009E57FE" w:rsidRDefault="009E57FE" w:rsidP="00B829A3">
            <w:pPr>
              <w:rPr>
                <w:rFonts w:ascii="Times New Roman" w:hAnsi="Times New Roman" w:cs="Times New Roman"/>
                <w:sz w:val="28"/>
                <w:szCs w:val="28"/>
              </w:rPr>
            </w:pPr>
            <w:r w:rsidRPr="000D7075">
              <w:rPr>
                <w:rFonts w:ascii="Times New Roman" w:hAnsi="Times New Roman" w:cs="Times New Roman"/>
                <w:sz w:val="28"/>
                <w:szCs w:val="28"/>
              </w:rPr>
              <w:t>1 квалификационный уровень – профессии рабочих, по которым предусмотрено присвоение 1, 2 и 3 квалификаци</w:t>
            </w:r>
            <w:r>
              <w:rPr>
                <w:rFonts w:ascii="Times New Roman" w:hAnsi="Times New Roman" w:cs="Times New Roman"/>
                <w:sz w:val="28"/>
                <w:szCs w:val="28"/>
              </w:rPr>
              <w:t>онных разрядов в соответствии с Е</w:t>
            </w:r>
            <w:r w:rsidRPr="000D7075">
              <w:rPr>
                <w:rFonts w:ascii="Times New Roman" w:hAnsi="Times New Roman" w:cs="Times New Roman"/>
                <w:sz w:val="28"/>
                <w:szCs w:val="28"/>
              </w:rPr>
              <w:t>диным тарифно-квалификационным справочником работ и профессий рабочих:</w:t>
            </w:r>
          </w:p>
        </w:tc>
        <w:tc>
          <w:tcPr>
            <w:tcW w:w="2476" w:type="dxa"/>
          </w:tcPr>
          <w:p w:rsidR="009E57FE" w:rsidRDefault="009E57FE" w:rsidP="00B829A3">
            <w:pPr>
              <w:jc w:val="center"/>
              <w:rPr>
                <w:rFonts w:ascii="Times New Roman" w:hAnsi="Times New Roman" w:cs="Times New Roman"/>
                <w:sz w:val="28"/>
                <w:szCs w:val="28"/>
              </w:rPr>
            </w:pP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1.1.1</w:t>
            </w:r>
          </w:p>
        </w:tc>
        <w:tc>
          <w:tcPr>
            <w:tcW w:w="6413" w:type="dxa"/>
          </w:tcPr>
          <w:p w:rsidR="009E57FE" w:rsidRDefault="009E57FE" w:rsidP="00B829A3">
            <w:pPr>
              <w:rPr>
                <w:rFonts w:ascii="Times New Roman" w:hAnsi="Times New Roman" w:cs="Times New Roman"/>
                <w:sz w:val="28"/>
                <w:szCs w:val="28"/>
              </w:rPr>
            </w:pPr>
            <w:r w:rsidRPr="000D7075">
              <w:rPr>
                <w:rFonts w:ascii="Times New Roman" w:hAnsi="Times New Roman" w:cs="Times New Roman"/>
                <w:sz w:val="28"/>
                <w:szCs w:val="28"/>
              </w:rPr>
              <w:t>1 квалификационный разряд</w:t>
            </w:r>
          </w:p>
        </w:tc>
        <w:tc>
          <w:tcPr>
            <w:tcW w:w="2476" w:type="dxa"/>
          </w:tcPr>
          <w:p w:rsidR="009E57FE" w:rsidRPr="00BF612B" w:rsidRDefault="009E57FE" w:rsidP="00B829A3">
            <w:pPr>
              <w:jc w:val="center"/>
              <w:rPr>
                <w:rFonts w:ascii="Times New Roman" w:hAnsi="Times New Roman" w:cs="Times New Roman"/>
                <w:sz w:val="28"/>
                <w:szCs w:val="28"/>
              </w:rPr>
            </w:pPr>
            <w:r w:rsidRPr="00BF612B">
              <w:rPr>
                <w:rFonts w:ascii="Times New Roman" w:hAnsi="Times New Roman" w:cs="Times New Roman"/>
                <w:sz w:val="28"/>
                <w:szCs w:val="28"/>
              </w:rPr>
              <w:t>9072</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1.1.2</w:t>
            </w:r>
          </w:p>
        </w:tc>
        <w:tc>
          <w:tcPr>
            <w:tcW w:w="6413" w:type="dxa"/>
          </w:tcPr>
          <w:p w:rsidR="009E57FE" w:rsidRDefault="009E57FE" w:rsidP="00B829A3">
            <w:pPr>
              <w:rPr>
                <w:rFonts w:ascii="Times New Roman" w:hAnsi="Times New Roman" w:cs="Times New Roman"/>
                <w:sz w:val="28"/>
                <w:szCs w:val="28"/>
              </w:rPr>
            </w:pPr>
            <w:r w:rsidRPr="000D7075">
              <w:rPr>
                <w:rFonts w:ascii="Times New Roman" w:hAnsi="Times New Roman" w:cs="Times New Roman"/>
                <w:sz w:val="28"/>
                <w:szCs w:val="28"/>
              </w:rPr>
              <w:t>2 квалификационный разряд</w:t>
            </w:r>
          </w:p>
        </w:tc>
        <w:tc>
          <w:tcPr>
            <w:tcW w:w="2476" w:type="dxa"/>
          </w:tcPr>
          <w:p w:rsidR="009E57FE" w:rsidRPr="00BF612B" w:rsidRDefault="009E57FE" w:rsidP="00B829A3">
            <w:pPr>
              <w:jc w:val="center"/>
              <w:rPr>
                <w:rFonts w:ascii="Times New Roman" w:hAnsi="Times New Roman" w:cs="Times New Roman"/>
                <w:sz w:val="28"/>
                <w:szCs w:val="28"/>
              </w:rPr>
            </w:pPr>
            <w:r w:rsidRPr="00BF612B">
              <w:rPr>
                <w:rFonts w:ascii="Times New Roman" w:hAnsi="Times New Roman" w:cs="Times New Roman"/>
                <w:sz w:val="28"/>
                <w:szCs w:val="28"/>
              </w:rPr>
              <w:t>9344</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1.1.3</w:t>
            </w:r>
          </w:p>
        </w:tc>
        <w:tc>
          <w:tcPr>
            <w:tcW w:w="6413" w:type="dxa"/>
          </w:tcPr>
          <w:p w:rsidR="009E57FE" w:rsidRDefault="009E57FE" w:rsidP="00B829A3">
            <w:pPr>
              <w:rPr>
                <w:rFonts w:ascii="Times New Roman" w:hAnsi="Times New Roman" w:cs="Times New Roman"/>
                <w:sz w:val="28"/>
                <w:szCs w:val="28"/>
              </w:rPr>
            </w:pPr>
            <w:r w:rsidRPr="000D7075">
              <w:rPr>
                <w:rFonts w:ascii="Times New Roman" w:hAnsi="Times New Roman" w:cs="Times New Roman"/>
                <w:sz w:val="28"/>
                <w:szCs w:val="28"/>
              </w:rPr>
              <w:t>3 квалификационный разряд</w:t>
            </w:r>
          </w:p>
        </w:tc>
        <w:tc>
          <w:tcPr>
            <w:tcW w:w="2476" w:type="dxa"/>
          </w:tcPr>
          <w:p w:rsidR="009E57FE" w:rsidRPr="00BF612B" w:rsidRDefault="009E57FE" w:rsidP="00B829A3">
            <w:pPr>
              <w:jc w:val="center"/>
              <w:rPr>
                <w:rFonts w:ascii="Times New Roman" w:hAnsi="Times New Roman" w:cs="Times New Roman"/>
                <w:sz w:val="28"/>
                <w:szCs w:val="28"/>
              </w:rPr>
            </w:pPr>
            <w:r w:rsidRPr="00BF612B">
              <w:rPr>
                <w:rFonts w:ascii="Times New Roman" w:hAnsi="Times New Roman" w:cs="Times New Roman"/>
                <w:sz w:val="28"/>
                <w:szCs w:val="28"/>
              </w:rPr>
              <w:t>9625</w:t>
            </w:r>
          </w:p>
        </w:tc>
      </w:tr>
      <w:tr w:rsidR="009E57FE" w:rsidTr="00B829A3">
        <w:trPr>
          <w:trHeight w:val="1610"/>
        </w:trPr>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1.1.4.</w:t>
            </w:r>
          </w:p>
        </w:tc>
        <w:tc>
          <w:tcPr>
            <w:tcW w:w="6413" w:type="dxa"/>
          </w:tcPr>
          <w:p w:rsidR="009E57FE" w:rsidRPr="000D7075" w:rsidRDefault="009E57FE" w:rsidP="00B829A3">
            <w:pPr>
              <w:rPr>
                <w:rFonts w:ascii="Times New Roman" w:hAnsi="Times New Roman" w:cs="Times New Roman"/>
                <w:sz w:val="28"/>
                <w:szCs w:val="28"/>
              </w:rPr>
            </w:pPr>
            <w:r w:rsidRPr="000D7075">
              <w:rPr>
                <w:rFonts w:ascii="Times New Roman" w:hAnsi="Times New Roman" w:cs="Times New Roman"/>
                <w:sz w:val="28"/>
                <w:szCs w:val="28"/>
              </w:rPr>
              <w:t>2 квалификационный уровень – профессии рабочих,</w:t>
            </w:r>
            <w:r>
              <w:rPr>
                <w:rFonts w:ascii="Times New Roman" w:hAnsi="Times New Roman" w:cs="Times New Roman"/>
                <w:sz w:val="28"/>
                <w:szCs w:val="28"/>
              </w:rPr>
              <w:t xml:space="preserve"> </w:t>
            </w:r>
            <w:r w:rsidRPr="000D7075">
              <w:rPr>
                <w:rFonts w:ascii="Times New Roman" w:hAnsi="Times New Roman" w:cs="Times New Roman"/>
                <w:sz w:val="28"/>
                <w:szCs w:val="28"/>
              </w:rPr>
              <w:t>отнесенные к 1 квалификационному уровню, при выполнении работ по профессии с производным наименованием «старший» (старший по смене)</w:t>
            </w:r>
          </w:p>
        </w:tc>
        <w:tc>
          <w:tcPr>
            <w:tcW w:w="2476" w:type="dxa"/>
          </w:tcPr>
          <w:p w:rsidR="009E57FE" w:rsidRPr="00BF612B" w:rsidRDefault="009E57FE" w:rsidP="00B829A3">
            <w:pPr>
              <w:jc w:val="center"/>
              <w:rPr>
                <w:rFonts w:ascii="Times New Roman" w:hAnsi="Times New Roman" w:cs="Times New Roman"/>
                <w:sz w:val="28"/>
                <w:szCs w:val="28"/>
              </w:rPr>
            </w:pPr>
            <w:r w:rsidRPr="00BF612B">
              <w:rPr>
                <w:rFonts w:ascii="Times New Roman" w:hAnsi="Times New Roman" w:cs="Times New Roman"/>
                <w:sz w:val="28"/>
                <w:szCs w:val="28"/>
              </w:rPr>
              <w:t>9914</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w:t>
            </w:r>
          </w:p>
        </w:tc>
        <w:tc>
          <w:tcPr>
            <w:tcW w:w="6413" w:type="dxa"/>
          </w:tcPr>
          <w:p w:rsidR="009E57FE" w:rsidRPr="000D7075" w:rsidRDefault="009E57FE" w:rsidP="00B829A3">
            <w:pPr>
              <w:rPr>
                <w:rFonts w:ascii="Times New Roman" w:hAnsi="Times New Roman" w:cs="Times New Roman"/>
                <w:sz w:val="28"/>
                <w:szCs w:val="28"/>
              </w:rPr>
            </w:pPr>
            <w:r w:rsidRPr="000D7075">
              <w:rPr>
                <w:rFonts w:ascii="Times New Roman" w:hAnsi="Times New Roman" w:cs="Times New Roman"/>
                <w:sz w:val="28"/>
                <w:szCs w:val="28"/>
              </w:rPr>
              <w:t>отнесенным к ПКГ «Общеотраслевые профессии рабочих второго уровня»:</w:t>
            </w:r>
          </w:p>
        </w:tc>
        <w:tc>
          <w:tcPr>
            <w:tcW w:w="2476" w:type="dxa"/>
          </w:tcPr>
          <w:p w:rsidR="009E57FE" w:rsidRPr="00BB76FC" w:rsidRDefault="009E57FE" w:rsidP="00B829A3">
            <w:pPr>
              <w:jc w:val="center"/>
              <w:rPr>
                <w:rFonts w:ascii="Times New Roman" w:hAnsi="Times New Roman" w:cs="Times New Roman"/>
                <w:sz w:val="28"/>
                <w:szCs w:val="28"/>
                <w:highlight w:val="yellow"/>
              </w:rPr>
            </w:pP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2.1</w:t>
            </w:r>
          </w:p>
        </w:tc>
        <w:tc>
          <w:tcPr>
            <w:tcW w:w="6413" w:type="dxa"/>
          </w:tcPr>
          <w:p w:rsidR="009E57FE" w:rsidRPr="000D7075" w:rsidRDefault="009E57FE" w:rsidP="00B829A3">
            <w:pPr>
              <w:rPr>
                <w:rFonts w:ascii="Times New Roman" w:hAnsi="Times New Roman" w:cs="Times New Roman"/>
                <w:sz w:val="28"/>
                <w:szCs w:val="28"/>
              </w:rPr>
            </w:pPr>
            <w:r w:rsidRPr="00BF4FD3">
              <w:rPr>
                <w:rFonts w:ascii="Times New Roman" w:hAnsi="Times New Roman" w:cs="Times New Roman"/>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w:t>
            </w:r>
          </w:p>
        </w:tc>
        <w:tc>
          <w:tcPr>
            <w:tcW w:w="2476" w:type="dxa"/>
          </w:tcPr>
          <w:p w:rsidR="009E57FE" w:rsidRPr="00BB76FC" w:rsidRDefault="009E57FE" w:rsidP="00B829A3">
            <w:pPr>
              <w:jc w:val="center"/>
              <w:rPr>
                <w:rFonts w:ascii="Times New Roman" w:hAnsi="Times New Roman" w:cs="Times New Roman"/>
                <w:sz w:val="28"/>
                <w:szCs w:val="28"/>
                <w:highlight w:val="yellow"/>
              </w:rPr>
            </w:pP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2.1.1</w:t>
            </w:r>
          </w:p>
        </w:tc>
        <w:tc>
          <w:tcPr>
            <w:tcW w:w="6413" w:type="dxa"/>
          </w:tcPr>
          <w:p w:rsidR="009E57FE" w:rsidRPr="000D7075" w:rsidRDefault="009E57FE" w:rsidP="00B829A3">
            <w:pPr>
              <w:rPr>
                <w:rFonts w:ascii="Times New Roman" w:hAnsi="Times New Roman" w:cs="Times New Roman"/>
                <w:sz w:val="28"/>
                <w:szCs w:val="28"/>
              </w:rPr>
            </w:pPr>
            <w:r w:rsidRPr="00BF4FD3">
              <w:rPr>
                <w:rFonts w:ascii="Times New Roman" w:hAnsi="Times New Roman" w:cs="Times New Roman"/>
                <w:sz w:val="28"/>
                <w:szCs w:val="28"/>
              </w:rPr>
              <w:t>4 квалификационный разряд</w:t>
            </w:r>
          </w:p>
        </w:tc>
        <w:tc>
          <w:tcPr>
            <w:tcW w:w="2476" w:type="dxa"/>
          </w:tcPr>
          <w:p w:rsidR="009E57FE" w:rsidRPr="004E4BB2" w:rsidRDefault="009E57FE" w:rsidP="00B829A3">
            <w:pPr>
              <w:jc w:val="center"/>
              <w:rPr>
                <w:rFonts w:ascii="Times New Roman" w:hAnsi="Times New Roman" w:cs="Times New Roman"/>
                <w:sz w:val="28"/>
                <w:szCs w:val="28"/>
              </w:rPr>
            </w:pPr>
            <w:r w:rsidRPr="004E4BB2">
              <w:rPr>
                <w:rFonts w:ascii="Times New Roman" w:hAnsi="Times New Roman" w:cs="Times New Roman"/>
                <w:sz w:val="28"/>
                <w:szCs w:val="28"/>
              </w:rPr>
              <w:t>9914</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2.1.2</w:t>
            </w:r>
          </w:p>
        </w:tc>
        <w:tc>
          <w:tcPr>
            <w:tcW w:w="6413" w:type="dxa"/>
          </w:tcPr>
          <w:p w:rsidR="009E57FE" w:rsidRPr="000D7075" w:rsidRDefault="009E57FE" w:rsidP="00B829A3">
            <w:pPr>
              <w:rPr>
                <w:rFonts w:ascii="Times New Roman" w:hAnsi="Times New Roman" w:cs="Times New Roman"/>
                <w:sz w:val="28"/>
                <w:szCs w:val="28"/>
              </w:rPr>
            </w:pPr>
            <w:r w:rsidRPr="00BF4FD3">
              <w:rPr>
                <w:rFonts w:ascii="Times New Roman" w:hAnsi="Times New Roman" w:cs="Times New Roman"/>
                <w:sz w:val="28"/>
                <w:szCs w:val="28"/>
              </w:rPr>
              <w:t>5 квалификационный разряд</w:t>
            </w:r>
          </w:p>
        </w:tc>
        <w:tc>
          <w:tcPr>
            <w:tcW w:w="2476" w:type="dxa"/>
          </w:tcPr>
          <w:p w:rsidR="009E57FE" w:rsidRPr="004E4BB2" w:rsidRDefault="009E57FE" w:rsidP="00B829A3">
            <w:pPr>
              <w:jc w:val="center"/>
              <w:rPr>
                <w:rFonts w:ascii="Times New Roman" w:hAnsi="Times New Roman" w:cs="Times New Roman"/>
                <w:sz w:val="28"/>
                <w:szCs w:val="28"/>
              </w:rPr>
            </w:pPr>
            <w:r w:rsidRPr="004E4BB2">
              <w:rPr>
                <w:rFonts w:ascii="Times New Roman" w:hAnsi="Times New Roman" w:cs="Times New Roman"/>
                <w:sz w:val="28"/>
                <w:szCs w:val="28"/>
              </w:rPr>
              <w:t>10212</w:t>
            </w:r>
          </w:p>
        </w:tc>
      </w:tr>
      <w:tr w:rsidR="009E57FE" w:rsidTr="00B829A3">
        <w:tc>
          <w:tcPr>
            <w:tcW w:w="959" w:type="dxa"/>
          </w:tcPr>
          <w:p w:rsidR="009E57FE" w:rsidRPr="00DD7848" w:rsidRDefault="009E57FE" w:rsidP="00B829A3">
            <w:pPr>
              <w:jc w:val="center"/>
              <w:rPr>
                <w:rFonts w:ascii="Times New Roman" w:hAnsi="Times New Roman" w:cs="Times New Roman"/>
                <w:sz w:val="28"/>
                <w:szCs w:val="28"/>
              </w:rPr>
            </w:pPr>
            <w:r w:rsidRPr="00DD7848">
              <w:rPr>
                <w:rFonts w:ascii="Times New Roman" w:hAnsi="Times New Roman" w:cs="Times New Roman"/>
                <w:sz w:val="28"/>
                <w:szCs w:val="28"/>
              </w:rPr>
              <w:lastRenderedPageBreak/>
              <w:t>1</w:t>
            </w:r>
          </w:p>
        </w:tc>
        <w:tc>
          <w:tcPr>
            <w:tcW w:w="6413" w:type="dxa"/>
          </w:tcPr>
          <w:p w:rsidR="009E57FE" w:rsidRPr="00DD7848" w:rsidRDefault="009E57FE" w:rsidP="00B829A3">
            <w:pPr>
              <w:jc w:val="center"/>
              <w:rPr>
                <w:rFonts w:ascii="Times New Roman" w:hAnsi="Times New Roman" w:cs="Times New Roman"/>
                <w:sz w:val="28"/>
                <w:szCs w:val="28"/>
              </w:rPr>
            </w:pPr>
            <w:r w:rsidRPr="00DD7848">
              <w:rPr>
                <w:rFonts w:ascii="Times New Roman" w:hAnsi="Times New Roman" w:cs="Times New Roman"/>
                <w:sz w:val="28"/>
                <w:szCs w:val="28"/>
              </w:rPr>
              <w:t>2</w:t>
            </w:r>
          </w:p>
        </w:tc>
        <w:tc>
          <w:tcPr>
            <w:tcW w:w="2476" w:type="dxa"/>
          </w:tcPr>
          <w:p w:rsidR="009E57FE" w:rsidRPr="00DD7848" w:rsidRDefault="009E57FE" w:rsidP="00B829A3">
            <w:pPr>
              <w:jc w:val="center"/>
              <w:rPr>
                <w:rFonts w:ascii="Times New Roman" w:hAnsi="Times New Roman" w:cs="Times New Roman"/>
                <w:sz w:val="28"/>
                <w:szCs w:val="28"/>
              </w:rPr>
            </w:pPr>
            <w:r w:rsidRPr="00DD7848">
              <w:rPr>
                <w:rFonts w:ascii="Times New Roman" w:hAnsi="Times New Roman" w:cs="Times New Roman"/>
                <w:sz w:val="28"/>
                <w:szCs w:val="28"/>
              </w:rPr>
              <w:t>3</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2.2</w:t>
            </w:r>
          </w:p>
        </w:tc>
        <w:tc>
          <w:tcPr>
            <w:tcW w:w="6413" w:type="dxa"/>
          </w:tcPr>
          <w:p w:rsidR="009E57FE" w:rsidRPr="000D7075" w:rsidRDefault="009E57FE" w:rsidP="00B829A3">
            <w:pPr>
              <w:rPr>
                <w:rFonts w:ascii="Times New Roman" w:hAnsi="Times New Roman" w:cs="Times New Roman"/>
                <w:sz w:val="28"/>
                <w:szCs w:val="28"/>
              </w:rPr>
            </w:pPr>
            <w:r w:rsidRPr="00BF4FD3">
              <w:rPr>
                <w:rFonts w:ascii="Times New Roman" w:hAnsi="Times New Roman" w:cs="Times New Roman"/>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476" w:type="dxa"/>
          </w:tcPr>
          <w:p w:rsidR="009E57FE" w:rsidRPr="004E4BB2" w:rsidRDefault="009E57FE" w:rsidP="00B829A3">
            <w:pPr>
              <w:jc w:val="center"/>
              <w:rPr>
                <w:rFonts w:ascii="Times New Roman" w:hAnsi="Times New Roman" w:cs="Times New Roman"/>
                <w:sz w:val="28"/>
                <w:szCs w:val="28"/>
              </w:rPr>
            </w:pP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2.2.1</w:t>
            </w:r>
          </w:p>
        </w:tc>
        <w:tc>
          <w:tcPr>
            <w:tcW w:w="6413" w:type="dxa"/>
          </w:tcPr>
          <w:p w:rsidR="009E57FE" w:rsidRPr="000D7075" w:rsidRDefault="009E57FE" w:rsidP="00B829A3">
            <w:pPr>
              <w:rPr>
                <w:rFonts w:ascii="Times New Roman" w:hAnsi="Times New Roman" w:cs="Times New Roman"/>
                <w:sz w:val="28"/>
                <w:szCs w:val="28"/>
              </w:rPr>
            </w:pPr>
            <w:r w:rsidRPr="00BF4FD3">
              <w:rPr>
                <w:rFonts w:ascii="Times New Roman" w:hAnsi="Times New Roman" w:cs="Times New Roman"/>
                <w:sz w:val="28"/>
                <w:szCs w:val="28"/>
              </w:rPr>
              <w:t>6 квалификационный разряд</w:t>
            </w:r>
          </w:p>
        </w:tc>
        <w:tc>
          <w:tcPr>
            <w:tcW w:w="2476" w:type="dxa"/>
          </w:tcPr>
          <w:p w:rsidR="009E57FE" w:rsidRPr="004E4BB2" w:rsidRDefault="009E57FE" w:rsidP="00B829A3">
            <w:pPr>
              <w:jc w:val="center"/>
              <w:rPr>
                <w:rFonts w:ascii="Times New Roman" w:hAnsi="Times New Roman" w:cs="Times New Roman"/>
                <w:sz w:val="28"/>
                <w:szCs w:val="28"/>
              </w:rPr>
            </w:pPr>
            <w:r w:rsidRPr="004E4BB2">
              <w:rPr>
                <w:rFonts w:ascii="Times New Roman" w:hAnsi="Times New Roman" w:cs="Times New Roman"/>
                <w:sz w:val="28"/>
                <w:szCs w:val="28"/>
              </w:rPr>
              <w:t>10519</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2.2.2</w:t>
            </w:r>
          </w:p>
        </w:tc>
        <w:tc>
          <w:tcPr>
            <w:tcW w:w="6413" w:type="dxa"/>
          </w:tcPr>
          <w:p w:rsidR="009E57FE" w:rsidRPr="000D7075" w:rsidRDefault="009E57FE" w:rsidP="00B829A3">
            <w:pPr>
              <w:rPr>
                <w:rFonts w:ascii="Times New Roman" w:hAnsi="Times New Roman" w:cs="Times New Roman"/>
                <w:sz w:val="28"/>
                <w:szCs w:val="28"/>
              </w:rPr>
            </w:pPr>
            <w:r w:rsidRPr="00841418">
              <w:rPr>
                <w:rFonts w:ascii="Times New Roman" w:hAnsi="Times New Roman" w:cs="Times New Roman"/>
                <w:sz w:val="28"/>
                <w:szCs w:val="28"/>
              </w:rPr>
              <w:t>7 квалификационный разряд</w:t>
            </w:r>
          </w:p>
        </w:tc>
        <w:tc>
          <w:tcPr>
            <w:tcW w:w="2476" w:type="dxa"/>
          </w:tcPr>
          <w:p w:rsidR="009E57FE" w:rsidRPr="004E4BB2" w:rsidRDefault="009E57FE" w:rsidP="00B829A3">
            <w:pPr>
              <w:jc w:val="center"/>
              <w:rPr>
                <w:rFonts w:ascii="Times New Roman" w:hAnsi="Times New Roman" w:cs="Times New Roman"/>
                <w:sz w:val="28"/>
                <w:szCs w:val="28"/>
              </w:rPr>
            </w:pPr>
            <w:r w:rsidRPr="004E4BB2">
              <w:rPr>
                <w:rFonts w:ascii="Times New Roman" w:hAnsi="Times New Roman" w:cs="Times New Roman"/>
                <w:sz w:val="28"/>
                <w:szCs w:val="28"/>
              </w:rPr>
              <w:t>10835</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2.3</w:t>
            </w:r>
          </w:p>
        </w:tc>
        <w:tc>
          <w:tcPr>
            <w:tcW w:w="6413" w:type="dxa"/>
          </w:tcPr>
          <w:p w:rsidR="009E57FE" w:rsidRPr="000D7075" w:rsidRDefault="009E57FE" w:rsidP="00B829A3">
            <w:pPr>
              <w:rPr>
                <w:rFonts w:ascii="Times New Roman" w:hAnsi="Times New Roman" w:cs="Times New Roman"/>
                <w:sz w:val="28"/>
                <w:szCs w:val="28"/>
              </w:rPr>
            </w:pPr>
            <w:r w:rsidRPr="00841418">
              <w:rPr>
                <w:rFonts w:ascii="Times New Roman" w:hAnsi="Times New Roman" w:cs="Times New Roman"/>
                <w:sz w:val="28"/>
                <w:szCs w:val="28"/>
              </w:rPr>
              <w:t xml:space="preserve">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w:t>
            </w:r>
          </w:p>
        </w:tc>
        <w:tc>
          <w:tcPr>
            <w:tcW w:w="2476" w:type="dxa"/>
          </w:tcPr>
          <w:p w:rsidR="009E57FE" w:rsidRPr="004E4BB2" w:rsidRDefault="009E57FE" w:rsidP="00B829A3">
            <w:pPr>
              <w:jc w:val="center"/>
              <w:rPr>
                <w:rFonts w:ascii="Times New Roman" w:hAnsi="Times New Roman" w:cs="Times New Roman"/>
                <w:sz w:val="28"/>
                <w:szCs w:val="28"/>
              </w:rPr>
            </w:pPr>
            <w:r w:rsidRPr="004E4BB2">
              <w:rPr>
                <w:rFonts w:ascii="Times New Roman" w:hAnsi="Times New Roman" w:cs="Times New Roman"/>
                <w:sz w:val="28"/>
                <w:szCs w:val="28"/>
              </w:rPr>
              <w:t>11160</w:t>
            </w:r>
          </w:p>
        </w:tc>
      </w:tr>
      <w:tr w:rsidR="009E57FE" w:rsidTr="00B829A3">
        <w:tc>
          <w:tcPr>
            <w:tcW w:w="959" w:type="dxa"/>
          </w:tcPr>
          <w:p w:rsidR="009E57FE" w:rsidRDefault="009E57FE" w:rsidP="00B829A3">
            <w:pPr>
              <w:jc w:val="center"/>
              <w:rPr>
                <w:rFonts w:ascii="Times New Roman" w:hAnsi="Times New Roman" w:cs="Times New Roman"/>
                <w:sz w:val="28"/>
                <w:szCs w:val="28"/>
              </w:rPr>
            </w:pPr>
          </w:p>
        </w:tc>
        <w:tc>
          <w:tcPr>
            <w:tcW w:w="6413" w:type="dxa"/>
          </w:tcPr>
          <w:p w:rsidR="009E57FE" w:rsidRPr="000D7075" w:rsidRDefault="009E57FE" w:rsidP="00B829A3">
            <w:pPr>
              <w:rPr>
                <w:rFonts w:ascii="Times New Roman" w:hAnsi="Times New Roman" w:cs="Times New Roman"/>
                <w:sz w:val="28"/>
                <w:szCs w:val="28"/>
              </w:rPr>
            </w:pPr>
            <w:r w:rsidRPr="00841418">
              <w:rPr>
                <w:rFonts w:ascii="Times New Roman" w:hAnsi="Times New Roman" w:cs="Times New Roman"/>
                <w:sz w:val="28"/>
                <w:szCs w:val="28"/>
              </w:rPr>
              <w:t>справочником работ и профессий рабочих</w:t>
            </w:r>
            <w:r>
              <w:rPr>
                <w:rFonts w:ascii="Times New Roman" w:hAnsi="Times New Roman" w:cs="Times New Roman"/>
                <w:sz w:val="28"/>
                <w:szCs w:val="28"/>
              </w:rPr>
              <w:t>:</w:t>
            </w:r>
          </w:p>
        </w:tc>
        <w:tc>
          <w:tcPr>
            <w:tcW w:w="2476" w:type="dxa"/>
          </w:tcPr>
          <w:p w:rsidR="009E57FE" w:rsidRPr="004E4BB2" w:rsidRDefault="009E57FE" w:rsidP="00B829A3">
            <w:pPr>
              <w:jc w:val="center"/>
              <w:rPr>
                <w:rFonts w:ascii="Times New Roman" w:hAnsi="Times New Roman" w:cs="Times New Roman"/>
                <w:sz w:val="28"/>
                <w:szCs w:val="28"/>
              </w:rPr>
            </w:pPr>
            <w:r w:rsidRPr="004E4BB2">
              <w:rPr>
                <w:rFonts w:ascii="Times New Roman" w:hAnsi="Times New Roman" w:cs="Times New Roman"/>
                <w:sz w:val="28"/>
                <w:szCs w:val="28"/>
              </w:rPr>
              <w:t>11160</w:t>
            </w:r>
          </w:p>
        </w:tc>
      </w:tr>
      <w:tr w:rsidR="009E57FE" w:rsidTr="00B829A3">
        <w:tc>
          <w:tcPr>
            <w:tcW w:w="959" w:type="dxa"/>
          </w:tcPr>
          <w:p w:rsidR="009E57FE" w:rsidRDefault="009E57FE" w:rsidP="00B829A3">
            <w:pPr>
              <w:jc w:val="center"/>
              <w:rPr>
                <w:rFonts w:ascii="Times New Roman" w:hAnsi="Times New Roman" w:cs="Times New Roman"/>
                <w:sz w:val="28"/>
                <w:szCs w:val="28"/>
              </w:rPr>
            </w:pPr>
            <w:r>
              <w:rPr>
                <w:rFonts w:ascii="Times New Roman" w:hAnsi="Times New Roman" w:cs="Times New Roman"/>
                <w:sz w:val="28"/>
                <w:szCs w:val="28"/>
              </w:rPr>
              <w:t>2.3.1</w:t>
            </w:r>
          </w:p>
        </w:tc>
        <w:tc>
          <w:tcPr>
            <w:tcW w:w="6413" w:type="dxa"/>
          </w:tcPr>
          <w:p w:rsidR="009E57FE" w:rsidRPr="000D7075" w:rsidRDefault="009E57FE" w:rsidP="00B829A3">
            <w:pPr>
              <w:rPr>
                <w:rFonts w:ascii="Times New Roman" w:hAnsi="Times New Roman" w:cs="Times New Roman"/>
                <w:sz w:val="28"/>
                <w:szCs w:val="28"/>
              </w:rPr>
            </w:pPr>
            <w:r w:rsidRPr="00841418">
              <w:rPr>
                <w:rFonts w:ascii="Times New Roman" w:hAnsi="Times New Roman" w:cs="Times New Roman"/>
                <w:sz w:val="28"/>
                <w:szCs w:val="28"/>
              </w:rPr>
              <w:t>4 квалификационный уровень</w:t>
            </w:r>
          </w:p>
        </w:tc>
        <w:tc>
          <w:tcPr>
            <w:tcW w:w="2476" w:type="dxa"/>
          </w:tcPr>
          <w:p w:rsidR="009E57FE" w:rsidRPr="004E4BB2" w:rsidRDefault="009E57FE" w:rsidP="00B829A3">
            <w:pPr>
              <w:jc w:val="center"/>
              <w:rPr>
                <w:rFonts w:ascii="Times New Roman" w:hAnsi="Times New Roman" w:cs="Times New Roman"/>
                <w:sz w:val="28"/>
                <w:szCs w:val="28"/>
              </w:rPr>
            </w:pPr>
            <w:r w:rsidRPr="004E4BB2">
              <w:rPr>
                <w:rFonts w:ascii="Times New Roman" w:hAnsi="Times New Roman" w:cs="Times New Roman"/>
                <w:sz w:val="28"/>
                <w:szCs w:val="28"/>
              </w:rPr>
              <w:t>11496</w:t>
            </w:r>
          </w:p>
        </w:tc>
      </w:tr>
    </w:tbl>
    <w:p w:rsidR="009E57FE" w:rsidRPr="00841418" w:rsidRDefault="009E57FE" w:rsidP="009E57FE">
      <w:pPr>
        <w:ind w:firstLine="709"/>
        <w:rPr>
          <w:sz w:val="28"/>
          <w:szCs w:val="28"/>
        </w:rPr>
      </w:pPr>
    </w:p>
    <w:p w:rsidR="009E57FE" w:rsidRDefault="009E57FE" w:rsidP="009E57FE">
      <w:pPr>
        <w:ind w:firstLine="709"/>
        <w:jc w:val="both"/>
        <w:rPr>
          <w:sz w:val="28"/>
          <w:szCs w:val="28"/>
        </w:rPr>
      </w:pPr>
      <w:r w:rsidRPr="00841418">
        <w:rPr>
          <w:sz w:val="28"/>
          <w:szCs w:val="28"/>
        </w:rPr>
        <w:t>2.4.2. По общеотраслевым должностям руководителей, специалистов и служащих на основе ПКГ, утвержденных Постановлением № 37, Приказом № 247н, Приказом № 547н, Приказом № 559н, Приказом № 761н, Приказом 390н:</w:t>
      </w:r>
    </w:p>
    <w:p w:rsidR="009E57FE" w:rsidRDefault="009E57FE" w:rsidP="009E57FE">
      <w:pPr>
        <w:ind w:firstLine="709"/>
        <w:rPr>
          <w:sz w:val="28"/>
          <w:szCs w:val="28"/>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521"/>
        <w:gridCol w:w="2517"/>
      </w:tblGrid>
      <w:tr w:rsidR="009E57FE" w:rsidRPr="00841418" w:rsidTr="00B829A3">
        <w:tc>
          <w:tcPr>
            <w:tcW w:w="817" w:type="dxa"/>
          </w:tcPr>
          <w:p w:rsidR="009E57FE" w:rsidRPr="00841418" w:rsidRDefault="009E57FE" w:rsidP="00B829A3">
            <w:pPr>
              <w:pStyle w:val="af5"/>
              <w:jc w:val="center"/>
              <w:rPr>
                <w:rFonts w:ascii="Times New Roman" w:hAnsi="Times New Roman" w:cs="Times New Roman"/>
                <w:sz w:val="28"/>
                <w:szCs w:val="28"/>
              </w:rPr>
            </w:pPr>
            <w:r w:rsidRPr="00457B75">
              <w:rPr>
                <w:rFonts w:ascii="Times New Roman" w:hAnsi="Times New Roman" w:cs="Times New Roman"/>
                <w:sz w:val="28"/>
                <w:szCs w:val="28"/>
              </w:rPr>
              <w:t>№ п/п</w:t>
            </w:r>
          </w:p>
        </w:tc>
        <w:tc>
          <w:tcPr>
            <w:tcW w:w="6521" w:type="dxa"/>
          </w:tcPr>
          <w:p w:rsidR="009E57FE" w:rsidRPr="00841418" w:rsidRDefault="009E57FE" w:rsidP="00B829A3">
            <w:pPr>
              <w:pStyle w:val="af5"/>
              <w:jc w:val="center"/>
              <w:rPr>
                <w:rFonts w:ascii="Times New Roman" w:hAnsi="Times New Roman" w:cs="Times New Roman"/>
                <w:sz w:val="28"/>
                <w:szCs w:val="28"/>
              </w:rPr>
            </w:pPr>
            <w:r w:rsidRPr="00457B75">
              <w:rPr>
                <w:rFonts w:ascii="Times New Roman" w:hAnsi="Times New Roman" w:cs="Times New Roman"/>
                <w:sz w:val="28"/>
                <w:szCs w:val="28"/>
              </w:rPr>
              <w:t>Наименование</w:t>
            </w:r>
          </w:p>
        </w:tc>
        <w:tc>
          <w:tcPr>
            <w:tcW w:w="2517" w:type="dxa"/>
          </w:tcPr>
          <w:p w:rsidR="009E57FE" w:rsidRPr="00841418" w:rsidRDefault="009E57FE" w:rsidP="00B829A3">
            <w:pPr>
              <w:pStyle w:val="af3"/>
              <w:ind w:left="33"/>
              <w:jc w:val="center"/>
              <w:rPr>
                <w:rFonts w:ascii="Times New Roman" w:hAnsi="Times New Roman" w:cs="Times New Roman"/>
                <w:sz w:val="28"/>
                <w:szCs w:val="28"/>
              </w:rPr>
            </w:pPr>
            <w:r w:rsidRPr="00457B75">
              <w:rPr>
                <w:rFonts w:ascii="Times New Roman" w:hAnsi="Times New Roman" w:cs="Times New Roman"/>
                <w:sz w:val="28"/>
                <w:szCs w:val="28"/>
              </w:rPr>
              <w:t>Сумма в руб.</w:t>
            </w:r>
          </w:p>
        </w:tc>
      </w:tr>
      <w:tr w:rsidR="009E57FE" w:rsidRPr="00841418" w:rsidTr="00B829A3">
        <w:tc>
          <w:tcPr>
            <w:tcW w:w="817" w:type="dxa"/>
          </w:tcPr>
          <w:p w:rsidR="009E57FE" w:rsidRPr="00457B75" w:rsidRDefault="009E57FE" w:rsidP="00B829A3">
            <w:pPr>
              <w:pStyle w:val="af5"/>
              <w:jc w:val="center"/>
              <w:rPr>
                <w:rFonts w:ascii="Times New Roman" w:hAnsi="Times New Roman" w:cs="Times New Roman"/>
                <w:sz w:val="28"/>
                <w:szCs w:val="28"/>
              </w:rPr>
            </w:pPr>
            <w:r>
              <w:rPr>
                <w:rFonts w:ascii="Times New Roman" w:hAnsi="Times New Roman" w:cs="Times New Roman"/>
                <w:sz w:val="28"/>
                <w:szCs w:val="28"/>
              </w:rPr>
              <w:t>1</w:t>
            </w:r>
          </w:p>
        </w:tc>
        <w:tc>
          <w:tcPr>
            <w:tcW w:w="6521" w:type="dxa"/>
          </w:tcPr>
          <w:p w:rsidR="009E57FE" w:rsidRPr="00457B75" w:rsidRDefault="009E57FE" w:rsidP="00B829A3">
            <w:pPr>
              <w:pStyle w:val="af5"/>
              <w:jc w:val="center"/>
              <w:rPr>
                <w:rFonts w:ascii="Times New Roman" w:hAnsi="Times New Roman" w:cs="Times New Roman"/>
                <w:sz w:val="28"/>
                <w:szCs w:val="28"/>
              </w:rPr>
            </w:pPr>
            <w:r>
              <w:rPr>
                <w:rFonts w:ascii="Times New Roman" w:hAnsi="Times New Roman" w:cs="Times New Roman"/>
                <w:sz w:val="28"/>
                <w:szCs w:val="28"/>
              </w:rPr>
              <w:t>2</w:t>
            </w:r>
          </w:p>
        </w:tc>
        <w:tc>
          <w:tcPr>
            <w:tcW w:w="2517" w:type="dxa"/>
          </w:tcPr>
          <w:p w:rsidR="009E57FE" w:rsidRPr="00457B75" w:rsidRDefault="009E57FE" w:rsidP="00B829A3">
            <w:pPr>
              <w:pStyle w:val="af3"/>
              <w:ind w:left="33"/>
              <w:jc w:val="center"/>
              <w:rPr>
                <w:rFonts w:ascii="Times New Roman" w:hAnsi="Times New Roman" w:cs="Times New Roman"/>
                <w:sz w:val="28"/>
                <w:szCs w:val="28"/>
              </w:rPr>
            </w:pPr>
            <w:r>
              <w:rPr>
                <w:rFonts w:ascii="Times New Roman" w:hAnsi="Times New Roman" w:cs="Times New Roman"/>
                <w:sz w:val="28"/>
                <w:szCs w:val="28"/>
              </w:rPr>
              <w:t>3</w:t>
            </w:r>
          </w:p>
        </w:tc>
      </w:tr>
      <w:tr w:rsidR="009E57FE" w:rsidRPr="00841418" w:rsidTr="00B829A3">
        <w:tc>
          <w:tcPr>
            <w:tcW w:w="817" w:type="dxa"/>
          </w:tcPr>
          <w:p w:rsidR="009E57FE" w:rsidRPr="00841418" w:rsidRDefault="009E57FE" w:rsidP="00B829A3">
            <w:pPr>
              <w:pStyle w:val="af5"/>
              <w:jc w:val="center"/>
              <w:rPr>
                <w:rFonts w:ascii="Times New Roman" w:hAnsi="Times New Roman" w:cs="Times New Roman"/>
                <w:sz w:val="28"/>
                <w:szCs w:val="28"/>
              </w:rPr>
            </w:pPr>
            <w:r>
              <w:rPr>
                <w:rFonts w:ascii="Times New Roman" w:hAnsi="Times New Roman" w:cs="Times New Roman"/>
                <w:sz w:val="28"/>
                <w:szCs w:val="28"/>
              </w:rPr>
              <w:t>1</w:t>
            </w:r>
          </w:p>
        </w:tc>
        <w:tc>
          <w:tcPr>
            <w:tcW w:w="6521" w:type="dxa"/>
            <w:vAlign w:val="center"/>
          </w:tcPr>
          <w:p w:rsidR="009E57FE" w:rsidRPr="00841418" w:rsidRDefault="009E57FE" w:rsidP="00B829A3">
            <w:pPr>
              <w:pStyle w:val="af5"/>
              <w:rPr>
                <w:rFonts w:ascii="Times New Roman" w:hAnsi="Times New Roman" w:cs="Times New Roman"/>
                <w:sz w:val="28"/>
                <w:szCs w:val="28"/>
              </w:rPr>
            </w:pPr>
            <w:r w:rsidRPr="00841418">
              <w:rPr>
                <w:rFonts w:ascii="Times New Roman" w:hAnsi="Times New Roman" w:cs="Times New Roman"/>
                <w:sz w:val="28"/>
                <w:szCs w:val="28"/>
              </w:rPr>
              <w:t>отнесенным к ПКГ «Общеотраслевые должности служащих первого уровня»:</w:t>
            </w:r>
          </w:p>
        </w:tc>
        <w:tc>
          <w:tcPr>
            <w:tcW w:w="2517" w:type="dxa"/>
          </w:tcPr>
          <w:p w:rsidR="009E57FE" w:rsidRPr="00841418" w:rsidRDefault="009E57FE" w:rsidP="00B829A3">
            <w:pPr>
              <w:pStyle w:val="af3"/>
              <w:ind w:left="33"/>
              <w:jc w:val="center"/>
              <w:rPr>
                <w:rFonts w:ascii="Times New Roman" w:hAnsi="Times New Roman" w:cs="Times New Roman"/>
                <w:sz w:val="28"/>
                <w:szCs w:val="28"/>
              </w:rPr>
            </w:pP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1.1</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9E57FE" w:rsidRPr="00DD3424" w:rsidRDefault="009E57FE" w:rsidP="00B829A3">
            <w:pPr>
              <w:pStyle w:val="af3"/>
              <w:ind w:left="33"/>
              <w:jc w:val="center"/>
              <w:rPr>
                <w:rFonts w:ascii="Times New Roman" w:hAnsi="Times New Roman" w:cs="Times New Roman"/>
                <w:sz w:val="28"/>
                <w:szCs w:val="28"/>
              </w:rPr>
            </w:pPr>
            <w:r w:rsidRPr="00DD3424">
              <w:rPr>
                <w:rFonts w:ascii="Times New Roman" w:hAnsi="Times New Roman" w:cs="Times New Roman"/>
                <w:sz w:val="28"/>
                <w:szCs w:val="28"/>
              </w:rPr>
              <w:t>9344</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1.2</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9E57FE" w:rsidRPr="00DD3424" w:rsidRDefault="009E57FE" w:rsidP="00B829A3">
            <w:pPr>
              <w:pStyle w:val="af3"/>
              <w:ind w:left="33"/>
              <w:jc w:val="center"/>
              <w:rPr>
                <w:rFonts w:ascii="Times New Roman" w:hAnsi="Times New Roman" w:cs="Times New Roman"/>
                <w:sz w:val="28"/>
                <w:szCs w:val="28"/>
              </w:rPr>
            </w:pPr>
            <w:r w:rsidRPr="00DD3424">
              <w:rPr>
                <w:rFonts w:ascii="Times New Roman" w:hAnsi="Times New Roman" w:cs="Times New Roman"/>
                <w:sz w:val="28"/>
                <w:szCs w:val="28"/>
              </w:rPr>
              <w:t>9438</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«Общеотраслевые должности служащих второго уровня»:</w:t>
            </w:r>
          </w:p>
        </w:tc>
        <w:tc>
          <w:tcPr>
            <w:tcW w:w="2517" w:type="dxa"/>
          </w:tcPr>
          <w:p w:rsidR="009E57FE" w:rsidRPr="00DD3424" w:rsidRDefault="009E57FE" w:rsidP="00B829A3">
            <w:pPr>
              <w:jc w:val="center"/>
            </w:pP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9E57FE" w:rsidRPr="00DD3424" w:rsidRDefault="009E57FE" w:rsidP="00B829A3">
            <w:pPr>
              <w:jc w:val="center"/>
            </w:pPr>
            <w:r w:rsidRPr="00DD3424">
              <w:rPr>
                <w:sz w:val="28"/>
                <w:szCs w:val="28"/>
              </w:rPr>
              <w:t>9625</w:t>
            </w:r>
          </w:p>
        </w:tc>
      </w:tr>
      <w:tr w:rsidR="009E57FE" w:rsidRPr="00661AC8" w:rsidTr="00B829A3">
        <w:trPr>
          <w:trHeight w:val="966"/>
        </w:trPr>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1" w:type="dxa"/>
            <w:vAlign w:val="center"/>
          </w:tcPr>
          <w:p w:rsidR="009E57FE" w:rsidRPr="00FE5555" w:rsidRDefault="009E57FE" w:rsidP="00B829A3">
            <w:pPr>
              <w:pStyle w:val="af5"/>
            </w:pPr>
            <w:r w:rsidRPr="00661AC8">
              <w:rPr>
                <w:rFonts w:ascii="Times New Roman" w:hAnsi="Times New Roman" w:cs="Times New Roman"/>
                <w:sz w:val="28"/>
                <w:szCs w:val="28"/>
              </w:rPr>
              <w:t xml:space="preserve">должности служащих 1 квалификационного уровня, по которым устанавливается производное </w:t>
            </w:r>
          </w:p>
          <w:p w:rsidR="009E57FE" w:rsidRPr="00FE5555" w:rsidRDefault="009E57FE" w:rsidP="00B829A3">
            <w:pPr>
              <w:pStyle w:val="af5"/>
            </w:pPr>
            <w:r w:rsidRPr="00661AC8">
              <w:rPr>
                <w:rFonts w:ascii="Times New Roman" w:hAnsi="Times New Roman" w:cs="Times New Roman"/>
                <w:sz w:val="28"/>
                <w:szCs w:val="28"/>
              </w:rPr>
              <w:t>должностное наименование «старший»</w:t>
            </w:r>
          </w:p>
        </w:tc>
        <w:tc>
          <w:tcPr>
            <w:tcW w:w="2517" w:type="dxa"/>
          </w:tcPr>
          <w:p w:rsidR="009E57FE" w:rsidRPr="00DD3424" w:rsidRDefault="009E57FE" w:rsidP="00B829A3">
            <w:pPr>
              <w:jc w:val="center"/>
            </w:pPr>
            <w:r w:rsidRPr="00DD3424">
              <w:rPr>
                <w:sz w:val="28"/>
                <w:szCs w:val="28"/>
              </w:rPr>
              <w:t>9722</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2.3</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должности служащих 1 квалификационного уровня, по которым устанавливается II внутридолжностная категория</w:t>
            </w:r>
          </w:p>
        </w:tc>
        <w:tc>
          <w:tcPr>
            <w:tcW w:w="2517" w:type="dxa"/>
          </w:tcPr>
          <w:p w:rsidR="009E57FE" w:rsidRPr="00DD3424" w:rsidRDefault="009E57FE" w:rsidP="00B829A3">
            <w:pPr>
              <w:jc w:val="center"/>
            </w:pPr>
            <w:r w:rsidRPr="00DD3424">
              <w:rPr>
                <w:sz w:val="28"/>
                <w:szCs w:val="28"/>
              </w:rPr>
              <w:t>9818</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2.4</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должности служащих 1 квалификационного уровня, по которым устанавливается I внутридолжностная категория</w:t>
            </w:r>
          </w:p>
        </w:tc>
        <w:tc>
          <w:tcPr>
            <w:tcW w:w="2517" w:type="dxa"/>
          </w:tcPr>
          <w:p w:rsidR="009E57FE" w:rsidRPr="00DD3424" w:rsidRDefault="009E57FE" w:rsidP="00B829A3">
            <w:pPr>
              <w:jc w:val="center"/>
            </w:pPr>
            <w:r w:rsidRPr="00DD3424">
              <w:rPr>
                <w:sz w:val="28"/>
                <w:szCs w:val="28"/>
              </w:rPr>
              <w:t>9914</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2.5</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должности служащих 1 квалификационного уровня, по которым может устанавливаться производное должностное наименование «ведущий»</w:t>
            </w:r>
          </w:p>
        </w:tc>
        <w:tc>
          <w:tcPr>
            <w:tcW w:w="2517" w:type="dxa"/>
          </w:tcPr>
          <w:p w:rsidR="009E57FE" w:rsidRPr="00DD3424" w:rsidRDefault="009E57FE" w:rsidP="00B829A3">
            <w:pPr>
              <w:jc w:val="center"/>
            </w:pPr>
            <w:r w:rsidRPr="00BF612B">
              <w:rPr>
                <w:sz w:val="28"/>
                <w:szCs w:val="28"/>
              </w:rPr>
              <w:t>10010</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2.6</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9E57FE" w:rsidRPr="004E4BB2" w:rsidRDefault="009E57FE" w:rsidP="00B829A3">
            <w:pPr>
              <w:jc w:val="center"/>
            </w:pPr>
            <w:r w:rsidRPr="004E4BB2">
              <w:rPr>
                <w:sz w:val="28"/>
                <w:szCs w:val="28"/>
              </w:rPr>
              <w:t>9722</w:t>
            </w:r>
          </w:p>
        </w:tc>
      </w:tr>
      <w:tr w:rsidR="009E57FE" w:rsidRPr="00BF612B" w:rsidTr="00B829A3">
        <w:tc>
          <w:tcPr>
            <w:tcW w:w="817" w:type="dxa"/>
          </w:tcPr>
          <w:p w:rsidR="009E57FE" w:rsidRPr="00BF612B" w:rsidRDefault="009E57FE" w:rsidP="00B829A3">
            <w:pPr>
              <w:pStyle w:val="af5"/>
              <w:jc w:val="center"/>
              <w:rPr>
                <w:rFonts w:ascii="Times New Roman" w:hAnsi="Times New Roman" w:cs="Times New Roman"/>
                <w:sz w:val="28"/>
                <w:szCs w:val="28"/>
              </w:rPr>
            </w:pPr>
            <w:r w:rsidRPr="00BF612B">
              <w:rPr>
                <w:rFonts w:ascii="Times New Roman" w:hAnsi="Times New Roman" w:cs="Times New Roman"/>
                <w:sz w:val="28"/>
                <w:szCs w:val="28"/>
              </w:rPr>
              <w:lastRenderedPageBreak/>
              <w:t>1</w:t>
            </w:r>
          </w:p>
        </w:tc>
        <w:tc>
          <w:tcPr>
            <w:tcW w:w="6521" w:type="dxa"/>
            <w:vAlign w:val="center"/>
          </w:tcPr>
          <w:p w:rsidR="009E57FE" w:rsidRPr="00BF612B" w:rsidRDefault="009E57FE" w:rsidP="00B829A3">
            <w:pPr>
              <w:pStyle w:val="af5"/>
              <w:jc w:val="center"/>
              <w:rPr>
                <w:rFonts w:ascii="Times New Roman" w:hAnsi="Times New Roman" w:cs="Times New Roman"/>
                <w:sz w:val="28"/>
                <w:szCs w:val="28"/>
              </w:rPr>
            </w:pPr>
            <w:r w:rsidRPr="00BF612B">
              <w:rPr>
                <w:rFonts w:ascii="Times New Roman" w:hAnsi="Times New Roman" w:cs="Times New Roman"/>
                <w:sz w:val="28"/>
                <w:szCs w:val="28"/>
              </w:rPr>
              <w:t>2</w:t>
            </w:r>
          </w:p>
        </w:tc>
        <w:tc>
          <w:tcPr>
            <w:tcW w:w="2517" w:type="dxa"/>
          </w:tcPr>
          <w:p w:rsidR="009E57FE" w:rsidRPr="00BF612B" w:rsidRDefault="009E57FE" w:rsidP="00B829A3">
            <w:pPr>
              <w:ind w:left="33"/>
              <w:jc w:val="center"/>
              <w:rPr>
                <w:sz w:val="28"/>
                <w:szCs w:val="28"/>
              </w:rPr>
            </w:pPr>
            <w:r w:rsidRPr="00BF612B">
              <w:rPr>
                <w:sz w:val="28"/>
                <w:szCs w:val="28"/>
              </w:rPr>
              <w:t>3</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2.7</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517" w:type="dxa"/>
          </w:tcPr>
          <w:p w:rsidR="009E57FE" w:rsidRPr="004E4BB2" w:rsidRDefault="009E57FE" w:rsidP="00B829A3">
            <w:pPr>
              <w:jc w:val="center"/>
            </w:pPr>
            <w:r w:rsidRPr="004E4BB2">
              <w:rPr>
                <w:sz w:val="28"/>
                <w:szCs w:val="28"/>
              </w:rPr>
              <w:t>10010</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2.8</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517" w:type="dxa"/>
          </w:tcPr>
          <w:p w:rsidR="009E57FE" w:rsidRPr="004E4BB2" w:rsidRDefault="009E57FE" w:rsidP="00B829A3">
            <w:pPr>
              <w:jc w:val="center"/>
            </w:pPr>
            <w:r w:rsidRPr="004E4BB2">
              <w:rPr>
                <w:sz w:val="28"/>
                <w:szCs w:val="28"/>
              </w:rPr>
              <w:t>10106</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2.9</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5 квалификационный уровень</w:t>
            </w:r>
          </w:p>
        </w:tc>
        <w:tc>
          <w:tcPr>
            <w:tcW w:w="2517" w:type="dxa"/>
          </w:tcPr>
          <w:p w:rsidR="009E57FE" w:rsidRPr="004E4BB2" w:rsidRDefault="009E57FE" w:rsidP="00B829A3">
            <w:pPr>
              <w:jc w:val="center"/>
            </w:pPr>
            <w:r w:rsidRPr="004E4BB2">
              <w:rPr>
                <w:sz w:val="28"/>
                <w:szCs w:val="28"/>
              </w:rPr>
              <w:t>10202</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«Общеотраслевые должности служащих третьего уровня»:</w:t>
            </w:r>
          </w:p>
        </w:tc>
        <w:tc>
          <w:tcPr>
            <w:tcW w:w="2517" w:type="dxa"/>
          </w:tcPr>
          <w:p w:rsidR="009E57FE" w:rsidRPr="004E4BB2" w:rsidRDefault="009E57FE" w:rsidP="00B829A3">
            <w:pPr>
              <w:jc w:val="center"/>
            </w:pP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3.1</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9E57FE" w:rsidRPr="004E4BB2" w:rsidRDefault="009E57FE" w:rsidP="00B829A3">
            <w:pPr>
              <w:ind w:left="33"/>
              <w:jc w:val="center"/>
            </w:pPr>
            <w:r w:rsidRPr="004E4BB2">
              <w:rPr>
                <w:sz w:val="28"/>
                <w:szCs w:val="28"/>
              </w:rPr>
              <w:t>9914</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3.2</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9E57FE" w:rsidRPr="004E4BB2" w:rsidRDefault="009E57FE" w:rsidP="00B829A3">
            <w:pPr>
              <w:ind w:left="33"/>
              <w:jc w:val="center"/>
            </w:pPr>
            <w:r w:rsidRPr="004E4BB2">
              <w:rPr>
                <w:sz w:val="28"/>
                <w:szCs w:val="28"/>
              </w:rPr>
              <w:t>10013</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3.3</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517" w:type="dxa"/>
          </w:tcPr>
          <w:p w:rsidR="009E57FE" w:rsidRPr="004E4BB2" w:rsidRDefault="009E57FE" w:rsidP="00B829A3">
            <w:pPr>
              <w:ind w:left="33"/>
              <w:jc w:val="center"/>
            </w:pPr>
            <w:r w:rsidRPr="004E4BB2">
              <w:rPr>
                <w:sz w:val="28"/>
                <w:szCs w:val="28"/>
              </w:rPr>
              <w:t>10113</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3.4</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517" w:type="dxa"/>
          </w:tcPr>
          <w:p w:rsidR="009E57FE" w:rsidRPr="004E4BB2" w:rsidRDefault="009E57FE" w:rsidP="00B829A3">
            <w:pPr>
              <w:ind w:left="33"/>
              <w:jc w:val="center"/>
            </w:pPr>
            <w:r w:rsidRPr="004E4BB2">
              <w:rPr>
                <w:sz w:val="28"/>
                <w:szCs w:val="28"/>
              </w:rPr>
              <w:t>10212</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3.5</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5 квалификационный уровень</w:t>
            </w:r>
          </w:p>
        </w:tc>
        <w:tc>
          <w:tcPr>
            <w:tcW w:w="2517" w:type="dxa"/>
          </w:tcPr>
          <w:p w:rsidR="009E57FE" w:rsidRPr="004E4BB2" w:rsidRDefault="009E57FE" w:rsidP="00B829A3">
            <w:pPr>
              <w:ind w:left="33"/>
              <w:jc w:val="center"/>
            </w:pPr>
            <w:r w:rsidRPr="004E4BB2">
              <w:rPr>
                <w:sz w:val="28"/>
                <w:szCs w:val="28"/>
              </w:rPr>
              <w:t>10311</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4</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 xml:space="preserve">отнесенным к ПКГ «Общеотраслевые должности </w:t>
            </w:r>
          </w:p>
        </w:tc>
        <w:tc>
          <w:tcPr>
            <w:tcW w:w="2517" w:type="dxa"/>
          </w:tcPr>
          <w:p w:rsidR="009E57FE" w:rsidRPr="004E4BB2" w:rsidRDefault="009E57FE" w:rsidP="00B829A3">
            <w:pPr>
              <w:ind w:left="33"/>
              <w:jc w:val="center"/>
              <w:rPr>
                <w:sz w:val="28"/>
                <w:szCs w:val="28"/>
              </w:rPr>
            </w:pP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служащих четвертого уровня»:</w:t>
            </w:r>
          </w:p>
        </w:tc>
        <w:tc>
          <w:tcPr>
            <w:tcW w:w="2517" w:type="dxa"/>
          </w:tcPr>
          <w:p w:rsidR="009E57FE" w:rsidRPr="004E4BB2" w:rsidRDefault="009E57FE" w:rsidP="00B829A3">
            <w:pPr>
              <w:ind w:left="33"/>
              <w:jc w:val="center"/>
            </w:pP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4.1</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517" w:type="dxa"/>
          </w:tcPr>
          <w:p w:rsidR="009E57FE" w:rsidRPr="004E4BB2" w:rsidRDefault="009E57FE" w:rsidP="00B829A3">
            <w:pPr>
              <w:ind w:left="33"/>
              <w:jc w:val="center"/>
            </w:pPr>
            <w:r w:rsidRPr="004E4BB2">
              <w:rPr>
                <w:sz w:val="28"/>
                <w:szCs w:val="28"/>
              </w:rPr>
              <w:t>11496</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4.2</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517" w:type="dxa"/>
          </w:tcPr>
          <w:p w:rsidR="009E57FE" w:rsidRPr="004E4BB2" w:rsidRDefault="009E57FE" w:rsidP="00B829A3">
            <w:pPr>
              <w:ind w:left="33"/>
              <w:jc w:val="center"/>
            </w:pPr>
            <w:r w:rsidRPr="004E4BB2">
              <w:rPr>
                <w:sz w:val="28"/>
                <w:szCs w:val="28"/>
              </w:rPr>
              <w:t>11610</w:t>
            </w:r>
          </w:p>
        </w:tc>
      </w:tr>
      <w:tr w:rsidR="009E57FE" w:rsidRPr="00661AC8" w:rsidTr="00B829A3">
        <w:tc>
          <w:tcPr>
            <w:tcW w:w="817"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4.3</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517" w:type="dxa"/>
          </w:tcPr>
          <w:p w:rsidR="009E57FE" w:rsidRPr="004E4BB2" w:rsidRDefault="009E57FE" w:rsidP="00B829A3">
            <w:pPr>
              <w:ind w:left="33"/>
              <w:jc w:val="center"/>
            </w:pPr>
            <w:r w:rsidRPr="004E4BB2">
              <w:rPr>
                <w:sz w:val="28"/>
                <w:szCs w:val="28"/>
              </w:rPr>
              <w:t>11725</w:t>
            </w:r>
          </w:p>
        </w:tc>
      </w:tr>
    </w:tbl>
    <w:p w:rsidR="009E57FE" w:rsidRPr="00661AC8" w:rsidRDefault="009E57FE" w:rsidP="009E57FE">
      <w:pPr>
        <w:ind w:firstLine="709"/>
        <w:rPr>
          <w:sz w:val="28"/>
          <w:szCs w:val="28"/>
        </w:rPr>
      </w:pPr>
      <w:bookmarkStart w:id="10" w:name="sub_122"/>
    </w:p>
    <w:p w:rsidR="009E57FE" w:rsidRPr="00661AC8" w:rsidRDefault="009E57FE" w:rsidP="009E57FE">
      <w:pPr>
        <w:ind w:firstLine="709"/>
        <w:rPr>
          <w:sz w:val="28"/>
          <w:szCs w:val="28"/>
        </w:rPr>
      </w:pPr>
      <w:r w:rsidRPr="00661AC8">
        <w:rPr>
          <w:sz w:val="28"/>
          <w:szCs w:val="28"/>
        </w:rPr>
        <w:t>2.4.3. По занимаемым должностям работников ОО на основе ПКГ, утвержденных Приказом № 216н и Приказом № 761н:</w:t>
      </w:r>
    </w:p>
    <w:p w:rsidR="009E57FE" w:rsidRPr="00661AC8" w:rsidRDefault="009E57FE" w:rsidP="009E57FE">
      <w:pPr>
        <w:ind w:firstLine="709"/>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6521"/>
        <w:gridCol w:w="2267"/>
      </w:tblGrid>
      <w:tr w:rsidR="009E57FE" w:rsidRPr="00661AC8" w:rsidTr="00B829A3">
        <w:trPr>
          <w:trHeight w:val="437"/>
        </w:trPr>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 п/п</w:t>
            </w:r>
          </w:p>
        </w:tc>
        <w:tc>
          <w:tcPr>
            <w:tcW w:w="6521"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7" w:type="dxa"/>
          </w:tcPr>
          <w:p w:rsidR="009E57FE" w:rsidRPr="00661AC8" w:rsidRDefault="009E57FE" w:rsidP="00B829A3">
            <w:pPr>
              <w:pStyle w:val="af3"/>
              <w:jc w:val="center"/>
              <w:rPr>
                <w:rFonts w:ascii="Times New Roman" w:hAnsi="Times New Roman" w:cs="Times New Roman"/>
                <w:sz w:val="28"/>
                <w:szCs w:val="28"/>
              </w:rPr>
            </w:pPr>
            <w:r w:rsidRPr="00661AC8">
              <w:rPr>
                <w:rFonts w:ascii="Times New Roman" w:hAnsi="Times New Roman" w:cs="Times New Roman"/>
                <w:sz w:val="28"/>
                <w:szCs w:val="28"/>
              </w:rPr>
              <w:t>Сумма в руб.</w:t>
            </w:r>
          </w:p>
        </w:tc>
      </w:tr>
      <w:tr w:rsidR="009E57FE" w:rsidRPr="00661AC8" w:rsidTr="00B829A3">
        <w:trPr>
          <w:trHeight w:val="335"/>
        </w:trPr>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1" w:type="dxa"/>
            <w:vAlign w:val="center"/>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7" w:type="dxa"/>
            <w:vAlign w:val="center"/>
          </w:tcPr>
          <w:p w:rsidR="009E57FE" w:rsidRPr="00661AC8" w:rsidRDefault="009E57FE" w:rsidP="00B829A3">
            <w:pPr>
              <w:pStyle w:val="af3"/>
              <w:jc w:val="center"/>
              <w:rPr>
                <w:rFonts w:ascii="Times New Roman" w:hAnsi="Times New Roman" w:cs="Times New Roman"/>
                <w:sz w:val="28"/>
                <w:szCs w:val="28"/>
              </w:rPr>
            </w:pPr>
            <w:r w:rsidRPr="00661AC8">
              <w:rPr>
                <w:rFonts w:ascii="Times New Roman" w:hAnsi="Times New Roman" w:cs="Times New Roman"/>
                <w:sz w:val="28"/>
                <w:szCs w:val="28"/>
              </w:rPr>
              <w:t>3</w:t>
            </w:r>
          </w:p>
        </w:tc>
      </w:tr>
      <w:tr w:rsidR="009E57FE" w:rsidRPr="00661AC8" w:rsidTr="00B829A3">
        <w:trPr>
          <w:trHeight w:val="795"/>
        </w:trPr>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работников учебно - вспомогательного персонала первого уровня</w:t>
            </w:r>
          </w:p>
        </w:tc>
        <w:tc>
          <w:tcPr>
            <w:tcW w:w="2267" w:type="dxa"/>
          </w:tcPr>
          <w:p w:rsidR="009E57FE" w:rsidRPr="004E4BB2" w:rsidRDefault="009E57FE" w:rsidP="00B829A3">
            <w:pPr>
              <w:pStyle w:val="af3"/>
              <w:jc w:val="center"/>
              <w:rPr>
                <w:rFonts w:ascii="Times New Roman" w:hAnsi="Times New Roman" w:cs="Times New Roman"/>
                <w:sz w:val="28"/>
                <w:szCs w:val="28"/>
              </w:rPr>
            </w:pPr>
            <w:r w:rsidRPr="004E4BB2">
              <w:rPr>
                <w:rFonts w:ascii="Times New Roman" w:hAnsi="Times New Roman" w:cs="Times New Roman"/>
                <w:sz w:val="28"/>
                <w:szCs w:val="28"/>
              </w:rPr>
              <w:t>9625</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должностей работников учебно-вспомогательного персонала второго уровня:</w:t>
            </w:r>
          </w:p>
        </w:tc>
        <w:tc>
          <w:tcPr>
            <w:tcW w:w="2267" w:type="dxa"/>
          </w:tcPr>
          <w:p w:rsidR="009E57FE" w:rsidRPr="004E4BB2" w:rsidRDefault="009E57FE" w:rsidP="00B829A3">
            <w:pPr>
              <w:pStyle w:val="af3"/>
              <w:jc w:val="center"/>
              <w:rPr>
                <w:rFonts w:ascii="Times New Roman" w:hAnsi="Times New Roman" w:cs="Times New Roman"/>
                <w:sz w:val="28"/>
                <w:szCs w:val="28"/>
              </w:rPr>
            </w:pP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7" w:type="dxa"/>
          </w:tcPr>
          <w:p w:rsidR="009E57FE" w:rsidRPr="004E4BB2" w:rsidRDefault="009E57FE" w:rsidP="00B829A3">
            <w:pPr>
              <w:pStyle w:val="af3"/>
              <w:jc w:val="center"/>
              <w:rPr>
                <w:rFonts w:ascii="Times New Roman" w:hAnsi="Times New Roman" w:cs="Times New Roman"/>
                <w:sz w:val="28"/>
                <w:szCs w:val="28"/>
              </w:rPr>
            </w:pPr>
            <w:r w:rsidRPr="004E4BB2">
              <w:rPr>
                <w:rFonts w:ascii="Times New Roman" w:hAnsi="Times New Roman" w:cs="Times New Roman"/>
                <w:sz w:val="28"/>
                <w:szCs w:val="28"/>
              </w:rPr>
              <w:t>11160</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7" w:type="dxa"/>
          </w:tcPr>
          <w:p w:rsidR="009E57FE" w:rsidRPr="004E4BB2" w:rsidRDefault="009E57FE" w:rsidP="00B829A3">
            <w:pPr>
              <w:pStyle w:val="af3"/>
              <w:jc w:val="center"/>
              <w:rPr>
                <w:rFonts w:ascii="Times New Roman" w:hAnsi="Times New Roman" w:cs="Times New Roman"/>
                <w:sz w:val="28"/>
                <w:szCs w:val="28"/>
              </w:rPr>
            </w:pPr>
            <w:r w:rsidRPr="004E4BB2">
              <w:rPr>
                <w:rFonts w:ascii="Times New Roman" w:hAnsi="Times New Roman" w:cs="Times New Roman"/>
                <w:sz w:val="28"/>
                <w:szCs w:val="28"/>
              </w:rPr>
              <w:t>11272</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должностей педагогических работников:</w:t>
            </w:r>
          </w:p>
        </w:tc>
        <w:tc>
          <w:tcPr>
            <w:tcW w:w="2267" w:type="dxa"/>
          </w:tcPr>
          <w:p w:rsidR="009E57FE" w:rsidRPr="004E4BB2" w:rsidRDefault="009E57FE" w:rsidP="00B829A3">
            <w:pPr>
              <w:pStyle w:val="af3"/>
              <w:jc w:val="center"/>
              <w:rPr>
                <w:rFonts w:ascii="Times New Roman" w:hAnsi="Times New Roman" w:cs="Times New Roman"/>
                <w:sz w:val="28"/>
                <w:szCs w:val="28"/>
              </w:rPr>
            </w:pP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3.1</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7" w:type="dxa"/>
          </w:tcPr>
          <w:p w:rsidR="009E57FE" w:rsidRPr="00BF612B" w:rsidRDefault="009E57FE" w:rsidP="00B829A3">
            <w:pPr>
              <w:pStyle w:val="af3"/>
              <w:jc w:val="center"/>
              <w:rPr>
                <w:rFonts w:ascii="Times New Roman" w:hAnsi="Times New Roman" w:cs="Times New Roman"/>
                <w:sz w:val="28"/>
                <w:szCs w:val="28"/>
              </w:rPr>
            </w:pPr>
            <w:r w:rsidRPr="00BF612B">
              <w:rPr>
                <w:rFonts w:ascii="Times New Roman" w:hAnsi="Times New Roman" w:cs="Times New Roman"/>
                <w:sz w:val="28"/>
                <w:szCs w:val="28"/>
              </w:rPr>
              <w:t>16678</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3.2</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7" w:type="dxa"/>
          </w:tcPr>
          <w:p w:rsidR="009E57FE" w:rsidRPr="00BF612B" w:rsidRDefault="009E57FE" w:rsidP="00B829A3">
            <w:pPr>
              <w:pStyle w:val="af3"/>
              <w:jc w:val="center"/>
              <w:rPr>
                <w:rFonts w:ascii="Times New Roman" w:hAnsi="Times New Roman" w:cs="Times New Roman"/>
                <w:sz w:val="28"/>
                <w:szCs w:val="28"/>
              </w:rPr>
            </w:pPr>
            <w:r w:rsidRPr="00BF612B">
              <w:rPr>
                <w:rFonts w:ascii="Times New Roman" w:hAnsi="Times New Roman" w:cs="Times New Roman"/>
                <w:sz w:val="28"/>
                <w:szCs w:val="28"/>
              </w:rPr>
              <w:t>18013</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3.3</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267" w:type="dxa"/>
          </w:tcPr>
          <w:p w:rsidR="009E57FE" w:rsidRPr="00BF612B" w:rsidRDefault="009E57FE" w:rsidP="00B829A3">
            <w:pPr>
              <w:pStyle w:val="af3"/>
              <w:jc w:val="center"/>
              <w:rPr>
                <w:rFonts w:ascii="Times New Roman" w:hAnsi="Times New Roman" w:cs="Times New Roman"/>
                <w:sz w:val="28"/>
                <w:szCs w:val="28"/>
              </w:rPr>
            </w:pPr>
            <w:r w:rsidRPr="00BF612B">
              <w:rPr>
                <w:rFonts w:ascii="Times New Roman" w:hAnsi="Times New Roman" w:cs="Times New Roman"/>
                <w:sz w:val="28"/>
                <w:szCs w:val="28"/>
              </w:rPr>
              <w:t>18180</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3.4</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267" w:type="dxa"/>
          </w:tcPr>
          <w:p w:rsidR="009E57FE" w:rsidRPr="00BF612B" w:rsidRDefault="009E57FE" w:rsidP="00B829A3">
            <w:pPr>
              <w:pStyle w:val="af3"/>
              <w:jc w:val="center"/>
              <w:rPr>
                <w:rFonts w:ascii="Times New Roman" w:hAnsi="Times New Roman" w:cs="Times New Roman"/>
                <w:sz w:val="28"/>
                <w:szCs w:val="28"/>
              </w:rPr>
            </w:pPr>
            <w:r w:rsidRPr="00BF612B">
              <w:rPr>
                <w:rFonts w:ascii="Times New Roman" w:hAnsi="Times New Roman" w:cs="Times New Roman"/>
                <w:sz w:val="28"/>
                <w:szCs w:val="28"/>
              </w:rPr>
              <w:t>18346</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w:t>
            </w:r>
          </w:p>
        </w:tc>
        <w:tc>
          <w:tcPr>
            <w:tcW w:w="6521"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должностей руководителей структурных подразделений:</w:t>
            </w:r>
          </w:p>
        </w:tc>
        <w:tc>
          <w:tcPr>
            <w:tcW w:w="2267" w:type="dxa"/>
          </w:tcPr>
          <w:p w:rsidR="009E57FE" w:rsidRPr="004E4BB2" w:rsidRDefault="009E57FE" w:rsidP="00B829A3">
            <w:pPr>
              <w:pStyle w:val="af3"/>
              <w:jc w:val="center"/>
              <w:rPr>
                <w:rFonts w:ascii="Times New Roman" w:hAnsi="Times New Roman" w:cs="Times New Roman"/>
                <w:sz w:val="28"/>
                <w:szCs w:val="28"/>
              </w:rPr>
            </w:pP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4.1</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7" w:type="dxa"/>
          </w:tcPr>
          <w:p w:rsidR="009E57FE" w:rsidRPr="004E4BB2" w:rsidRDefault="009E57FE" w:rsidP="00B829A3">
            <w:pPr>
              <w:pStyle w:val="af3"/>
              <w:jc w:val="center"/>
              <w:rPr>
                <w:rFonts w:ascii="Times New Roman" w:hAnsi="Times New Roman" w:cs="Times New Roman"/>
                <w:sz w:val="28"/>
                <w:szCs w:val="28"/>
              </w:rPr>
            </w:pPr>
            <w:r w:rsidRPr="004E4BB2">
              <w:rPr>
                <w:rFonts w:ascii="Times New Roman" w:hAnsi="Times New Roman" w:cs="Times New Roman"/>
                <w:sz w:val="28"/>
              </w:rPr>
              <w:t>14220</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4.2</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7" w:type="dxa"/>
          </w:tcPr>
          <w:p w:rsidR="009E57FE" w:rsidRPr="004E4BB2" w:rsidRDefault="009E57FE" w:rsidP="00B829A3">
            <w:pPr>
              <w:pStyle w:val="af3"/>
              <w:jc w:val="center"/>
              <w:rPr>
                <w:rFonts w:ascii="Times New Roman" w:hAnsi="Times New Roman" w:cs="Times New Roman"/>
                <w:sz w:val="28"/>
                <w:szCs w:val="28"/>
              </w:rPr>
            </w:pPr>
            <w:r w:rsidRPr="004E4BB2">
              <w:rPr>
                <w:rFonts w:ascii="Times New Roman" w:hAnsi="Times New Roman" w:cs="Times New Roman"/>
                <w:sz w:val="28"/>
                <w:szCs w:val="28"/>
              </w:rPr>
              <w:t>15642</w:t>
            </w:r>
          </w:p>
        </w:tc>
      </w:tr>
      <w:tr w:rsidR="009E57FE" w:rsidRPr="00661AC8" w:rsidTr="00B829A3">
        <w:tc>
          <w:tcPr>
            <w:tcW w:w="964" w:type="dxa"/>
          </w:tcPr>
          <w:p w:rsidR="009E57FE" w:rsidRPr="00661AC8" w:rsidRDefault="009E57FE" w:rsidP="00B829A3">
            <w:pPr>
              <w:pStyle w:val="af5"/>
              <w:ind w:firstLine="5"/>
              <w:jc w:val="center"/>
              <w:rPr>
                <w:rFonts w:ascii="Times New Roman" w:hAnsi="Times New Roman" w:cs="Times New Roman"/>
                <w:sz w:val="28"/>
                <w:szCs w:val="28"/>
              </w:rPr>
            </w:pPr>
            <w:r w:rsidRPr="00661AC8">
              <w:rPr>
                <w:rFonts w:ascii="Times New Roman" w:hAnsi="Times New Roman" w:cs="Times New Roman"/>
                <w:sz w:val="28"/>
                <w:szCs w:val="28"/>
              </w:rPr>
              <w:t>4.3</w:t>
            </w:r>
          </w:p>
        </w:tc>
        <w:tc>
          <w:tcPr>
            <w:tcW w:w="6521"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267" w:type="dxa"/>
          </w:tcPr>
          <w:p w:rsidR="009E57FE" w:rsidRPr="004E4BB2" w:rsidRDefault="009E57FE" w:rsidP="00B829A3">
            <w:pPr>
              <w:pStyle w:val="af3"/>
              <w:jc w:val="center"/>
              <w:rPr>
                <w:rFonts w:ascii="Times New Roman" w:hAnsi="Times New Roman" w:cs="Times New Roman"/>
                <w:sz w:val="28"/>
                <w:szCs w:val="28"/>
              </w:rPr>
            </w:pPr>
            <w:r w:rsidRPr="004E4BB2">
              <w:rPr>
                <w:rFonts w:ascii="Times New Roman" w:hAnsi="Times New Roman" w:cs="Times New Roman"/>
                <w:sz w:val="28"/>
                <w:szCs w:val="28"/>
              </w:rPr>
              <w:t>16353</w:t>
            </w:r>
          </w:p>
        </w:tc>
      </w:tr>
    </w:tbl>
    <w:p w:rsidR="009E57FE" w:rsidRPr="00661AC8" w:rsidRDefault="009E57FE" w:rsidP="009E57FE">
      <w:pPr>
        <w:ind w:firstLine="709"/>
        <w:rPr>
          <w:sz w:val="10"/>
          <w:szCs w:val="10"/>
        </w:rPr>
      </w:pPr>
      <w:bookmarkStart w:id="11" w:name="sub_1212"/>
    </w:p>
    <w:bookmarkEnd w:id="10"/>
    <w:bookmarkEnd w:id="11"/>
    <w:p w:rsidR="009E57FE" w:rsidRPr="00661AC8" w:rsidRDefault="009E57FE" w:rsidP="009E57FE">
      <w:pPr>
        <w:ind w:firstLine="709"/>
        <w:rPr>
          <w:sz w:val="10"/>
          <w:szCs w:val="10"/>
        </w:rPr>
      </w:pPr>
    </w:p>
    <w:p w:rsidR="009E57FE" w:rsidRPr="00661AC8" w:rsidRDefault="009E57FE" w:rsidP="009E57FE">
      <w:pPr>
        <w:ind w:firstLine="709"/>
        <w:rPr>
          <w:color w:val="000000" w:themeColor="text1"/>
          <w:sz w:val="28"/>
          <w:szCs w:val="28"/>
        </w:rPr>
      </w:pPr>
      <w:bookmarkStart w:id="12" w:name="sub_12223"/>
      <w:r w:rsidRPr="00661AC8">
        <w:rPr>
          <w:color w:val="000000" w:themeColor="text1"/>
          <w:sz w:val="28"/>
          <w:szCs w:val="28"/>
        </w:rPr>
        <w:t>2.4.4. По занимаемым должностям медицинских работников</w:t>
      </w:r>
      <w:r w:rsidRPr="00661AC8">
        <w:rPr>
          <w:sz w:val="28"/>
          <w:szCs w:val="28"/>
        </w:rPr>
        <w:t xml:space="preserve"> на основе ПКГ, утвержденных Приказом № 526, Приказом № 541н</w:t>
      </w:r>
      <w:r w:rsidRPr="00661AC8">
        <w:rPr>
          <w:color w:val="000000" w:themeColor="text1"/>
          <w:sz w:val="28"/>
          <w:szCs w:val="28"/>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6520"/>
        <w:gridCol w:w="2268"/>
      </w:tblGrid>
      <w:tr w:rsidR="009E57FE" w:rsidRPr="00661AC8" w:rsidTr="00B829A3">
        <w:tc>
          <w:tcPr>
            <w:tcW w:w="964" w:type="dxa"/>
          </w:tcPr>
          <w:p w:rsidR="009E57FE" w:rsidRPr="00661AC8" w:rsidRDefault="009E57FE" w:rsidP="00B829A3">
            <w:pPr>
              <w:pStyle w:val="af5"/>
              <w:jc w:val="both"/>
              <w:rPr>
                <w:rFonts w:ascii="Times New Roman" w:hAnsi="Times New Roman" w:cs="Times New Roman"/>
                <w:sz w:val="28"/>
                <w:szCs w:val="28"/>
              </w:rPr>
            </w:pPr>
            <w:r w:rsidRPr="00661AC8">
              <w:rPr>
                <w:rFonts w:ascii="Times New Roman" w:hAnsi="Times New Roman" w:cs="Times New Roman"/>
                <w:sz w:val="28"/>
                <w:szCs w:val="28"/>
              </w:rPr>
              <w:lastRenderedPageBreak/>
              <w:t>№ п/п</w:t>
            </w:r>
          </w:p>
        </w:tc>
        <w:tc>
          <w:tcPr>
            <w:tcW w:w="6520" w:type="dxa"/>
            <w:vAlign w:val="center"/>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8" w:type="dxa"/>
          </w:tcPr>
          <w:p w:rsidR="009E57FE" w:rsidRPr="00661AC8" w:rsidRDefault="009E57FE" w:rsidP="00B829A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Сумма в руб.</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8" w:type="dxa"/>
          </w:tcPr>
          <w:p w:rsidR="009E57FE" w:rsidRPr="00661AC8" w:rsidRDefault="009E57FE" w:rsidP="00B829A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3</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должностей медицинского и фармацевтического персонала первого уровня</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r w:rsidRPr="004E4BB2">
              <w:rPr>
                <w:rFonts w:ascii="Times New Roman" w:hAnsi="Times New Roman" w:cs="Times New Roman"/>
                <w:sz w:val="28"/>
                <w:szCs w:val="28"/>
              </w:rPr>
              <w:t>11944</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должностей среднего медицинского и фармацевтического персонала:</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r w:rsidRPr="004E4BB2">
              <w:rPr>
                <w:rFonts w:ascii="Times New Roman" w:hAnsi="Times New Roman" w:cs="Times New Roman"/>
                <w:sz w:val="28"/>
                <w:szCs w:val="28"/>
              </w:rPr>
              <w:t>13640</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r w:rsidRPr="004E4BB2">
              <w:rPr>
                <w:rFonts w:ascii="Times New Roman" w:hAnsi="Times New Roman" w:cs="Times New Roman"/>
                <w:sz w:val="28"/>
                <w:szCs w:val="28"/>
              </w:rPr>
              <w:t>13777</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2.3</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3 квалификационный уровень</w:t>
            </w:r>
          </w:p>
        </w:tc>
        <w:tc>
          <w:tcPr>
            <w:tcW w:w="2268" w:type="dxa"/>
          </w:tcPr>
          <w:p w:rsidR="009E57FE" w:rsidRPr="00BF612B" w:rsidRDefault="009E57FE" w:rsidP="00B829A3">
            <w:pPr>
              <w:pStyle w:val="af3"/>
              <w:ind w:left="34"/>
              <w:jc w:val="center"/>
              <w:rPr>
                <w:rFonts w:ascii="Times New Roman" w:hAnsi="Times New Roman" w:cs="Times New Roman"/>
                <w:sz w:val="28"/>
                <w:szCs w:val="28"/>
              </w:rPr>
            </w:pPr>
            <w:r w:rsidRPr="00BF612B">
              <w:rPr>
                <w:rFonts w:ascii="Times New Roman" w:hAnsi="Times New Roman" w:cs="Times New Roman"/>
                <w:sz w:val="28"/>
                <w:szCs w:val="28"/>
              </w:rPr>
              <w:t>13913</w:t>
            </w:r>
          </w:p>
        </w:tc>
      </w:tr>
      <w:tr w:rsidR="009E57FE" w:rsidRPr="00661AC8" w:rsidTr="00B829A3">
        <w:trPr>
          <w:trHeight w:val="371"/>
        </w:trPr>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2.4</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4 квалификационный уровень</w:t>
            </w:r>
          </w:p>
        </w:tc>
        <w:tc>
          <w:tcPr>
            <w:tcW w:w="2268" w:type="dxa"/>
          </w:tcPr>
          <w:p w:rsidR="009E57FE" w:rsidRPr="00BF612B" w:rsidRDefault="009E57FE" w:rsidP="00B829A3">
            <w:pPr>
              <w:pStyle w:val="af3"/>
              <w:ind w:left="34"/>
              <w:jc w:val="center"/>
              <w:rPr>
                <w:rFonts w:ascii="Times New Roman" w:hAnsi="Times New Roman" w:cs="Times New Roman"/>
                <w:sz w:val="28"/>
                <w:szCs w:val="28"/>
              </w:rPr>
            </w:pPr>
            <w:r w:rsidRPr="00BF612B">
              <w:rPr>
                <w:rFonts w:ascii="Times New Roman" w:hAnsi="Times New Roman" w:cs="Times New Roman"/>
                <w:sz w:val="28"/>
                <w:szCs w:val="28"/>
              </w:rPr>
              <w:t>14050</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2.5</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5 квалификационный уровень</w:t>
            </w:r>
          </w:p>
        </w:tc>
        <w:tc>
          <w:tcPr>
            <w:tcW w:w="2268" w:type="dxa"/>
          </w:tcPr>
          <w:p w:rsidR="009E57FE" w:rsidRPr="00BF612B" w:rsidRDefault="009E57FE" w:rsidP="00B829A3">
            <w:pPr>
              <w:pStyle w:val="af3"/>
              <w:ind w:left="34"/>
              <w:jc w:val="center"/>
              <w:rPr>
                <w:rFonts w:ascii="Times New Roman" w:hAnsi="Times New Roman" w:cs="Times New Roman"/>
                <w:sz w:val="28"/>
                <w:szCs w:val="28"/>
              </w:rPr>
            </w:pPr>
            <w:r w:rsidRPr="00BF612B">
              <w:rPr>
                <w:rFonts w:ascii="Times New Roman" w:hAnsi="Times New Roman" w:cs="Times New Roman"/>
                <w:sz w:val="28"/>
                <w:szCs w:val="28"/>
              </w:rPr>
              <w:t>14186</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должностей врачей и провизоров:</w:t>
            </w:r>
          </w:p>
        </w:tc>
        <w:tc>
          <w:tcPr>
            <w:tcW w:w="2268" w:type="dxa"/>
          </w:tcPr>
          <w:p w:rsidR="009E57FE" w:rsidRPr="00BF612B" w:rsidRDefault="009E57FE" w:rsidP="00B829A3">
            <w:pPr>
              <w:pStyle w:val="af3"/>
              <w:ind w:left="34"/>
              <w:jc w:val="center"/>
              <w:rPr>
                <w:rFonts w:ascii="Times New Roman" w:hAnsi="Times New Roman" w:cs="Times New Roman"/>
                <w:sz w:val="28"/>
                <w:szCs w:val="28"/>
              </w:rPr>
            </w:pP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3.1</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1 квалификационный уровень</w:t>
            </w:r>
          </w:p>
        </w:tc>
        <w:tc>
          <w:tcPr>
            <w:tcW w:w="2268" w:type="dxa"/>
          </w:tcPr>
          <w:p w:rsidR="009E57FE" w:rsidRPr="00BF612B" w:rsidRDefault="009E57FE" w:rsidP="00B829A3">
            <w:pPr>
              <w:pStyle w:val="af3"/>
              <w:ind w:left="34"/>
              <w:jc w:val="center"/>
              <w:rPr>
                <w:rFonts w:ascii="Times New Roman" w:hAnsi="Times New Roman" w:cs="Times New Roman"/>
                <w:sz w:val="28"/>
                <w:szCs w:val="28"/>
              </w:rPr>
            </w:pPr>
            <w:r w:rsidRPr="00BF612B">
              <w:rPr>
                <w:rFonts w:ascii="Times New Roman" w:hAnsi="Times New Roman" w:cs="Times New Roman"/>
                <w:sz w:val="28"/>
                <w:szCs w:val="28"/>
              </w:rPr>
              <w:t>17173</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3.2</w:t>
            </w:r>
          </w:p>
        </w:tc>
        <w:tc>
          <w:tcPr>
            <w:tcW w:w="6520" w:type="dxa"/>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2 квалификационный уровень</w:t>
            </w:r>
          </w:p>
        </w:tc>
        <w:tc>
          <w:tcPr>
            <w:tcW w:w="2268" w:type="dxa"/>
          </w:tcPr>
          <w:p w:rsidR="009E57FE" w:rsidRPr="00BF612B" w:rsidRDefault="009E57FE" w:rsidP="00B829A3">
            <w:pPr>
              <w:pStyle w:val="af3"/>
              <w:jc w:val="center"/>
              <w:rPr>
                <w:rFonts w:ascii="Times New Roman" w:hAnsi="Times New Roman" w:cs="Times New Roman"/>
                <w:sz w:val="28"/>
                <w:szCs w:val="28"/>
              </w:rPr>
            </w:pPr>
            <w:r w:rsidRPr="00BF612B">
              <w:rPr>
                <w:rFonts w:ascii="Times New Roman" w:hAnsi="Times New Roman" w:cs="Times New Roman"/>
                <w:sz w:val="28"/>
                <w:szCs w:val="28"/>
              </w:rPr>
              <w:t>18891</w:t>
            </w:r>
          </w:p>
        </w:tc>
      </w:tr>
    </w:tbl>
    <w:p w:rsidR="009E57FE" w:rsidRPr="00661AC8" w:rsidRDefault="009E57FE" w:rsidP="009E57FE">
      <w:pPr>
        <w:ind w:firstLine="709"/>
        <w:rPr>
          <w:sz w:val="28"/>
          <w:szCs w:val="10"/>
        </w:rPr>
      </w:pPr>
    </w:p>
    <w:p w:rsidR="009E57FE" w:rsidRPr="00661AC8" w:rsidRDefault="009E57FE" w:rsidP="009E57FE">
      <w:pPr>
        <w:ind w:firstLine="709"/>
        <w:jc w:val="both"/>
        <w:rPr>
          <w:color w:val="000000" w:themeColor="text1"/>
          <w:sz w:val="28"/>
          <w:szCs w:val="28"/>
        </w:rPr>
      </w:pPr>
      <w:r w:rsidRPr="00661AC8">
        <w:rPr>
          <w:color w:val="000000" w:themeColor="text1"/>
          <w:sz w:val="28"/>
          <w:szCs w:val="28"/>
        </w:rPr>
        <w:t>2.4.5. По занимаемым должностям работников культуры</w:t>
      </w:r>
      <w:r w:rsidRPr="00661AC8">
        <w:rPr>
          <w:color w:val="FF0000"/>
          <w:sz w:val="28"/>
          <w:szCs w:val="28"/>
        </w:rPr>
        <w:t xml:space="preserve"> </w:t>
      </w:r>
      <w:r w:rsidRPr="00661AC8">
        <w:rPr>
          <w:sz w:val="28"/>
          <w:szCs w:val="28"/>
        </w:rPr>
        <w:t>на основе ПКГ, утвержденных Приказом № 121н, Приказом № 570, Приказом № 251н</w:t>
      </w:r>
      <w:r w:rsidRPr="00661AC8">
        <w:rPr>
          <w:color w:val="000000" w:themeColor="text1"/>
          <w:sz w:val="28"/>
          <w:szCs w:val="28"/>
        </w:rPr>
        <w:t xml:space="preserve">: </w:t>
      </w:r>
    </w:p>
    <w:p w:rsidR="009E57FE" w:rsidRPr="00661AC8" w:rsidRDefault="009E57FE" w:rsidP="009E57FE">
      <w:pPr>
        <w:ind w:firstLine="709"/>
        <w:rPr>
          <w:color w:val="000000" w:themeColor="text1"/>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6520"/>
        <w:gridCol w:w="2268"/>
      </w:tblGrid>
      <w:tr w:rsidR="009E57FE" w:rsidRPr="00661AC8" w:rsidTr="00B829A3">
        <w:tc>
          <w:tcPr>
            <w:tcW w:w="964" w:type="dxa"/>
          </w:tcPr>
          <w:p w:rsidR="009E57FE" w:rsidRPr="00661AC8" w:rsidRDefault="009E57FE" w:rsidP="00B829A3">
            <w:pPr>
              <w:pStyle w:val="af5"/>
              <w:jc w:val="both"/>
              <w:rPr>
                <w:rFonts w:ascii="Times New Roman" w:hAnsi="Times New Roman" w:cs="Times New Roman"/>
                <w:sz w:val="28"/>
                <w:szCs w:val="28"/>
              </w:rPr>
            </w:pPr>
            <w:r w:rsidRPr="00661AC8">
              <w:rPr>
                <w:rFonts w:ascii="Times New Roman" w:hAnsi="Times New Roman" w:cs="Times New Roman"/>
                <w:sz w:val="28"/>
                <w:szCs w:val="28"/>
              </w:rPr>
              <w:t>№ п/п</w:t>
            </w:r>
          </w:p>
        </w:tc>
        <w:tc>
          <w:tcPr>
            <w:tcW w:w="6520" w:type="dxa"/>
            <w:vAlign w:val="center"/>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8" w:type="dxa"/>
          </w:tcPr>
          <w:p w:rsidR="009E57FE" w:rsidRPr="00661AC8" w:rsidRDefault="009E57FE" w:rsidP="00B829A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Сумма в руб.</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8" w:type="dxa"/>
          </w:tcPr>
          <w:p w:rsidR="009E57FE" w:rsidRPr="00661AC8" w:rsidRDefault="009E57FE" w:rsidP="00B829A3">
            <w:pPr>
              <w:pStyle w:val="af3"/>
              <w:ind w:left="34"/>
              <w:jc w:val="center"/>
              <w:rPr>
                <w:rFonts w:ascii="Times New Roman" w:hAnsi="Times New Roman" w:cs="Times New Roman"/>
                <w:sz w:val="28"/>
                <w:szCs w:val="28"/>
              </w:rPr>
            </w:pPr>
            <w:r w:rsidRPr="00661AC8">
              <w:rPr>
                <w:rFonts w:ascii="Times New Roman" w:hAnsi="Times New Roman" w:cs="Times New Roman"/>
                <w:sz w:val="28"/>
                <w:szCs w:val="28"/>
              </w:rPr>
              <w:t>3</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«Профессии рабочих культуры, искусства и кинематографии первого уровня»</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r w:rsidRPr="00BF612B">
              <w:rPr>
                <w:rFonts w:ascii="Times New Roman" w:hAnsi="Times New Roman" w:cs="Times New Roman"/>
                <w:sz w:val="28"/>
                <w:szCs w:val="28"/>
              </w:rPr>
              <w:t>9072</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«Профессии рабочих культуры, искусства и кинематографии второго уровня»:</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2.1</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6 квалификационный разряд</w:t>
            </w:r>
          </w:p>
        </w:tc>
        <w:tc>
          <w:tcPr>
            <w:tcW w:w="2268" w:type="dxa"/>
          </w:tcPr>
          <w:p w:rsidR="009E57FE" w:rsidRPr="004E4BB2" w:rsidRDefault="009E57FE" w:rsidP="00B829A3">
            <w:pPr>
              <w:ind w:left="34"/>
              <w:jc w:val="center"/>
            </w:pPr>
            <w:r w:rsidRPr="004E4BB2">
              <w:rPr>
                <w:sz w:val="28"/>
                <w:szCs w:val="28"/>
              </w:rPr>
              <w:t>10519</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2.2</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7 квалификационный разряд</w:t>
            </w:r>
          </w:p>
        </w:tc>
        <w:tc>
          <w:tcPr>
            <w:tcW w:w="2268" w:type="dxa"/>
          </w:tcPr>
          <w:p w:rsidR="009E57FE" w:rsidRPr="004E4BB2" w:rsidRDefault="009E57FE" w:rsidP="00B829A3">
            <w:pPr>
              <w:ind w:left="34"/>
              <w:jc w:val="center"/>
            </w:pPr>
            <w:r w:rsidRPr="004E4BB2">
              <w:rPr>
                <w:sz w:val="28"/>
                <w:szCs w:val="28"/>
              </w:rPr>
              <w:t>10835</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«Должности работников культуры, искусства и кинематографии среднего звена»</w:t>
            </w:r>
          </w:p>
        </w:tc>
        <w:tc>
          <w:tcPr>
            <w:tcW w:w="2268" w:type="dxa"/>
          </w:tcPr>
          <w:p w:rsidR="009E57FE" w:rsidRPr="004E4BB2" w:rsidRDefault="009E57FE" w:rsidP="00B829A3">
            <w:pPr>
              <w:ind w:left="34"/>
              <w:jc w:val="center"/>
            </w:pPr>
            <w:r w:rsidRPr="004E4BB2">
              <w:rPr>
                <w:sz w:val="28"/>
                <w:szCs w:val="28"/>
              </w:rPr>
              <w:t>11160</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4</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«Должности работников культуры, искусства и кинематографии ведущего звена»</w:t>
            </w:r>
          </w:p>
        </w:tc>
        <w:tc>
          <w:tcPr>
            <w:tcW w:w="2268" w:type="dxa"/>
          </w:tcPr>
          <w:p w:rsidR="009E57FE" w:rsidRPr="004E4BB2" w:rsidRDefault="009E57FE" w:rsidP="00B829A3">
            <w:pPr>
              <w:ind w:left="34"/>
              <w:jc w:val="center"/>
            </w:pPr>
            <w:r w:rsidRPr="004E4BB2">
              <w:rPr>
                <w:sz w:val="28"/>
                <w:szCs w:val="28"/>
              </w:rPr>
              <w:t>12774</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5</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отнесенным к ПКГ «Должности руководящего состава учреждений культуры, искусства и кинематографии»</w:t>
            </w:r>
          </w:p>
        </w:tc>
        <w:tc>
          <w:tcPr>
            <w:tcW w:w="2268" w:type="dxa"/>
          </w:tcPr>
          <w:p w:rsidR="009E57FE" w:rsidRPr="004E4BB2" w:rsidRDefault="009E57FE" w:rsidP="00B829A3">
            <w:pPr>
              <w:ind w:left="34"/>
              <w:jc w:val="center"/>
            </w:pPr>
            <w:r w:rsidRPr="004E4BB2">
              <w:rPr>
                <w:sz w:val="28"/>
                <w:szCs w:val="28"/>
              </w:rPr>
              <w:t>14939</w:t>
            </w:r>
          </w:p>
        </w:tc>
      </w:tr>
    </w:tbl>
    <w:p w:rsidR="009E57FE" w:rsidRPr="00661AC8" w:rsidRDefault="009E57FE" w:rsidP="009E57FE">
      <w:pPr>
        <w:ind w:firstLine="709"/>
        <w:rPr>
          <w:sz w:val="8"/>
          <w:szCs w:val="8"/>
        </w:rPr>
      </w:pPr>
    </w:p>
    <w:p w:rsidR="009E57FE" w:rsidRPr="00661AC8" w:rsidRDefault="009E57FE" w:rsidP="009E57FE">
      <w:pPr>
        <w:ind w:firstLine="709"/>
        <w:rPr>
          <w:sz w:val="8"/>
          <w:szCs w:val="8"/>
        </w:rPr>
      </w:pPr>
    </w:p>
    <w:p w:rsidR="009E57FE" w:rsidRPr="00661AC8" w:rsidRDefault="009E57FE" w:rsidP="009E57FE">
      <w:pPr>
        <w:ind w:firstLine="709"/>
        <w:jc w:val="both"/>
        <w:rPr>
          <w:sz w:val="28"/>
          <w:szCs w:val="28"/>
        </w:rPr>
      </w:pPr>
      <w:r w:rsidRPr="00661AC8">
        <w:rPr>
          <w:sz w:val="28"/>
          <w:szCs w:val="28"/>
        </w:rPr>
        <w:t>2.5. Минимальные размеры окладов (должностных окладов), ставок заработной платы работников ОО по должностям, не вошедшим в профессиональные квалификационные группы:</w:t>
      </w:r>
    </w:p>
    <w:p w:rsidR="009E57FE" w:rsidRDefault="009E57FE" w:rsidP="009E57FE">
      <w:pPr>
        <w:ind w:firstLine="709"/>
        <w:rPr>
          <w:sz w:val="28"/>
          <w:szCs w:val="28"/>
        </w:rPr>
      </w:pPr>
    </w:p>
    <w:p w:rsidR="009E57FE" w:rsidRDefault="009E57FE" w:rsidP="009E57FE">
      <w:pPr>
        <w:ind w:firstLine="709"/>
        <w:rPr>
          <w:sz w:val="28"/>
          <w:szCs w:val="28"/>
        </w:rPr>
      </w:pPr>
    </w:p>
    <w:p w:rsidR="009E57FE" w:rsidRPr="00661AC8" w:rsidRDefault="009E57FE" w:rsidP="009E57FE">
      <w:pPr>
        <w:ind w:firstLine="709"/>
        <w:rPr>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6520"/>
        <w:gridCol w:w="2268"/>
      </w:tblGrid>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lastRenderedPageBreak/>
              <w:t>№ п/п</w:t>
            </w:r>
          </w:p>
        </w:tc>
        <w:tc>
          <w:tcPr>
            <w:tcW w:w="6520"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Наименование</w:t>
            </w:r>
          </w:p>
        </w:tc>
        <w:tc>
          <w:tcPr>
            <w:tcW w:w="2268" w:type="dxa"/>
          </w:tcPr>
          <w:p w:rsidR="009E57FE" w:rsidRPr="00661AC8" w:rsidRDefault="009E57FE" w:rsidP="00B829A3">
            <w:pPr>
              <w:jc w:val="center"/>
              <w:rPr>
                <w:sz w:val="28"/>
                <w:szCs w:val="28"/>
              </w:rPr>
            </w:pPr>
            <w:r w:rsidRPr="00661AC8">
              <w:rPr>
                <w:sz w:val="28"/>
                <w:szCs w:val="28"/>
              </w:rPr>
              <w:t>Сумма в руб.</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2268" w:type="dxa"/>
          </w:tcPr>
          <w:p w:rsidR="009E57FE" w:rsidRPr="00661AC8" w:rsidRDefault="009E57FE" w:rsidP="00B829A3">
            <w:pPr>
              <w:jc w:val="center"/>
              <w:rPr>
                <w:sz w:val="28"/>
                <w:szCs w:val="28"/>
              </w:rPr>
            </w:pPr>
            <w:r w:rsidRPr="00661AC8">
              <w:rPr>
                <w:sz w:val="28"/>
                <w:szCs w:val="28"/>
              </w:rPr>
              <w:t>3</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1</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ассистент (помощник) по оказанию технической помощи инвалидам и лицам с ограниченными возможностями здоровья, специалист, специалист по закупкам, аналитик</w:t>
            </w:r>
          </w:p>
        </w:tc>
        <w:tc>
          <w:tcPr>
            <w:tcW w:w="2268" w:type="dxa"/>
          </w:tcPr>
          <w:p w:rsidR="009E57FE" w:rsidRPr="004E4BB2" w:rsidRDefault="009E57FE" w:rsidP="00B829A3">
            <w:pPr>
              <w:ind w:left="34"/>
              <w:jc w:val="center"/>
            </w:pPr>
            <w:r w:rsidRPr="004E4BB2">
              <w:rPr>
                <w:sz w:val="28"/>
                <w:szCs w:val="28"/>
              </w:rPr>
              <w:t>9914</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2</w:t>
            </w:r>
          </w:p>
        </w:tc>
        <w:tc>
          <w:tcPr>
            <w:tcW w:w="6520" w:type="dxa"/>
            <w:vAlign w:val="center"/>
          </w:tcPr>
          <w:p w:rsidR="009E57FE" w:rsidRPr="00661AC8" w:rsidRDefault="009E57FE" w:rsidP="00B829A3">
            <w:pPr>
              <w:pStyle w:val="af5"/>
              <w:jc w:val="both"/>
              <w:rPr>
                <w:rFonts w:ascii="Times New Roman" w:hAnsi="Times New Roman" w:cs="Times New Roman"/>
                <w:sz w:val="28"/>
                <w:szCs w:val="28"/>
              </w:rPr>
            </w:pPr>
            <w:r w:rsidRPr="00661AC8">
              <w:rPr>
                <w:rFonts w:ascii="Times New Roman" w:hAnsi="Times New Roman" w:cs="Times New Roman"/>
                <w:sz w:val="28"/>
                <w:szCs w:val="28"/>
              </w:rPr>
              <w:t>старший специалист, старший специалист по закупкам</w:t>
            </w:r>
          </w:p>
        </w:tc>
        <w:tc>
          <w:tcPr>
            <w:tcW w:w="2268" w:type="dxa"/>
          </w:tcPr>
          <w:p w:rsidR="009E57FE" w:rsidRPr="004E4BB2" w:rsidRDefault="009E57FE" w:rsidP="00B829A3">
            <w:pPr>
              <w:ind w:left="34"/>
              <w:jc w:val="center"/>
              <w:rPr>
                <w:sz w:val="28"/>
                <w:szCs w:val="28"/>
              </w:rPr>
            </w:pPr>
            <w:r w:rsidRPr="004E4BB2">
              <w:rPr>
                <w:sz w:val="28"/>
                <w:szCs w:val="28"/>
              </w:rPr>
              <w:t>10013</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3</w:t>
            </w:r>
          </w:p>
        </w:tc>
        <w:tc>
          <w:tcPr>
            <w:tcW w:w="6520" w:type="dxa"/>
            <w:vAlign w:val="center"/>
          </w:tcPr>
          <w:p w:rsidR="009E57FE" w:rsidRPr="00661AC8" w:rsidRDefault="009E57FE" w:rsidP="00B829A3">
            <w:pPr>
              <w:pStyle w:val="af5"/>
              <w:jc w:val="both"/>
              <w:rPr>
                <w:rFonts w:ascii="Times New Roman" w:hAnsi="Times New Roman" w:cs="Times New Roman"/>
                <w:sz w:val="28"/>
                <w:szCs w:val="28"/>
              </w:rPr>
            </w:pPr>
            <w:r w:rsidRPr="00661AC8">
              <w:rPr>
                <w:rFonts w:ascii="Times New Roman" w:hAnsi="Times New Roman" w:cs="Times New Roman"/>
                <w:sz w:val="28"/>
                <w:szCs w:val="28"/>
              </w:rPr>
              <w:t>ведущий специалист</w:t>
            </w:r>
          </w:p>
        </w:tc>
        <w:tc>
          <w:tcPr>
            <w:tcW w:w="2268" w:type="dxa"/>
          </w:tcPr>
          <w:p w:rsidR="009E57FE" w:rsidRPr="004E4BB2" w:rsidRDefault="009E57FE" w:rsidP="00B829A3">
            <w:pPr>
              <w:jc w:val="center"/>
              <w:rPr>
                <w:sz w:val="28"/>
                <w:szCs w:val="28"/>
              </w:rPr>
            </w:pPr>
            <w:r w:rsidRPr="004E4BB2">
              <w:rPr>
                <w:sz w:val="28"/>
                <w:szCs w:val="28"/>
              </w:rPr>
              <w:t>10212</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4</w:t>
            </w:r>
          </w:p>
        </w:tc>
        <w:tc>
          <w:tcPr>
            <w:tcW w:w="6520" w:type="dxa"/>
            <w:vAlign w:val="center"/>
          </w:tcPr>
          <w:p w:rsidR="009E57FE" w:rsidRPr="00661AC8" w:rsidRDefault="009E57FE" w:rsidP="00B829A3">
            <w:pPr>
              <w:pStyle w:val="af5"/>
              <w:jc w:val="both"/>
              <w:rPr>
                <w:rFonts w:ascii="Times New Roman" w:hAnsi="Times New Roman" w:cs="Times New Roman"/>
                <w:sz w:val="28"/>
                <w:szCs w:val="28"/>
              </w:rPr>
            </w:pPr>
            <w:r w:rsidRPr="00661AC8">
              <w:rPr>
                <w:rFonts w:ascii="Times New Roman" w:hAnsi="Times New Roman" w:cs="Times New Roman"/>
                <w:sz w:val="28"/>
                <w:szCs w:val="28"/>
              </w:rPr>
              <w:t>главный специалист</w:t>
            </w:r>
          </w:p>
        </w:tc>
        <w:tc>
          <w:tcPr>
            <w:tcW w:w="2268" w:type="dxa"/>
          </w:tcPr>
          <w:p w:rsidR="009E57FE" w:rsidRPr="004E4BB2" w:rsidRDefault="009E57FE" w:rsidP="00B829A3">
            <w:pPr>
              <w:ind w:left="34"/>
              <w:jc w:val="center"/>
              <w:rPr>
                <w:sz w:val="28"/>
                <w:szCs w:val="28"/>
              </w:rPr>
            </w:pPr>
            <w:r w:rsidRPr="004E4BB2">
              <w:rPr>
                <w:sz w:val="28"/>
                <w:szCs w:val="28"/>
              </w:rPr>
              <w:t>10311</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5</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 xml:space="preserve">заведующий библиотекой, контрактный управляющий, системный администратор </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r w:rsidRPr="004E4BB2">
              <w:rPr>
                <w:rFonts w:ascii="Times New Roman" w:hAnsi="Times New Roman" w:cs="Times New Roman"/>
                <w:sz w:val="28"/>
                <w:szCs w:val="28"/>
              </w:rPr>
              <w:t>15040</w:t>
            </w:r>
          </w:p>
        </w:tc>
      </w:tr>
      <w:tr w:rsidR="009E57FE" w:rsidRPr="00661AC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6</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советник директора по воспитанию и взаимодействию с детскими общественными объединениями</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r w:rsidRPr="00BF612B">
              <w:rPr>
                <w:rFonts w:ascii="Times New Roman" w:hAnsi="Times New Roman" w:cs="Times New Roman"/>
                <w:sz w:val="28"/>
                <w:szCs w:val="28"/>
              </w:rPr>
              <w:t>18180</w:t>
            </w:r>
          </w:p>
        </w:tc>
      </w:tr>
      <w:tr w:rsidR="009E57FE" w:rsidRPr="00841418" w:rsidTr="00B829A3">
        <w:tc>
          <w:tcPr>
            <w:tcW w:w="964" w:type="dxa"/>
          </w:tcPr>
          <w:p w:rsidR="009E57FE" w:rsidRPr="00661AC8" w:rsidRDefault="009E57FE" w:rsidP="00B829A3">
            <w:pPr>
              <w:pStyle w:val="af5"/>
              <w:jc w:val="center"/>
              <w:rPr>
                <w:rFonts w:ascii="Times New Roman" w:hAnsi="Times New Roman" w:cs="Times New Roman"/>
                <w:sz w:val="28"/>
                <w:szCs w:val="28"/>
              </w:rPr>
            </w:pPr>
            <w:r w:rsidRPr="00661AC8">
              <w:rPr>
                <w:rFonts w:ascii="Times New Roman" w:hAnsi="Times New Roman" w:cs="Times New Roman"/>
                <w:sz w:val="28"/>
                <w:szCs w:val="28"/>
              </w:rPr>
              <w:t>7</w:t>
            </w:r>
          </w:p>
        </w:tc>
        <w:tc>
          <w:tcPr>
            <w:tcW w:w="6520" w:type="dxa"/>
            <w:vAlign w:val="center"/>
          </w:tcPr>
          <w:p w:rsidR="009E57FE" w:rsidRPr="00661AC8" w:rsidRDefault="009E57FE" w:rsidP="00B829A3">
            <w:pPr>
              <w:pStyle w:val="af5"/>
              <w:rPr>
                <w:rFonts w:ascii="Times New Roman" w:hAnsi="Times New Roman" w:cs="Times New Roman"/>
                <w:sz w:val="28"/>
                <w:szCs w:val="28"/>
              </w:rPr>
            </w:pPr>
            <w:r w:rsidRPr="00661AC8">
              <w:rPr>
                <w:rFonts w:ascii="Times New Roman" w:hAnsi="Times New Roman" w:cs="Times New Roman"/>
                <w:sz w:val="28"/>
                <w:szCs w:val="28"/>
              </w:rPr>
              <w:t>начальник отдела, руководитель струк</w:t>
            </w:r>
            <w:r>
              <w:rPr>
                <w:rFonts w:ascii="Times New Roman" w:hAnsi="Times New Roman" w:cs="Times New Roman"/>
                <w:sz w:val="28"/>
                <w:szCs w:val="28"/>
              </w:rPr>
              <w:t>т</w:t>
            </w:r>
            <w:r w:rsidRPr="00661AC8">
              <w:rPr>
                <w:rFonts w:ascii="Times New Roman" w:hAnsi="Times New Roman" w:cs="Times New Roman"/>
                <w:sz w:val="28"/>
                <w:szCs w:val="28"/>
              </w:rPr>
              <w:t>урного подразделения</w:t>
            </w:r>
          </w:p>
        </w:tc>
        <w:tc>
          <w:tcPr>
            <w:tcW w:w="2268" w:type="dxa"/>
          </w:tcPr>
          <w:p w:rsidR="009E57FE" w:rsidRPr="004E4BB2" w:rsidRDefault="009E57FE" w:rsidP="00B829A3">
            <w:pPr>
              <w:pStyle w:val="af3"/>
              <w:ind w:left="34"/>
              <w:jc w:val="center"/>
              <w:rPr>
                <w:rFonts w:ascii="Times New Roman" w:hAnsi="Times New Roman" w:cs="Times New Roman"/>
                <w:sz w:val="28"/>
                <w:szCs w:val="28"/>
              </w:rPr>
            </w:pPr>
            <w:r w:rsidRPr="004E4BB2">
              <w:rPr>
                <w:rFonts w:ascii="Times New Roman" w:hAnsi="Times New Roman" w:cs="Times New Roman"/>
                <w:sz w:val="28"/>
                <w:szCs w:val="28"/>
              </w:rPr>
              <w:t>15642</w:t>
            </w:r>
          </w:p>
        </w:tc>
      </w:tr>
    </w:tbl>
    <w:p w:rsidR="009E57FE" w:rsidRPr="00841418" w:rsidRDefault="009E57FE" w:rsidP="009E57FE">
      <w:pPr>
        <w:ind w:firstLine="709"/>
        <w:rPr>
          <w:sz w:val="8"/>
          <w:szCs w:val="8"/>
        </w:rPr>
      </w:pPr>
    </w:p>
    <w:p w:rsidR="009E57FE" w:rsidRPr="00841418" w:rsidRDefault="009E57FE" w:rsidP="009E57FE">
      <w:pPr>
        <w:tabs>
          <w:tab w:val="left" w:pos="1418"/>
        </w:tabs>
        <w:ind w:firstLine="709"/>
        <w:jc w:val="both"/>
        <w:rPr>
          <w:sz w:val="28"/>
          <w:szCs w:val="28"/>
        </w:rPr>
      </w:pPr>
      <w:r>
        <w:rPr>
          <w:sz w:val="28"/>
          <w:szCs w:val="28"/>
        </w:rPr>
        <w:t>2.5.1</w:t>
      </w:r>
      <w:r w:rsidRPr="00841418">
        <w:rPr>
          <w:sz w:val="28"/>
          <w:szCs w:val="28"/>
        </w:rPr>
        <w:t>.</w:t>
      </w:r>
      <w:r>
        <w:rPr>
          <w:sz w:val="28"/>
          <w:szCs w:val="28"/>
        </w:rPr>
        <w:tab/>
      </w:r>
      <w:r w:rsidRPr="00841418">
        <w:rPr>
          <w:sz w:val="28"/>
          <w:szCs w:val="28"/>
        </w:rPr>
        <w:t>Минимальные размеры окладов (должностных окладов), ставок заработной платы заместителей руководителей (начальников) структурных подразделений (отделов, управлений, иных структурных единиц) устанавливаются на 10 процентов ниже окладов (должностных окладов) руководителей соответствующих структурных подразделений.</w:t>
      </w:r>
    </w:p>
    <w:p w:rsidR="009E57FE" w:rsidRPr="00841418" w:rsidRDefault="009E57FE" w:rsidP="009E57FE">
      <w:pPr>
        <w:ind w:firstLine="709"/>
        <w:jc w:val="both"/>
        <w:rPr>
          <w:sz w:val="28"/>
          <w:szCs w:val="28"/>
        </w:rPr>
      </w:pPr>
      <w:r w:rsidRPr="00841418">
        <w:rPr>
          <w:sz w:val="28"/>
          <w:szCs w:val="28"/>
        </w:rPr>
        <w:t xml:space="preserve">2.6. Размеры окладов (должностных окладов), ставок заработной платы работников ОО устанавливаются руководителем учреждения на основе минимальных размеров окладов (должностных окладов), ставок заработной платы, установленных настоящим Положением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w:t>
      </w:r>
      <w:r>
        <w:rPr>
          <w:sz w:val="28"/>
          <w:szCs w:val="28"/>
        </w:rPr>
        <w:t xml:space="preserve">           </w:t>
      </w:r>
      <w:r>
        <w:rPr>
          <w:sz w:val="28"/>
          <w:szCs w:val="28"/>
        </w:rPr>
        <w:br/>
      </w:r>
      <w:r w:rsidRPr="00841418">
        <w:rPr>
          <w:sz w:val="28"/>
          <w:szCs w:val="28"/>
        </w:rPr>
        <w:t>и нормативно-правовому регулированию в соответствующей сфере труда.</w:t>
      </w:r>
    </w:p>
    <w:p w:rsidR="009E57FE" w:rsidRPr="00841418" w:rsidRDefault="009E57FE" w:rsidP="009E57FE">
      <w:pPr>
        <w:ind w:firstLine="709"/>
        <w:jc w:val="both"/>
        <w:rPr>
          <w:sz w:val="28"/>
          <w:szCs w:val="28"/>
        </w:rPr>
      </w:pPr>
      <w:r w:rsidRPr="00841418">
        <w:rPr>
          <w:sz w:val="28"/>
          <w:szCs w:val="28"/>
        </w:rPr>
        <w:t>2.7. Размеры окладов (должностных окладов), ставок заработной платы работников ОО, не включенных в ПКГ, устанавливаются руководителем учреждения с учетом:</w:t>
      </w:r>
    </w:p>
    <w:p w:rsidR="009E57FE" w:rsidRPr="00841418" w:rsidRDefault="009E57FE" w:rsidP="009E57FE">
      <w:pPr>
        <w:ind w:firstLine="709"/>
        <w:jc w:val="both"/>
        <w:rPr>
          <w:sz w:val="28"/>
          <w:szCs w:val="28"/>
        </w:rPr>
      </w:pPr>
      <w:r w:rsidRPr="00841418">
        <w:rPr>
          <w:sz w:val="28"/>
          <w:szCs w:val="28"/>
        </w:rPr>
        <w:t>минимальных размеров окладов (должностных окладов), ставок заработной платы, установленных настоящим Положением;</w:t>
      </w:r>
    </w:p>
    <w:p w:rsidR="009E57FE" w:rsidRPr="00841418" w:rsidRDefault="009E57FE" w:rsidP="009E57FE">
      <w:pPr>
        <w:ind w:firstLine="709"/>
        <w:jc w:val="both"/>
        <w:rPr>
          <w:sz w:val="28"/>
          <w:szCs w:val="28"/>
        </w:rPr>
      </w:pPr>
      <w:r w:rsidRPr="00841418">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2"/>
    <w:p w:rsidR="009E57FE" w:rsidRPr="00841418" w:rsidRDefault="009E57FE" w:rsidP="009E57FE">
      <w:pPr>
        <w:ind w:firstLine="709"/>
        <w:jc w:val="both"/>
        <w:rPr>
          <w:sz w:val="28"/>
          <w:szCs w:val="28"/>
        </w:rPr>
      </w:pPr>
      <w:r w:rsidRPr="00841418">
        <w:rPr>
          <w:sz w:val="28"/>
          <w:szCs w:val="28"/>
        </w:rPr>
        <w:t>2.8. При проведении индексации заработной платы размеры окладов (должностных окладов), ставок заработной платы работников ОО подлежат округлению до целого рубля в сторону увеличения.</w:t>
      </w:r>
    </w:p>
    <w:p w:rsidR="009E57FE" w:rsidRPr="00BF612B" w:rsidRDefault="009E57FE" w:rsidP="009E57FE">
      <w:pPr>
        <w:ind w:firstLine="709"/>
        <w:jc w:val="both"/>
        <w:rPr>
          <w:color w:val="000000" w:themeColor="text1"/>
          <w:sz w:val="28"/>
          <w:szCs w:val="28"/>
        </w:rPr>
      </w:pPr>
      <w:r w:rsidRPr="00841418">
        <w:rPr>
          <w:sz w:val="28"/>
          <w:szCs w:val="28"/>
        </w:rPr>
        <w:t xml:space="preserve">2.9. Продолжительность рабочего времени педагогических работников (норма часов педагогической работы за ставку заработной платы) </w:t>
      </w:r>
      <w:r>
        <w:rPr>
          <w:sz w:val="28"/>
          <w:szCs w:val="28"/>
        </w:rPr>
        <w:br/>
      </w:r>
      <w:r w:rsidRPr="00841418">
        <w:rPr>
          <w:sz w:val="28"/>
          <w:szCs w:val="28"/>
        </w:rPr>
        <w:lastRenderedPageBreak/>
        <w:t xml:space="preserve">в </w:t>
      </w:r>
      <w:r w:rsidRPr="00C610F5">
        <w:rPr>
          <w:color w:val="000000" w:themeColor="text1"/>
          <w:sz w:val="28"/>
          <w:szCs w:val="28"/>
        </w:rPr>
        <w:t xml:space="preserve">зависимости от должности и (или) специальности с учетом особенностей их труда определяется в </w:t>
      </w:r>
      <w:r w:rsidRPr="00BF612B">
        <w:rPr>
          <w:color w:val="000000" w:themeColor="text1"/>
          <w:sz w:val="28"/>
          <w:szCs w:val="28"/>
        </w:rPr>
        <w:t xml:space="preserve">соответствии с </w:t>
      </w:r>
      <w:hyperlink r:id="rId11" w:history="1">
        <w:r w:rsidRPr="00BF612B">
          <w:rPr>
            <w:rStyle w:val="af"/>
            <w:color w:val="000000" w:themeColor="text1"/>
            <w:sz w:val="28"/>
            <w:szCs w:val="28"/>
          </w:rPr>
          <w:t>Приказом</w:t>
        </w:r>
      </w:hyperlink>
      <w:r w:rsidRPr="00BF612B">
        <w:rPr>
          <w:color w:val="000000" w:themeColor="text1"/>
          <w:sz w:val="28"/>
          <w:szCs w:val="28"/>
        </w:rPr>
        <w:t xml:space="preserve"> № 269.</w:t>
      </w:r>
    </w:p>
    <w:p w:rsidR="009E57FE" w:rsidRPr="00C610F5" w:rsidRDefault="009E57FE" w:rsidP="009E57FE">
      <w:pPr>
        <w:ind w:firstLine="709"/>
        <w:jc w:val="both"/>
        <w:rPr>
          <w:color w:val="000000" w:themeColor="text1"/>
          <w:sz w:val="28"/>
          <w:szCs w:val="28"/>
        </w:rPr>
      </w:pPr>
      <w:bookmarkStart w:id="13" w:name="sub_128"/>
      <w:r w:rsidRPr="00BF612B">
        <w:rPr>
          <w:color w:val="000000" w:themeColor="text1"/>
          <w:sz w:val="28"/>
          <w:szCs w:val="28"/>
        </w:rPr>
        <w:t>2.10. Порядок исчисления заработной платы педагогическим</w:t>
      </w:r>
      <w:r w:rsidRPr="00C610F5">
        <w:rPr>
          <w:color w:val="000000" w:themeColor="text1"/>
          <w:sz w:val="28"/>
          <w:szCs w:val="28"/>
        </w:rPr>
        <w:t xml:space="preserve"> работникам ОО устанавливается в соответствии с </w:t>
      </w:r>
      <w:r w:rsidRPr="00C610F5">
        <w:rPr>
          <w:rStyle w:val="af"/>
          <w:color w:val="000000" w:themeColor="text1"/>
          <w:sz w:val="28"/>
          <w:szCs w:val="28"/>
        </w:rPr>
        <w:t>приложением 2</w:t>
      </w:r>
      <w:r w:rsidRPr="00C610F5">
        <w:rPr>
          <w:color w:val="000000" w:themeColor="text1"/>
          <w:sz w:val="28"/>
          <w:szCs w:val="28"/>
        </w:rPr>
        <w:t xml:space="preserve"> к настоящему Положению.</w:t>
      </w:r>
    </w:p>
    <w:p w:rsidR="009E57FE" w:rsidRPr="00C610F5" w:rsidRDefault="009E57FE" w:rsidP="009E57FE">
      <w:pPr>
        <w:ind w:firstLine="709"/>
        <w:jc w:val="both"/>
        <w:rPr>
          <w:color w:val="000000" w:themeColor="text1"/>
          <w:sz w:val="28"/>
          <w:szCs w:val="28"/>
        </w:rPr>
      </w:pPr>
      <w:bookmarkStart w:id="14" w:name="sub_129"/>
      <w:bookmarkEnd w:id="13"/>
      <w:r w:rsidRPr="00C610F5">
        <w:rPr>
          <w:color w:val="000000" w:themeColor="text1"/>
          <w:sz w:val="28"/>
          <w:szCs w:val="28"/>
        </w:rPr>
        <w:t xml:space="preserve">2.11. Порядок и условия почасовой оплаты работников ОО устанавливаются в соответствии с </w:t>
      </w:r>
      <w:r w:rsidRPr="00C610F5">
        <w:rPr>
          <w:rStyle w:val="af"/>
          <w:color w:val="000000" w:themeColor="text1"/>
          <w:sz w:val="28"/>
          <w:szCs w:val="28"/>
        </w:rPr>
        <w:t>приложением 3</w:t>
      </w:r>
      <w:r w:rsidRPr="00C610F5">
        <w:rPr>
          <w:color w:val="000000" w:themeColor="text1"/>
          <w:sz w:val="28"/>
          <w:szCs w:val="28"/>
        </w:rPr>
        <w:t xml:space="preserve"> к настоящему Положению.</w:t>
      </w:r>
    </w:p>
    <w:p w:rsidR="009E57FE" w:rsidRDefault="009E57FE" w:rsidP="009E57FE">
      <w:pPr>
        <w:ind w:firstLine="709"/>
        <w:jc w:val="both"/>
        <w:rPr>
          <w:color w:val="000000" w:themeColor="text1"/>
          <w:sz w:val="28"/>
          <w:szCs w:val="28"/>
        </w:rPr>
      </w:pPr>
      <w:bookmarkStart w:id="15" w:name="sub_1210"/>
      <w:bookmarkEnd w:id="14"/>
      <w:r w:rsidRPr="00C610F5">
        <w:rPr>
          <w:color w:val="000000" w:themeColor="text1"/>
          <w:sz w:val="28"/>
          <w:szCs w:val="28"/>
        </w:rPr>
        <w:t xml:space="preserve">2.12. Перечень учреждений, организаций и должностей, время работы     </w:t>
      </w:r>
    </w:p>
    <w:p w:rsidR="009E57FE" w:rsidRPr="00C610F5" w:rsidRDefault="009E57FE" w:rsidP="009E57FE">
      <w:pPr>
        <w:ind w:firstLine="709"/>
        <w:jc w:val="both"/>
        <w:rPr>
          <w:color w:val="000000" w:themeColor="text1"/>
          <w:sz w:val="28"/>
          <w:szCs w:val="28"/>
        </w:rPr>
      </w:pPr>
      <w:r w:rsidRPr="00C610F5">
        <w:rPr>
          <w:color w:val="000000" w:themeColor="text1"/>
          <w:sz w:val="28"/>
          <w:szCs w:val="28"/>
        </w:rPr>
        <w:t xml:space="preserve">в которых засчитывается в стаж работы отдельных категорий работников ОО, отражен в </w:t>
      </w:r>
      <w:r w:rsidRPr="00C610F5">
        <w:rPr>
          <w:rStyle w:val="af"/>
          <w:color w:val="000000" w:themeColor="text1"/>
          <w:sz w:val="28"/>
          <w:szCs w:val="28"/>
        </w:rPr>
        <w:t>приложении 3</w:t>
      </w:r>
      <w:r w:rsidRPr="00C610F5">
        <w:rPr>
          <w:color w:val="000000" w:themeColor="text1"/>
          <w:sz w:val="28"/>
          <w:szCs w:val="28"/>
        </w:rPr>
        <w:t xml:space="preserve"> к Положению.</w:t>
      </w:r>
    </w:p>
    <w:p w:rsidR="009E57FE" w:rsidRPr="00C610F5" w:rsidRDefault="009E57FE" w:rsidP="009E57FE">
      <w:pPr>
        <w:ind w:firstLine="709"/>
        <w:jc w:val="both"/>
        <w:rPr>
          <w:color w:val="000000" w:themeColor="text1"/>
          <w:sz w:val="28"/>
          <w:szCs w:val="28"/>
        </w:rPr>
      </w:pPr>
      <w:bookmarkStart w:id="16" w:name="sub_211"/>
      <w:bookmarkEnd w:id="15"/>
      <w:r w:rsidRPr="00C610F5">
        <w:rPr>
          <w:color w:val="000000" w:themeColor="text1"/>
          <w:sz w:val="28"/>
          <w:szCs w:val="28"/>
        </w:rPr>
        <w:t xml:space="preserve">2.13. Порядок зачета педагогическим работникам ОО в стаж работы 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в </w:t>
      </w:r>
      <w:r w:rsidRPr="00C610F5">
        <w:rPr>
          <w:rStyle w:val="af"/>
          <w:color w:val="000000" w:themeColor="text1"/>
          <w:sz w:val="28"/>
          <w:szCs w:val="28"/>
        </w:rPr>
        <w:t>приложении 4</w:t>
      </w:r>
      <w:r w:rsidRPr="00C610F5">
        <w:rPr>
          <w:color w:val="000000" w:themeColor="text1"/>
          <w:sz w:val="28"/>
          <w:szCs w:val="28"/>
        </w:rPr>
        <w:t xml:space="preserve"> к Положению.</w:t>
      </w:r>
    </w:p>
    <w:p w:rsidR="009E57FE" w:rsidRPr="00C610F5" w:rsidRDefault="009E57FE" w:rsidP="009E57FE">
      <w:pPr>
        <w:rPr>
          <w:color w:val="000000" w:themeColor="text1"/>
          <w:sz w:val="28"/>
          <w:szCs w:val="28"/>
        </w:rPr>
      </w:pPr>
    </w:p>
    <w:p w:rsidR="009E57FE" w:rsidRPr="00841418" w:rsidRDefault="009E57FE" w:rsidP="009E57FE">
      <w:pPr>
        <w:pStyle w:val="1"/>
        <w:spacing w:before="0" w:after="0"/>
        <w:rPr>
          <w:rFonts w:ascii="Times New Roman" w:hAnsi="Times New Roman" w:cs="Times New Roman"/>
          <w:b w:val="0"/>
          <w:color w:val="auto"/>
          <w:sz w:val="28"/>
          <w:szCs w:val="28"/>
        </w:rPr>
      </w:pPr>
      <w:bookmarkStart w:id="17" w:name="sub_14"/>
      <w:bookmarkEnd w:id="16"/>
      <w:r w:rsidRPr="00841418">
        <w:rPr>
          <w:rFonts w:ascii="Times New Roman" w:hAnsi="Times New Roman" w:cs="Times New Roman"/>
          <w:b w:val="0"/>
          <w:color w:val="auto"/>
          <w:sz w:val="28"/>
          <w:szCs w:val="28"/>
        </w:rPr>
        <w:t xml:space="preserve">3. Порядок и условия установления выплат </w:t>
      </w:r>
      <w:r w:rsidRPr="00841418">
        <w:rPr>
          <w:rFonts w:ascii="Times New Roman" w:hAnsi="Times New Roman" w:cs="Times New Roman"/>
          <w:b w:val="0"/>
          <w:color w:val="auto"/>
          <w:sz w:val="28"/>
          <w:szCs w:val="28"/>
        </w:rPr>
        <w:br/>
        <w:t>компенсационного характера</w:t>
      </w:r>
    </w:p>
    <w:bookmarkEnd w:id="17"/>
    <w:p w:rsidR="009E57FE" w:rsidRPr="00841418" w:rsidRDefault="009E57FE" w:rsidP="009E57FE">
      <w:pPr>
        <w:ind w:firstLine="709"/>
        <w:rPr>
          <w:sz w:val="28"/>
          <w:szCs w:val="28"/>
        </w:rPr>
      </w:pPr>
    </w:p>
    <w:p w:rsidR="009E57FE" w:rsidRPr="00841418" w:rsidRDefault="009E57FE" w:rsidP="009E57FE">
      <w:pPr>
        <w:ind w:firstLine="709"/>
        <w:jc w:val="both"/>
        <w:rPr>
          <w:sz w:val="28"/>
          <w:szCs w:val="28"/>
        </w:rPr>
      </w:pPr>
      <w:r w:rsidRPr="00841418">
        <w:rPr>
          <w:sz w:val="28"/>
          <w:szCs w:val="28"/>
        </w:rPr>
        <w:t>3.1. Оплата труда работников ОО, занятых на работах с вредными и (или) опасными условиями труда, производится в повышенном размере.</w:t>
      </w:r>
    </w:p>
    <w:p w:rsidR="009E57FE" w:rsidRPr="00841418" w:rsidRDefault="009E57FE" w:rsidP="009E57FE">
      <w:pPr>
        <w:ind w:firstLine="709"/>
        <w:jc w:val="both"/>
        <w:rPr>
          <w:sz w:val="28"/>
          <w:szCs w:val="28"/>
        </w:rPr>
      </w:pPr>
      <w:r w:rsidRPr="00841418">
        <w:rPr>
          <w:sz w:val="28"/>
          <w:szCs w:val="28"/>
        </w:rPr>
        <w:t>В этих целях работникам ОО могут быть осуществлены следующие выплаты компенсационного характера:</w:t>
      </w:r>
    </w:p>
    <w:p w:rsidR="009E57FE" w:rsidRPr="00841418" w:rsidRDefault="009E57FE" w:rsidP="009E57FE">
      <w:pPr>
        <w:ind w:firstLine="709"/>
        <w:jc w:val="both"/>
        <w:rPr>
          <w:sz w:val="28"/>
          <w:szCs w:val="28"/>
        </w:rPr>
      </w:pPr>
      <w:r w:rsidRPr="00841418">
        <w:rPr>
          <w:sz w:val="28"/>
          <w:szCs w:val="28"/>
        </w:rPr>
        <w:t>за работу с вредными и (или) опасными условиями труда;</w:t>
      </w:r>
    </w:p>
    <w:p w:rsidR="009E57FE" w:rsidRPr="00841418" w:rsidRDefault="009E57FE" w:rsidP="009E57FE">
      <w:pPr>
        <w:ind w:firstLine="709"/>
        <w:jc w:val="both"/>
        <w:rPr>
          <w:sz w:val="28"/>
          <w:szCs w:val="28"/>
        </w:rPr>
      </w:pPr>
      <w:r w:rsidRPr="00841418">
        <w:rPr>
          <w:sz w:val="28"/>
          <w:szCs w:val="28"/>
        </w:rPr>
        <w:t>за выполнение работ различной квалификации;</w:t>
      </w:r>
    </w:p>
    <w:p w:rsidR="009E57FE" w:rsidRPr="00841418" w:rsidRDefault="009E57FE" w:rsidP="009E57FE">
      <w:pPr>
        <w:ind w:firstLine="709"/>
        <w:jc w:val="both"/>
        <w:rPr>
          <w:sz w:val="28"/>
          <w:szCs w:val="28"/>
        </w:rPr>
      </w:pPr>
      <w:r w:rsidRPr="00841418">
        <w:rPr>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9E57FE" w:rsidRPr="00841418" w:rsidRDefault="009E57FE" w:rsidP="009E57FE">
      <w:pPr>
        <w:ind w:firstLine="709"/>
        <w:jc w:val="both"/>
        <w:rPr>
          <w:sz w:val="28"/>
          <w:szCs w:val="28"/>
        </w:rPr>
      </w:pPr>
      <w:r w:rsidRPr="00841418">
        <w:rPr>
          <w:sz w:val="28"/>
          <w:szCs w:val="28"/>
        </w:rPr>
        <w:t>за сверхурочную работу;</w:t>
      </w:r>
    </w:p>
    <w:p w:rsidR="009E57FE" w:rsidRPr="00841418" w:rsidRDefault="009E57FE" w:rsidP="009E57FE">
      <w:pPr>
        <w:ind w:firstLine="709"/>
        <w:jc w:val="both"/>
        <w:rPr>
          <w:sz w:val="28"/>
          <w:szCs w:val="28"/>
        </w:rPr>
      </w:pPr>
      <w:r w:rsidRPr="00841418">
        <w:rPr>
          <w:sz w:val="28"/>
          <w:szCs w:val="28"/>
        </w:rPr>
        <w:t>за работу в выходные и нерабочие праздничные дни;</w:t>
      </w:r>
    </w:p>
    <w:p w:rsidR="009E57FE" w:rsidRPr="00841418" w:rsidRDefault="009E57FE" w:rsidP="009E57FE">
      <w:pPr>
        <w:ind w:firstLine="709"/>
        <w:jc w:val="both"/>
        <w:rPr>
          <w:sz w:val="28"/>
          <w:szCs w:val="28"/>
        </w:rPr>
      </w:pPr>
      <w:r w:rsidRPr="00841418">
        <w:rPr>
          <w:sz w:val="28"/>
          <w:szCs w:val="28"/>
        </w:rPr>
        <w:t>за работу в ночное время;</w:t>
      </w:r>
    </w:p>
    <w:p w:rsidR="009E57FE" w:rsidRPr="00841418" w:rsidRDefault="009E57FE" w:rsidP="009E57FE">
      <w:pPr>
        <w:ind w:firstLine="709"/>
        <w:jc w:val="both"/>
        <w:rPr>
          <w:sz w:val="28"/>
          <w:szCs w:val="28"/>
        </w:rPr>
      </w:pPr>
      <w:r w:rsidRPr="00841418">
        <w:rPr>
          <w:sz w:val="28"/>
          <w:szCs w:val="28"/>
        </w:rPr>
        <w:t>за работу со сведениями, составляющими государственную тайну;</w:t>
      </w:r>
    </w:p>
    <w:p w:rsidR="009E57FE" w:rsidRPr="00841418" w:rsidRDefault="009E57FE" w:rsidP="009E57FE">
      <w:pPr>
        <w:ind w:firstLine="709"/>
        <w:jc w:val="both"/>
        <w:rPr>
          <w:sz w:val="28"/>
          <w:szCs w:val="28"/>
        </w:rPr>
      </w:pPr>
      <w:r w:rsidRPr="00841418">
        <w:rPr>
          <w:sz w:val="28"/>
          <w:szCs w:val="28"/>
        </w:rPr>
        <w:t>за специфику работы;</w:t>
      </w:r>
    </w:p>
    <w:p w:rsidR="009E57FE" w:rsidRPr="00841418" w:rsidRDefault="009E57FE" w:rsidP="009E57FE">
      <w:pPr>
        <w:ind w:firstLine="709"/>
        <w:jc w:val="both"/>
        <w:rPr>
          <w:sz w:val="28"/>
          <w:szCs w:val="28"/>
        </w:rPr>
      </w:pPr>
      <w:r w:rsidRPr="00841418">
        <w:rPr>
          <w:sz w:val="28"/>
          <w:szCs w:val="28"/>
        </w:rPr>
        <w:t>за дополнительные виды р</w:t>
      </w:r>
      <w:r>
        <w:rPr>
          <w:sz w:val="28"/>
          <w:szCs w:val="28"/>
        </w:rPr>
        <w:t xml:space="preserve">абот, непосредственно связанных </w:t>
      </w:r>
      <w:r>
        <w:rPr>
          <w:sz w:val="28"/>
          <w:szCs w:val="28"/>
        </w:rPr>
        <w:br/>
      </w:r>
      <w:r w:rsidRPr="00841418">
        <w:rPr>
          <w:sz w:val="28"/>
          <w:szCs w:val="28"/>
        </w:rPr>
        <w:t>с образовательной деятельностью.</w:t>
      </w:r>
    </w:p>
    <w:p w:rsidR="009E57FE" w:rsidRPr="00841418" w:rsidRDefault="009E57FE" w:rsidP="009E57FE">
      <w:pPr>
        <w:ind w:firstLine="709"/>
        <w:jc w:val="both"/>
        <w:rPr>
          <w:sz w:val="28"/>
          <w:szCs w:val="28"/>
        </w:rPr>
      </w:pPr>
      <w:r w:rsidRPr="00841418">
        <w:rPr>
          <w:sz w:val="28"/>
          <w:szCs w:val="28"/>
        </w:rPr>
        <w:t>3.2. Выплаты работникам ОО, занятым на работах с вредными и (или) опасными условиями труда, устанавливаются в соответствии</w:t>
      </w:r>
      <w:r>
        <w:rPr>
          <w:sz w:val="28"/>
          <w:szCs w:val="28"/>
        </w:rPr>
        <w:t xml:space="preserve"> </w:t>
      </w:r>
      <w:r w:rsidRPr="00841418">
        <w:rPr>
          <w:sz w:val="28"/>
          <w:szCs w:val="28"/>
        </w:rPr>
        <w:t>со статьей 147 ТК РФ.</w:t>
      </w:r>
    </w:p>
    <w:p w:rsidR="009E57FE" w:rsidRPr="00841418" w:rsidRDefault="009E57FE" w:rsidP="009E57FE">
      <w:pPr>
        <w:ind w:firstLine="709"/>
        <w:jc w:val="both"/>
        <w:rPr>
          <w:sz w:val="28"/>
          <w:szCs w:val="28"/>
        </w:rPr>
      </w:pPr>
      <w:r w:rsidRPr="00841418">
        <w:rPr>
          <w:sz w:val="28"/>
          <w:szCs w:val="28"/>
        </w:rPr>
        <w:t xml:space="preserve">Минимальный размер повышения оплаты труда работникам ОО, занятым на работах с вредными и (или) опасными условиями труда, должен составлять </w:t>
      </w:r>
      <w:r>
        <w:rPr>
          <w:sz w:val="28"/>
          <w:szCs w:val="28"/>
        </w:rPr>
        <w:t xml:space="preserve">   </w:t>
      </w:r>
      <w:r w:rsidRPr="00841418">
        <w:rPr>
          <w:sz w:val="28"/>
          <w:szCs w:val="28"/>
        </w:rPr>
        <w:t>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9E57FE" w:rsidRPr="00841418" w:rsidRDefault="009E57FE" w:rsidP="009E57FE">
      <w:pPr>
        <w:ind w:firstLine="709"/>
        <w:jc w:val="both"/>
        <w:rPr>
          <w:sz w:val="28"/>
          <w:szCs w:val="28"/>
        </w:rPr>
      </w:pPr>
      <w:r w:rsidRPr="00841418">
        <w:rPr>
          <w:sz w:val="28"/>
          <w:szCs w:val="28"/>
        </w:rPr>
        <w:lastRenderedPageBreak/>
        <w:t>В случае если отраслевым (межотраслевым) соглашением повышение оплаты труда работников ОО,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9E57FE" w:rsidRPr="00841418" w:rsidRDefault="009E57FE" w:rsidP="009E57FE">
      <w:pPr>
        <w:ind w:firstLine="709"/>
        <w:jc w:val="both"/>
        <w:rPr>
          <w:sz w:val="28"/>
          <w:szCs w:val="28"/>
        </w:rPr>
      </w:pPr>
      <w:r w:rsidRPr="00841418">
        <w:rPr>
          <w:sz w:val="28"/>
          <w:szCs w:val="28"/>
        </w:rPr>
        <w:t>Порядок и условия установления повышения оплаты труда работникам ОО, занятым на работах с вредными и (или) опасными условиями труда,</w:t>
      </w:r>
      <w:r>
        <w:rPr>
          <w:sz w:val="28"/>
          <w:szCs w:val="28"/>
        </w:rPr>
        <w:t xml:space="preserve">        </w:t>
      </w:r>
      <w:r>
        <w:rPr>
          <w:sz w:val="28"/>
          <w:szCs w:val="28"/>
        </w:rPr>
        <w:br/>
      </w:r>
      <w:r w:rsidRPr="00841418">
        <w:rPr>
          <w:sz w:val="28"/>
          <w:szCs w:val="28"/>
        </w:rPr>
        <w:t>не могут быть ухудшены, а размеры выплат снижены по сравнению с порядком</w:t>
      </w:r>
      <w:r>
        <w:rPr>
          <w:sz w:val="28"/>
          <w:szCs w:val="28"/>
        </w:rPr>
        <w:t xml:space="preserve">   </w:t>
      </w:r>
      <w:r w:rsidRPr="00841418">
        <w:rPr>
          <w:sz w:val="28"/>
          <w:szCs w:val="28"/>
        </w:rPr>
        <w:t>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9E57FE" w:rsidRPr="00841418" w:rsidRDefault="009E57FE" w:rsidP="009E57FE">
      <w:pPr>
        <w:ind w:firstLine="709"/>
        <w:jc w:val="both"/>
        <w:rPr>
          <w:sz w:val="28"/>
          <w:szCs w:val="28"/>
        </w:rPr>
      </w:pPr>
      <w:r w:rsidRPr="00841418">
        <w:rPr>
          <w:sz w:val="28"/>
          <w:szCs w:val="28"/>
        </w:rPr>
        <w:t xml:space="preserve">Руководитель учреждения обеспечивает проведение специальной оценки условий труда с целью установления класса (подкласса) условий труда </w:t>
      </w:r>
      <w:r>
        <w:rPr>
          <w:sz w:val="28"/>
          <w:szCs w:val="28"/>
        </w:rPr>
        <w:t xml:space="preserve">         </w:t>
      </w:r>
      <w:r>
        <w:rPr>
          <w:sz w:val="28"/>
          <w:szCs w:val="28"/>
        </w:rPr>
        <w:br/>
      </w:r>
      <w:r w:rsidRPr="00841418">
        <w:rPr>
          <w:sz w:val="28"/>
          <w:szCs w:val="28"/>
        </w:rPr>
        <w:t>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9E57FE" w:rsidRPr="00841418" w:rsidRDefault="009E57FE" w:rsidP="009E57FE">
      <w:pPr>
        <w:ind w:firstLine="709"/>
        <w:jc w:val="both"/>
        <w:rPr>
          <w:sz w:val="28"/>
          <w:szCs w:val="28"/>
        </w:rPr>
      </w:pPr>
      <w:r w:rsidRPr="00841418">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9E57FE" w:rsidRPr="00841418" w:rsidRDefault="009E57FE" w:rsidP="009E57FE">
      <w:pPr>
        <w:ind w:firstLine="709"/>
        <w:jc w:val="both"/>
        <w:rPr>
          <w:sz w:val="28"/>
          <w:szCs w:val="28"/>
        </w:rPr>
      </w:pPr>
      <w:r w:rsidRPr="00841418">
        <w:rPr>
          <w:sz w:val="28"/>
          <w:szCs w:val="28"/>
        </w:rPr>
        <w:t>3.3. Выплаты за работу в условиях, отклоняющихся от нормальных</w:t>
      </w:r>
      <w:r>
        <w:rPr>
          <w:sz w:val="28"/>
          <w:szCs w:val="28"/>
        </w:rPr>
        <w:t xml:space="preserve"> </w:t>
      </w:r>
      <w:r w:rsidRPr="00841418">
        <w:rPr>
          <w:sz w:val="28"/>
          <w:szCs w:val="28"/>
        </w:rPr>
        <w:t xml:space="preserve">(при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w:t>
      </w:r>
      <w:r>
        <w:rPr>
          <w:sz w:val="28"/>
          <w:szCs w:val="28"/>
        </w:rPr>
        <w:t xml:space="preserve">             </w:t>
      </w:r>
      <w:r>
        <w:rPr>
          <w:sz w:val="28"/>
          <w:szCs w:val="28"/>
        </w:rPr>
        <w:br/>
      </w:r>
      <w:r w:rsidRPr="00841418">
        <w:rPr>
          <w:sz w:val="28"/>
          <w:szCs w:val="28"/>
        </w:rPr>
        <w:t>без освобождения от работы, определенной трудовым договором,</w:t>
      </w:r>
      <w:r>
        <w:rPr>
          <w:sz w:val="28"/>
          <w:szCs w:val="28"/>
        </w:rPr>
        <w:t xml:space="preserve"> </w:t>
      </w:r>
      <w:r w:rsidRPr="00841418">
        <w:rPr>
          <w:sz w:val="28"/>
          <w:szCs w:val="28"/>
        </w:rPr>
        <w:t xml:space="preserve">при сверхурочной работе, работе в выходные и нерабочие праздничные дни, работе </w:t>
      </w:r>
      <w:r>
        <w:rPr>
          <w:sz w:val="28"/>
          <w:szCs w:val="28"/>
        </w:rPr>
        <w:t xml:space="preserve">   </w:t>
      </w:r>
      <w:r w:rsidRPr="00841418">
        <w:rPr>
          <w:sz w:val="28"/>
          <w:szCs w:val="28"/>
        </w:rPr>
        <w:t xml:space="preserve">в ночное время и при выполнении работ в других условиях, отклоняющихся </w:t>
      </w:r>
      <w:r>
        <w:rPr>
          <w:sz w:val="28"/>
          <w:szCs w:val="28"/>
        </w:rPr>
        <w:t xml:space="preserve">     </w:t>
      </w:r>
      <w:r w:rsidRPr="00841418">
        <w:rPr>
          <w:sz w:val="28"/>
          <w:szCs w:val="28"/>
        </w:rPr>
        <w:t>от нормальных).</w:t>
      </w:r>
    </w:p>
    <w:p w:rsidR="009E57FE" w:rsidRPr="00841418" w:rsidRDefault="009E57FE" w:rsidP="009E57FE">
      <w:pPr>
        <w:ind w:firstLine="709"/>
        <w:jc w:val="both"/>
        <w:rPr>
          <w:sz w:val="28"/>
          <w:szCs w:val="28"/>
        </w:rPr>
      </w:pPr>
      <w:r w:rsidRPr="00841418">
        <w:rPr>
          <w:sz w:val="28"/>
          <w:szCs w:val="28"/>
        </w:rPr>
        <w:t>Размеры и условия доплат работникам ОО за работу в условиях с разделением рабочего дня на части конкретизируются в трудовых договорах.</w:t>
      </w:r>
    </w:p>
    <w:p w:rsidR="009E57FE" w:rsidRPr="00841418" w:rsidRDefault="009E57FE" w:rsidP="009E57FE">
      <w:pPr>
        <w:ind w:firstLine="709"/>
        <w:jc w:val="both"/>
        <w:rPr>
          <w:sz w:val="28"/>
          <w:szCs w:val="28"/>
        </w:rPr>
      </w:pPr>
      <w:r w:rsidRPr="00841418">
        <w:rPr>
          <w:sz w:val="28"/>
          <w:szCs w:val="28"/>
        </w:rPr>
        <w:t>3.3.1. Оплата труда за выполнение работ различной квалификации производится в соответствии со статьей 150 ТК РФ.</w:t>
      </w:r>
    </w:p>
    <w:p w:rsidR="009E57FE" w:rsidRPr="00841418" w:rsidRDefault="009E57FE" w:rsidP="009E57FE">
      <w:pPr>
        <w:ind w:firstLine="709"/>
        <w:jc w:val="both"/>
        <w:rPr>
          <w:sz w:val="28"/>
          <w:szCs w:val="28"/>
        </w:rPr>
      </w:pPr>
      <w:r w:rsidRPr="00841418">
        <w:rPr>
          <w:sz w:val="28"/>
          <w:szCs w:val="28"/>
        </w:rPr>
        <w:t>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9E57FE" w:rsidRPr="00841418" w:rsidRDefault="009E57FE" w:rsidP="009E57FE">
      <w:pPr>
        <w:ind w:firstLine="709"/>
        <w:jc w:val="both"/>
        <w:rPr>
          <w:sz w:val="28"/>
          <w:szCs w:val="28"/>
        </w:rPr>
      </w:pPr>
      <w:r w:rsidRPr="00841418">
        <w:rPr>
          <w:sz w:val="28"/>
          <w:szCs w:val="28"/>
        </w:rPr>
        <w:t xml:space="preserve">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w:t>
      </w:r>
      <w:r w:rsidRPr="00841418">
        <w:rPr>
          <w:sz w:val="28"/>
          <w:szCs w:val="28"/>
        </w:rPr>
        <w:lastRenderedPageBreak/>
        <w:t>сторон трудового договора с учетом содержания и (или) объема дополнительной работы.</w:t>
      </w:r>
    </w:p>
    <w:p w:rsidR="009E57FE" w:rsidRPr="00841418" w:rsidRDefault="009E57FE" w:rsidP="009E57FE">
      <w:pPr>
        <w:ind w:firstLine="709"/>
        <w:jc w:val="both"/>
        <w:rPr>
          <w:sz w:val="28"/>
          <w:szCs w:val="28"/>
        </w:rPr>
      </w:pPr>
      <w:r w:rsidRPr="00841418">
        <w:rPr>
          <w:sz w:val="28"/>
          <w:szCs w:val="28"/>
        </w:rPr>
        <w:t xml:space="preserve">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w:t>
      </w:r>
      <w:r>
        <w:rPr>
          <w:sz w:val="28"/>
          <w:szCs w:val="28"/>
        </w:rPr>
        <w:br/>
      </w:r>
      <w:r w:rsidRPr="00841418">
        <w:rPr>
          <w:sz w:val="28"/>
          <w:szCs w:val="28"/>
        </w:rPr>
        <w:t xml:space="preserve">в соответствии со статьей 154 ТК РФ. Ночным временем считается время </w:t>
      </w:r>
      <w:r>
        <w:rPr>
          <w:sz w:val="28"/>
          <w:szCs w:val="28"/>
        </w:rPr>
        <w:br/>
      </w:r>
      <w:r w:rsidRPr="00841418">
        <w:rPr>
          <w:sz w:val="28"/>
          <w:szCs w:val="28"/>
        </w:rPr>
        <w:t>с 10 часов вечера до 6 часов утра. За каждый час работы в ночное время оплата повышается</w:t>
      </w:r>
      <w:r>
        <w:rPr>
          <w:sz w:val="28"/>
          <w:szCs w:val="28"/>
        </w:rPr>
        <w:t xml:space="preserve">       </w:t>
      </w:r>
      <w:r w:rsidRPr="00841418">
        <w:rPr>
          <w:sz w:val="28"/>
          <w:szCs w:val="28"/>
        </w:rPr>
        <w:t>в размере 35 процентов от оклада (должностного оклада), ставки заработной платы.</w:t>
      </w:r>
    </w:p>
    <w:p w:rsidR="009E57FE" w:rsidRPr="00841418" w:rsidRDefault="009E57FE" w:rsidP="009E57FE">
      <w:pPr>
        <w:ind w:firstLine="709"/>
        <w:jc w:val="both"/>
        <w:rPr>
          <w:sz w:val="28"/>
          <w:szCs w:val="28"/>
        </w:rPr>
      </w:pPr>
      <w:r w:rsidRPr="00841418">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9E57FE" w:rsidRPr="00841418" w:rsidRDefault="009E57FE" w:rsidP="009E57FE">
      <w:pPr>
        <w:ind w:firstLine="709"/>
        <w:jc w:val="both"/>
        <w:rPr>
          <w:sz w:val="28"/>
          <w:szCs w:val="28"/>
        </w:rPr>
      </w:pPr>
      <w:r w:rsidRPr="00841418">
        <w:rPr>
          <w:sz w:val="28"/>
          <w:szCs w:val="28"/>
        </w:rPr>
        <w:t>Размер повышения оплаты труда (доплат, надбавок, коэффициентов и иного) в других случаях выполнения работ в условиях, отклоняющихся</w:t>
      </w:r>
      <w:r>
        <w:rPr>
          <w:sz w:val="28"/>
          <w:szCs w:val="28"/>
        </w:rPr>
        <w:t xml:space="preserve">       </w:t>
      </w:r>
      <w:r>
        <w:rPr>
          <w:sz w:val="28"/>
          <w:szCs w:val="28"/>
        </w:rPr>
        <w:br/>
      </w:r>
      <w:r w:rsidRPr="00841418">
        <w:rPr>
          <w:sz w:val="28"/>
          <w:szCs w:val="28"/>
        </w:rPr>
        <w:t>от нормальных, и условия установления такого повышения определяются</w:t>
      </w:r>
      <w:r>
        <w:rPr>
          <w:sz w:val="28"/>
          <w:szCs w:val="28"/>
        </w:rPr>
        <w:t xml:space="preserve">          </w:t>
      </w:r>
      <w:r w:rsidRPr="00841418">
        <w:rPr>
          <w:sz w:val="28"/>
          <w:szCs w:val="28"/>
        </w:rPr>
        <w:t>в П</w:t>
      </w:r>
      <w:r>
        <w:rPr>
          <w:sz w:val="28"/>
          <w:szCs w:val="28"/>
        </w:rPr>
        <w:t xml:space="preserve">оложении об </w:t>
      </w:r>
      <w:r w:rsidRPr="00841418">
        <w:rPr>
          <w:sz w:val="28"/>
          <w:szCs w:val="28"/>
        </w:rPr>
        <w:t>оплате труда, коллективном договоре, локальном нормативном акте учреждения.</w:t>
      </w:r>
    </w:p>
    <w:p w:rsidR="009E57FE" w:rsidRPr="00841418" w:rsidRDefault="009E57FE" w:rsidP="009E57FE">
      <w:pPr>
        <w:ind w:firstLine="709"/>
        <w:jc w:val="both"/>
        <w:rPr>
          <w:sz w:val="28"/>
          <w:szCs w:val="28"/>
        </w:rPr>
      </w:pPr>
      <w:bookmarkStart w:id="18" w:name="sub_45"/>
      <w:r w:rsidRPr="00841418">
        <w:rPr>
          <w:sz w:val="28"/>
          <w:szCs w:val="28"/>
        </w:rPr>
        <w:t xml:space="preserve">3.4.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w:t>
      </w:r>
      <w:r>
        <w:rPr>
          <w:sz w:val="28"/>
          <w:szCs w:val="28"/>
        </w:rPr>
        <w:br/>
      </w:r>
      <w:r w:rsidRPr="00841418">
        <w:rPr>
          <w:sz w:val="28"/>
          <w:szCs w:val="28"/>
        </w:rPr>
        <w:t>от работы, определенной трудовым договором.</w:t>
      </w:r>
    </w:p>
    <w:p w:rsidR="009E57FE" w:rsidRPr="00841418" w:rsidRDefault="009E57FE" w:rsidP="009E57FE">
      <w:pPr>
        <w:ind w:firstLine="709"/>
        <w:jc w:val="both"/>
        <w:rPr>
          <w:sz w:val="28"/>
          <w:szCs w:val="28"/>
        </w:rPr>
      </w:pPr>
      <w:r w:rsidRPr="00841418">
        <w:rPr>
          <w:sz w:val="28"/>
          <w:szCs w:val="28"/>
        </w:rPr>
        <w:t>Дополнительными основаниями для установления выплат за увеличение объема работ также являются:</w:t>
      </w:r>
    </w:p>
    <w:p w:rsidR="009E57FE" w:rsidRPr="00841418" w:rsidRDefault="009E57FE" w:rsidP="009E57FE">
      <w:pPr>
        <w:ind w:firstLine="709"/>
        <w:jc w:val="both"/>
        <w:rPr>
          <w:sz w:val="28"/>
          <w:szCs w:val="28"/>
        </w:rPr>
      </w:pPr>
      <w:r w:rsidRPr="00841418">
        <w:rPr>
          <w:sz w:val="28"/>
          <w:szCs w:val="28"/>
        </w:rPr>
        <w:t xml:space="preserve">превышение списочной наполняемости классов по состоянию </w:t>
      </w:r>
      <w:r>
        <w:rPr>
          <w:sz w:val="28"/>
          <w:szCs w:val="28"/>
        </w:rPr>
        <w:br/>
      </w:r>
      <w:r w:rsidRPr="00841418">
        <w:rPr>
          <w:sz w:val="28"/>
          <w:szCs w:val="28"/>
        </w:rPr>
        <w:t xml:space="preserve">на 1 сентября соответствующего года (без учета обучающихся, состоящих </w:t>
      </w:r>
      <w:r>
        <w:rPr>
          <w:sz w:val="28"/>
          <w:szCs w:val="28"/>
        </w:rPr>
        <w:br/>
      </w:r>
      <w:r w:rsidRPr="00841418">
        <w:rPr>
          <w:sz w:val="28"/>
          <w:szCs w:val="28"/>
        </w:rPr>
        <w:t>в списках классов, но получающих образование на дому или в медицинских организациях, а также экстернов) – 26 и более человек;</w:t>
      </w:r>
    </w:p>
    <w:p w:rsidR="009E57FE" w:rsidRPr="00841418" w:rsidRDefault="009E57FE" w:rsidP="009E57FE">
      <w:pPr>
        <w:ind w:firstLine="709"/>
        <w:jc w:val="both"/>
        <w:rPr>
          <w:color w:val="000000" w:themeColor="text1"/>
          <w:sz w:val="28"/>
          <w:szCs w:val="28"/>
        </w:rPr>
      </w:pPr>
      <w:r w:rsidRPr="00841418">
        <w:rPr>
          <w:color w:val="000000" w:themeColor="text1"/>
          <w:sz w:val="28"/>
          <w:szCs w:val="28"/>
        </w:rPr>
        <w:t>превышение установленной численности студентов в группе – 31 и более человек;</w:t>
      </w:r>
    </w:p>
    <w:p w:rsidR="009E57FE" w:rsidRPr="00841418" w:rsidRDefault="009E57FE" w:rsidP="009E57FE">
      <w:pPr>
        <w:ind w:firstLine="709"/>
        <w:jc w:val="both"/>
        <w:rPr>
          <w:sz w:val="28"/>
          <w:szCs w:val="28"/>
        </w:rPr>
      </w:pPr>
      <w:r w:rsidRPr="00841418">
        <w:rPr>
          <w:color w:val="000000" w:themeColor="text1"/>
          <w:sz w:val="28"/>
          <w:szCs w:val="28"/>
        </w:rPr>
        <w:t xml:space="preserve">замещение временно отсутствующих по болезни или по другим </w:t>
      </w:r>
      <w:r w:rsidRPr="00841418">
        <w:rPr>
          <w:sz w:val="28"/>
          <w:szCs w:val="28"/>
        </w:rPr>
        <w:t xml:space="preserve">причинам педагогических работников одновременно в двух классах (группах, подгруппах) (по предметам, где предусмотрено деление классов (групп) </w:t>
      </w:r>
      <w:r>
        <w:rPr>
          <w:sz w:val="28"/>
          <w:szCs w:val="28"/>
        </w:rPr>
        <w:br/>
      </w:r>
      <w:r w:rsidRPr="00841418">
        <w:rPr>
          <w:sz w:val="28"/>
          <w:szCs w:val="28"/>
        </w:rPr>
        <w:t>на подгруппы);</w:t>
      </w:r>
    </w:p>
    <w:p w:rsidR="009E57FE" w:rsidRPr="00841418" w:rsidRDefault="009E57FE" w:rsidP="009E57FE">
      <w:pPr>
        <w:ind w:firstLine="709"/>
        <w:jc w:val="both"/>
        <w:rPr>
          <w:sz w:val="28"/>
          <w:szCs w:val="28"/>
        </w:rPr>
      </w:pPr>
      <w:r w:rsidRPr="00841418">
        <w:rPr>
          <w:sz w:val="28"/>
          <w:szCs w:val="28"/>
        </w:rPr>
        <w:t>осуществление образовательной деятельности в классах (группах),</w:t>
      </w:r>
      <w:r>
        <w:rPr>
          <w:sz w:val="28"/>
          <w:szCs w:val="28"/>
        </w:rPr>
        <w:t xml:space="preserve">         </w:t>
      </w:r>
      <w:r>
        <w:rPr>
          <w:sz w:val="28"/>
          <w:szCs w:val="28"/>
        </w:rPr>
        <w:br/>
      </w:r>
      <w:r w:rsidRPr="00841418">
        <w:rPr>
          <w:sz w:val="28"/>
          <w:szCs w:val="28"/>
        </w:rPr>
        <w:t>в состав которых входит обучающийся (обучающиеся) с ограниченными возможностями здоровья.</w:t>
      </w:r>
    </w:p>
    <w:p w:rsidR="009E57FE" w:rsidRPr="00841418" w:rsidRDefault="009E57FE" w:rsidP="009E57FE">
      <w:pPr>
        <w:ind w:firstLine="709"/>
        <w:jc w:val="both"/>
        <w:rPr>
          <w:sz w:val="28"/>
          <w:szCs w:val="28"/>
        </w:rPr>
      </w:pPr>
      <w:r w:rsidRPr="00841418">
        <w:rPr>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9E57FE" w:rsidRPr="00841418" w:rsidRDefault="009E57FE" w:rsidP="009E57FE">
      <w:pPr>
        <w:ind w:firstLine="709"/>
        <w:jc w:val="both"/>
        <w:rPr>
          <w:sz w:val="28"/>
          <w:szCs w:val="28"/>
        </w:rPr>
      </w:pPr>
      <w:r w:rsidRPr="00841418">
        <w:rPr>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bookmarkEnd w:id="18"/>
    <w:p w:rsidR="009E57FE" w:rsidRPr="00BF612B" w:rsidRDefault="009E57FE" w:rsidP="009E57FE">
      <w:pPr>
        <w:ind w:firstLine="709"/>
        <w:jc w:val="both"/>
        <w:rPr>
          <w:color w:val="000000" w:themeColor="text1"/>
          <w:sz w:val="28"/>
          <w:szCs w:val="28"/>
        </w:rPr>
      </w:pPr>
      <w:r w:rsidRPr="00BF612B">
        <w:rPr>
          <w:color w:val="000000" w:themeColor="text1"/>
          <w:sz w:val="28"/>
          <w:szCs w:val="28"/>
        </w:rPr>
        <w:lastRenderedPageBreak/>
        <w:t xml:space="preserve">3.6. Выплаты за специфику работы в ОО устанавливаются к окладу (должностному окладу), ставке заработной платы в соответствии                 </w:t>
      </w:r>
      <w:r w:rsidRPr="00BF612B">
        <w:rPr>
          <w:color w:val="000000" w:themeColor="text1"/>
          <w:sz w:val="28"/>
          <w:szCs w:val="28"/>
        </w:rPr>
        <w:br/>
        <w:t xml:space="preserve">с </w:t>
      </w:r>
      <w:r w:rsidRPr="00BF612B">
        <w:rPr>
          <w:rStyle w:val="af"/>
          <w:color w:val="000000" w:themeColor="text1"/>
          <w:sz w:val="28"/>
          <w:szCs w:val="28"/>
        </w:rPr>
        <w:t xml:space="preserve">приложением 6 </w:t>
      </w:r>
      <w:r w:rsidRPr="00BF612B">
        <w:rPr>
          <w:color w:val="000000" w:themeColor="text1"/>
          <w:sz w:val="28"/>
          <w:szCs w:val="28"/>
        </w:rPr>
        <w:t>к настоящему Положению.</w:t>
      </w:r>
    </w:p>
    <w:p w:rsidR="009E57FE" w:rsidRPr="00BF612B" w:rsidRDefault="009E57FE" w:rsidP="009E57FE">
      <w:pPr>
        <w:ind w:firstLine="709"/>
        <w:jc w:val="both"/>
        <w:rPr>
          <w:color w:val="000000" w:themeColor="text1"/>
          <w:sz w:val="28"/>
          <w:szCs w:val="28"/>
        </w:rPr>
      </w:pPr>
      <w:r w:rsidRPr="00BF612B">
        <w:rPr>
          <w:color w:val="000000" w:themeColor="text1"/>
          <w:sz w:val="28"/>
          <w:szCs w:val="28"/>
        </w:rPr>
        <w:t>Выплаты, предусмотренные настоящим пунктом, устанавливаются         по одному из оснований по выбору работника ОО.</w:t>
      </w:r>
    </w:p>
    <w:p w:rsidR="009E57FE" w:rsidRPr="00BF612B" w:rsidRDefault="009E57FE" w:rsidP="009E57FE">
      <w:pPr>
        <w:ind w:firstLine="709"/>
        <w:jc w:val="both"/>
        <w:rPr>
          <w:sz w:val="28"/>
          <w:szCs w:val="28"/>
        </w:rPr>
      </w:pPr>
      <w:r w:rsidRPr="00BF612B">
        <w:rPr>
          <w:color w:val="000000" w:themeColor="text1"/>
          <w:sz w:val="28"/>
          <w:szCs w:val="28"/>
        </w:rPr>
        <w:t>3.7. Выплаты за дополнительную работу, не входящую в должностные</w:t>
      </w:r>
      <w:r w:rsidRPr="00BF612B">
        <w:rPr>
          <w:sz w:val="28"/>
          <w:szCs w:val="28"/>
        </w:rPr>
        <w:t xml:space="preserve"> обязанности педагогических работников, непосредственно связанную            </w:t>
      </w:r>
      <w:r w:rsidRPr="00BF612B">
        <w:rPr>
          <w:sz w:val="28"/>
          <w:szCs w:val="28"/>
        </w:rPr>
        <w:br/>
        <w:t>с деятельностью ОО по реализации образовательных программ:</w:t>
      </w:r>
    </w:p>
    <w:p w:rsidR="009E57FE" w:rsidRPr="00BF612B" w:rsidRDefault="009E57FE" w:rsidP="009E57FE">
      <w:pPr>
        <w:ind w:firstLine="709"/>
        <w:jc w:val="both"/>
        <w:rPr>
          <w:sz w:val="28"/>
          <w:szCs w:val="28"/>
        </w:rPr>
      </w:pPr>
      <w:r w:rsidRPr="00BF612B">
        <w:rPr>
          <w:sz w:val="28"/>
          <w:szCs w:val="28"/>
        </w:rPr>
        <w:t>за выполнение функции классного руководителя (куратора) за счет средств бюджета Туапсинского муниципального округа;</w:t>
      </w:r>
    </w:p>
    <w:p w:rsidR="009E57FE" w:rsidRPr="00BF612B" w:rsidRDefault="009E57FE" w:rsidP="009E57FE">
      <w:pPr>
        <w:ind w:firstLine="709"/>
        <w:jc w:val="both"/>
        <w:rPr>
          <w:sz w:val="28"/>
          <w:szCs w:val="28"/>
        </w:rPr>
      </w:pPr>
      <w:r w:rsidRPr="00BF612B">
        <w:rPr>
          <w:sz w:val="28"/>
          <w:szCs w:val="28"/>
        </w:rPr>
        <w:t>за выполнение функции классного руководителя (куратора) за счет средств федерального бюджета;</w:t>
      </w:r>
    </w:p>
    <w:p w:rsidR="009E57FE" w:rsidRPr="00BF612B" w:rsidRDefault="009E57FE" w:rsidP="009E57FE">
      <w:pPr>
        <w:ind w:firstLine="709"/>
        <w:jc w:val="both"/>
        <w:rPr>
          <w:sz w:val="28"/>
          <w:szCs w:val="28"/>
        </w:rPr>
      </w:pPr>
      <w:r w:rsidRPr="00BF612B">
        <w:rPr>
          <w:sz w:val="28"/>
          <w:szCs w:val="28"/>
        </w:rPr>
        <w:t>за проверку письменных работ;</w:t>
      </w:r>
    </w:p>
    <w:p w:rsidR="009E57FE" w:rsidRPr="00BF612B" w:rsidRDefault="009E57FE" w:rsidP="009E57FE">
      <w:pPr>
        <w:ind w:firstLine="709"/>
        <w:jc w:val="both"/>
        <w:rPr>
          <w:sz w:val="28"/>
          <w:szCs w:val="28"/>
        </w:rPr>
      </w:pPr>
      <w:r w:rsidRPr="00BF612B">
        <w:rPr>
          <w:sz w:val="28"/>
          <w:szCs w:val="28"/>
        </w:rPr>
        <w:t>за заведование элементами инфраструктуры (учебными кабинетами, лабораториями, мастерскими, учебно-опытными участками и другое);</w:t>
      </w:r>
    </w:p>
    <w:p w:rsidR="009E57FE" w:rsidRPr="00BF612B" w:rsidRDefault="009E57FE" w:rsidP="009E57FE">
      <w:pPr>
        <w:ind w:firstLine="709"/>
        <w:jc w:val="both"/>
        <w:rPr>
          <w:sz w:val="28"/>
          <w:szCs w:val="28"/>
        </w:rPr>
      </w:pPr>
      <w:r w:rsidRPr="00BF612B">
        <w:rPr>
          <w:sz w:val="28"/>
          <w:szCs w:val="28"/>
        </w:rPr>
        <w:t>за руководство методическими объединениями (если не установлена стимулирующая выплата за квалификационную категорию «педагог-методист»);</w:t>
      </w:r>
    </w:p>
    <w:p w:rsidR="009E57FE" w:rsidRPr="00841418" w:rsidRDefault="009E57FE" w:rsidP="009E57FE">
      <w:pPr>
        <w:ind w:firstLine="709"/>
        <w:jc w:val="both"/>
        <w:rPr>
          <w:sz w:val="28"/>
          <w:szCs w:val="28"/>
        </w:rPr>
      </w:pPr>
      <w:r w:rsidRPr="00BF612B">
        <w:rPr>
          <w:sz w:val="28"/>
          <w:szCs w:val="28"/>
        </w:rPr>
        <w:t>за осуществление иных дополнительных видов работ, рекомендованные перечень и размеры которых могут утверждаться правовым актом Министерства образования, науки и молодежной политики Краснодарского края.</w:t>
      </w:r>
    </w:p>
    <w:p w:rsidR="009E57FE" w:rsidRPr="00A157C3" w:rsidRDefault="009E57FE" w:rsidP="009E57FE">
      <w:pPr>
        <w:ind w:firstLine="709"/>
        <w:jc w:val="both"/>
        <w:rPr>
          <w:sz w:val="28"/>
          <w:szCs w:val="28"/>
        </w:rPr>
      </w:pPr>
      <w:r w:rsidRPr="009F60B0">
        <w:rPr>
          <w:sz w:val="28"/>
          <w:szCs w:val="28"/>
        </w:rPr>
        <w:t>В соответствии с пунктом 14 Особенностей режима рабочего времени и 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 программам, утвержденных          Приказом № 268, другой частью педагогической работы, определяемой</w:t>
      </w:r>
      <w:r w:rsidRPr="00A157C3">
        <w:rPr>
          <w:sz w:val="28"/>
          <w:szCs w:val="28"/>
        </w:rPr>
        <w:t xml:space="preserve"> </w:t>
      </w:r>
      <w:r w:rsidRPr="00A157C3">
        <w:rPr>
          <w:sz w:val="28"/>
          <w:szCs w:val="28"/>
        </w:rPr>
        <w:br/>
        <w:t>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выполняемыми педагогическими работниками ОО с их письменного согласия     за дополнительную оплату, являются регулируемые следующим образом позиции:</w:t>
      </w:r>
    </w:p>
    <w:p w:rsidR="009E57FE" w:rsidRPr="00841418" w:rsidRDefault="009E57FE" w:rsidP="009E57FE">
      <w:pPr>
        <w:ind w:firstLine="709"/>
        <w:jc w:val="both"/>
        <w:rPr>
          <w:sz w:val="28"/>
          <w:szCs w:val="28"/>
        </w:rPr>
      </w:pPr>
      <w:r w:rsidRPr="00841418">
        <w:rPr>
          <w:sz w:val="28"/>
          <w:szCs w:val="28"/>
        </w:rPr>
        <w:t xml:space="preserve">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w:t>
      </w:r>
      <w:r>
        <w:rPr>
          <w:sz w:val="28"/>
          <w:szCs w:val="28"/>
        </w:rPr>
        <w:t xml:space="preserve">       </w:t>
      </w:r>
      <w:r w:rsidRPr="00841418">
        <w:rPr>
          <w:sz w:val="28"/>
          <w:szCs w:val="28"/>
        </w:rPr>
        <w:t>в разработке рабочих программ предметов, курсов, дисциплин (модулей)</w:t>
      </w:r>
      <w:r>
        <w:rPr>
          <w:sz w:val="28"/>
          <w:szCs w:val="28"/>
        </w:rPr>
        <w:t xml:space="preserve">          </w:t>
      </w:r>
      <w:r w:rsidRPr="00841418">
        <w:rPr>
          <w:sz w:val="28"/>
          <w:szCs w:val="28"/>
        </w:rPr>
        <w:t xml:space="preserve">(в соответствии с требованиями федеральных государственных образовательных стандартов и с правом использования как типовых, так </w:t>
      </w:r>
      <w:r>
        <w:rPr>
          <w:sz w:val="28"/>
          <w:szCs w:val="28"/>
        </w:rPr>
        <w:t xml:space="preserve">         </w:t>
      </w:r>
      <w:r>
        <w:rPr>
          <w:sz w:val="28"/>
          <w:szCs w:val="28"/>
        </w:rPr>
        <w:br/>
      </w:r>
      <w:r w:rsidRPr="00841418">
        <w:rPr>
          <w:sz w:val="28"/>
          <w:szCs w:val="28"/>
        </w:rPr>
        <w:t>и авторских рабочих программ), изучение индивидуальных способностей, интересов и склонностей обучающихся;</w:t>
      </w:r>
    </w:p>
    <w:p w:rsidR="009E57FE" w:rsidRPr="00841418" w:rsidRDefault="009E57FE" w:rsidP="009E57FE">
      <w:pPr>
        <w:ind w:firstLine="709"/>
        <w:jc w:val="both"/>
        <w:rPr>
          <w:sz w:val="28"/>
          <w:szCs w:val="28"/>
        </w:rPr>
      </w:pPr>
      <w:r w:rsidRPr="00841418">
        <w:rPr>
          <w:sz w:val="28"/>
          <w:szCs w:val="28"/>
        </w:rPr>
        <w:t>в порядке, устанавливаемом правилами внутреннего трудового распорядка, – ведение журнала и дневников обучающихся в электронной</w:t>
      </w:r>
      <w:r>
        <w:rPr>
          <w:sz w:val="28"/>
          <w:szCs w:val="28"/>
        </w:rPr>
        <w:t xml:space="preserve"> </w:t>
      </w:r>
      <w:r w:rsidRPr="00841418">
        <w:rPr>
          <w:sz w:val="28"/>
          <w:szCs w:val="28"/>
        </w:rPr>
        <w:t xml:space="preserve"> (либо в бумажной) форме;</w:t>
      </w:r>
    </w:p>
    <w:p w:rsidR="009E57FE" w:rsidRPr="00841418" w:rsidRDefault="009E57FE" w:rsidP="009E57FE">
      <w:pPr>
        <w:ind w:firstLine="709"/>
        <w:jc w:val="both"/>
        <w:rPr>
          <w:sz w:val="28"/>
          <w:szCs w:val="28"/>
        </w:rPr>
      </w:pPr>
      <w:r w:rsidRPr="00841418">
        <w:rPr>
          <w:sz w:val="28"/>
          <w:szCs w:val="28"/>
        </w:rPr>
        <w:lastRenderedPageBreak/>
        <w:t xml:space="preserve">правилами внутреннего трудового распорядка – организация </w:t>
      </w:r>
      <w:r>
        <w:rPr>
          <w:sz w:val="28"/>
          <w:szCs w:val="28"/>
        </w:rPr>
        <w:br/>
      </w:r>
      <w:r w:rsidRPr="00841418">
        <w:rPr>
          <w:sz w:val="28"/>
          <w:szCs w:val="28"/>
        </w:rPr>
        <w:t>и проведение методической, диагностической и консультативной помощи родителям (законным представителям) обучающихся;</w:t>
      </w:r>
    </w:p>
    <w:p w:rsidR="009E57FE" w:rsidRPr="00841418" w:rsidRDefault="009E57FE" w:rsidP="009E57FE">
      <w:pPr>
        <w:ind w:firstLine="709"/>
        <w:jc w:val="both"/>
        <w:rPr>
          <w:sz w:val="28"/>
          <w:szCs w:val="28"/>
        </w:rPr>
      </w:pPr>
      <w:r w:rsidRPr="00841418">
        <w:rPr>
          <w:sz w:val="28"/>
          <w:szCs w:val="28"/>
        </w:rPr>
        <w:t xml:space="preserve">планами и графиками организации, утверждаемыми локальными нормативными актами учреждения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w:t>
      </w:r>
      <w:r>
        <w:rPr>
          <w:sz w:val="28"/>
          <w:szCs w:val="28"/>
        </w:rPr>
        <w:t xml:space="preserve">        </w:t>
      </w:r>
      <w:r>
        <w:rPr>
          <w:sz w:val="28"/>
          <w:szCs w:val="28"/>
        </w:rPr>
        <w:br/>
      </w:r>
      <w:r w:rsidRPr="00841418">
        <w:rPr>
          <w:sz w:val="28"/>
          <w:szCs w:val="28"/>
        </w:rPr>
        <w:t>по проведению родительских собраний;</w:t>
      </w:r>
    </w:p>
    <w:p w:rsidR="009E57FE" w:rsidRPr="00BF612B" w:rsidRDefault="009E57FE" w:rsidP="009E57FE">
      <w:pPr>
        <w:ind w:firstLine="709"/>
        <w:jc w:val="both"/>
        <w:rPr>
          <w:sz w:val="28"/>
          <w:szCs w:val="28"/>
        </w:rPr>
      </w:pPr>
      <w:r w:rsidRPr="00841418">
        <w:rPr>
          <w:sz w:val="28"/>
          <w:szCs w:val="28"/>
        </w:rPr>
        <w:t xml:space="preserve">локальными нормативными актами ОО –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w:t>
      </w:r>
      <w:r>
        <w:rPr>
          <w:sz w:val="28"/>
          <w:szCs w:val="28"/>
        </w:rPr>
        <w:br/>
      </w:r>
      <w:r w:rsidRPr="00841418">
        <w:rPr>
          <w:sz w:val="28"/>
          <w:szCs w:val="28"/>
        </w:rPr>
        <w:t xml:space="preserve">к проведению занятий, наблюдения за выполнением режима дня обучающимися, обеспечения порядка и дисциплины в течение учебного </w:t>
      </w:r>
      <w:r w:rsidRPr="00BF612B">
        <w:rPr>
          <w:sz w:val="28"/>
          <w:szCs w:val="28"/>
        </w:rPr>
        <w:t>времени, в том числе во время перерывов между занятиями, устанавливаемых для отдыха обучающихся различной степени активности, приема ими пищи.</w:t>
      </w:r>
    </w:p>
    <w:p w:rsidR="009E57FE" w:rsidRPr="00BF612B" w:rsidRDefault="009E57FE" w:rsidP="009E57FE">
      <w:pPr>
        <w:ind w:firstLine="709"/>
        <w:jc w:val="both"/>
        <w:rPr>
          <w:sz w:val="28"/>
          <w:szCs w:val="28"/>
        </w:rPr>
      </w:pPr>
      <w:r w:rsidRPr="00BF612B">
        <w:rPr>
          <w:sz w:val="28"/>
          <w:szCs w:val="28"/>
        </w:rPr>
        <w:t>3.8. Выплаты за выполнение функции классного руководителя (куратора) за счет средств бюджета Туапсинского муниципального округа устанавливается педагогическим и иным работникам ОО, осуществляющим образовательную деятельность (ведущим учебные занятия), на которых возложено выполнение указанных обязанностей (функций).</w:t>
      </w:r>
    </w:p>
    <w:p w:rsidR="009E57FE" w:rsidRPr="00BF612B" w:rsidRDefault="009E57FE" w:rsidP="009E57FE">
      <w:pPr>
        <w:ind w:firstLine="709"/>
        <w:jc w:val="both"/>
        <w:rPr>
          <w:sz w:val="28"/>
          <w:szCs w:val="28"/>
        </w:rPr>
      </w:pPr>
      <w:r w:rsidRPr="00BF612B">
        <w:rPr>
          <w:sz w:val="28"/>
          <w:szCs w:val="28"/>
        </w:rPr>
        <w:t xml:space="preserve">В рамках настоящего Положения куратором группы считается работник профессиональной образовательной организации, реализующий программы среднего профессионального образования и профессионального обучения, из числа </w:t>
      </w:r>
      <w:r w:rsidRPr="00BF612B">
        <w:rPr>
          <w:color w:val="000000" w:themeColor="text1"/>
          <w:sz w:val="28"/>
          <w:szCs w:val="28"/>
        </w:rPr>
        <w:t xml:space="preserve">педагогических и иных работников, участвующих </w:t>
      </w:r>
      <w:r w:rsidRPr="00BF612B">
        <w:rPr>
          <w:sz w:val="28"/>
          <w:szCs w:val="28"/>
        </w:rPr>
        <w:t>в образовательном процессе, на которых руководителем возложены обязанности по организации системы отношений между обществом и обучающимся через разнообразные виды воспитывающей деятельности обучающегося коллектива, создающие условия для индивидуального самовыражения каждого обучающегося.</w:t>
      </w:r>
    </w:p>
    <w:p w:rsidR="009E57FE" w:rsidRPr="00BF612B" w:rsidRDefault="009E57FE" w:rsidP="009E57FE">
      <w:pPr>
        <w:ind w:firstLine="709"/>
        <w:jc w:val="both"/>
        <w:rPr>
          <w:sz w:val="28"/>
          <w:szCs w:val="28"/>
        </w:rPr>
      </w:pPr>
      <w:r w:rsidRPr="00BF612B">
        <w:rPr>
          <w:sz w:val="28"/>
          <w:szCs w:val="28"/>
        </w:rPr>
        <w:t>Размер выплаты за выполнение функции классного руководителя (куратора) в одном классе (группе) составляет 4000</w:t>
      </w:r>
      <w:r>
        <w:rPr>
          <w:sz w:val="28"/>
          <w:szCs w:val="28"/>
        </w:rPr>
        <w:t xml:space="preserve"> (четыре тысячи)</w:t>
      </w:r>
      <w:r w:rsidRPr="00BF612B">
        <w:rPr>
          <w:sz w:val="28"/>
          <w:szCs w:val="28"/>
        </w:rPr>
        <w:t xml:space="preserve"> рублей в месяц.</w:t>
      </w:r>
    </w:p>
    <w:p w:rsidR="009E57FE" w:rsidRPr="00BF612B" w:rsidRDefault="009E57FE" w:rsidP="009E57FE">
      <w:pPr>
        <w:ind w:firstLine="709"/>
        <w:jc w:val="both"/>
        <w:rPr>
          <w:sz w:val="28"/>
          <w:szCs w:val="28"/>
        </w:rPr>
      </w:pPr>
      <w:r w:rsidRPr="00BF612B">
        <w:rPr>
          <w:sz w:val="28"/>
          <w:szCs w:val="28"/>
        </w:rPr>
        <w:t>Выплата педагогическим и иным работникам ОО, осуществляющим классное руководство (кураторство) в двух и более классах (группах), устанавливается за выполнение функции классного руководителя в каждом классе (группе), но не более двух выплат одному педагогическому работнику.</w:t>
      </w:r>
    </w:p>
    <w:p w:rsidR="009E57FE" w:rsidRPr="00BF612B" w:rsidRDefault="009E57FE" w:rsidP="009E57FE">
      <w:pPr>
        <w:ind w:firstLine="709"/>
        <w:jc w:val="both"/>
        <w:rPr>
          <w:sz w:val="28"/>
          <w:szCs w:val="28"/>
        </w:rPr>
      </w:pPr>
      <w:r w:rsidRPr="00BF612B">
        <w:rPr>
          <w:sz w:val="28"/>
          <w:szCs w:val="28"/>
        </w:rPr>
        <w:t xml:space="preserve">Выплата устанавливается и выплачивается педагогическому и иному работнику ОО, осуществляющим образовательную деятельность (ведущим учебные занятия) в классе (группе, классах, группах), а также                    </w:t>
      </w:r>
      <w:r w:rsidRPr="00BF612B">
        <w:rPr>
          <w:sz w:val="28"/>
          <w:szCs w:val="28"/>
        </w:rPr>
        <w:br/>
        <w:t xml:space="preserve">в классе-комплекте, который принимается за один класс, независимо            </w:t>
      </w:r>
      <w:r w:rsidRPr="00BF612B">
        <w:rPr>
          <w:sz w:val="28"/>
          <w:szCs w:val="28"/>
        </w:rPr>
        <w:br/>
        <w:t>от количества обучающихся в каждом из классов, входящих в класс – комплект.</w:t>
      </w:r>
    </w:p>
    <w:p w:rsidR="009E57FE" w:rsidRPr="00BF612B" w:rsidRDefault="009E57FE" w:rsidP="009E57FE">
      <w:pPr>
        <w:ind w:firstLine="709"/>
        <w:jc w:val="both"/>
        <w:rPr>
          <w:sz w:val="28"/>
          <w:szCs w:val="28"/>
        </w:rPr>
      </w:pPr>
      <w:r w:rsidRPr="00BF612B">
        <w:rPr>
          <w:sz w:val="28"/>
          <w:szCs w:val="28"/>
        </w:rPr>
        <w:t>В рамках настоящего Положения классом-комплектом считается группа обучающихся из двух и более классов, обучение которых ведет одновременно один и тот же учитель.</w:t>
      </w:r>
    </w:p>
    <w:p w:rsidR="009E57FE" w:rsidRPr="00BF612B" w:rsidRDefault="009E57FE" w:rsidP="009E57FE">
      <w:pPr>
        <w:ind w:firstLine="709"/>
        <w:jc w:val="both"/>
        <w:rPr>
          <w:sz w:val="28"/>
          <w:szCs w:val="28"/>
        </w:rPr>
      </w:pPr>
      <w:r w:rsidRPr="00BF612B">
        <w:rPr>
          <w:sz w:val="28"/>
          <w:szCs w:val="28"/>
        </w:rPr>
        <w:lastRenderedPageBreak/>
        <w:t xml:space="preserve">Периоды осенних, зимних, весенних и летних каникул, а также периоды отмены (приостановки) для обучающихся занятий                                </w:t>
      </w:r>
      <w:r w:rsidRPr="00BF612B">
        <w:rPr>
          <w:sz w:val="28"/>
          <w:szCs w:val="28"/>
        </w:rPr>
        <w:br/>
        <w:t xml:space="preserve">по санитарно-эпидемиологическим, климатическим и другим основаниям,      </w:t>
      </w:r>
      <w:r w:rsidRPr="00BF612B">
        <w:rPr>
          <w:sz w:val="28"/>
          <w:szCs w:val="28"/>
        </w:rPr>
        <w:br/>
        <w:t xml:space="preserve">не совпадающие с ежегодными основными удлиненными оплачиваемыми        </w:t>
      </w:r>
      <w:r w:rsidRPr="00BF612B">
        <w:rPr>
          <w:sz w:val="28"/>
          <w:szCs w:val="28"/>
        </w:rPr>
        <w:br/>
        <w:t xml:space="preserve">и ежегодными дополнительными оплачиваемыми отпусками, являются        </w:t>
      </w:r>
      <w:r w:rsidRPr="00BF612B">
        <w:rPr>
          <w:sz w:val="28"/>
          <w:szCs w:val="28"/>
        </w:rPr>
        <w:br/>
        <w:t xml:space="preserve"> для работников, выполняющих функции классного руководителя (куратора), рабочим временем. За работу в указанные периоды производятся выплаты      </w:t>
      </w:r>
      <w:r w:rsidRPr="00BF612B">
        <w:rPr>
          <w:sz w:val="28"/>
          <w:szCs w:val="28"/>
        </w:rPr>
        <w:br/>
        <w:t>за осуществление функций классного руководителя (куратора) до истечения срока действия тарификации.</w:t>
      </w:r>
    </w:p>
    <w:p w:rsidR="009E57FE" w:rsidRPr="00BF612B" w:rsidRDefault="009E57FE" w:rsidP="009E57FE">
      <w:pPr>
        <w:ind w:firstLine="709"/>
        <w:jc w:val="both"/>
        <w:rPr>
          <w:sz w:val="28"/>
          <w:szCs w:val="28"/>
        </w:rPr>
      </w:pPr>
      <w:r w:rsidRPr="00BF612B">
        <w:rPr>
          <w:sz w:val="28"/>
          <w:szCs w:val="28"/>
        </w:rPr>
        <w:t xml:space="preserve">3.8.1. Нормативным правовым актом управления образования администрации Туапсинского муниципального округа могут утверждаться рекомендованные для ОО размеры выплат за проверку письменных работ,      </w:t>
      </w:r>
      <w:r w:rsidRPr="00BF612B">
        <w:rPr>
          <w:sz w:val="28"/>
          <w:szCs w:val="28"/>
        </w:rPr>
        <w:br/>
        <w:t xml:space="preserve">за заведование элементами инфраструктуры (учебными кабинетами, лабораториями, мастерскими, учебно-опытными участками и другое)            </w:t>
      </w:r>
      <w:r w:rsidRPr="00BF612B">
        <w:rPr>
          <w:sz w:val="28"/>
          <w:szCs w:val="28"/>
        </w:rPr>
        <w:br/>
        <w:t>и за руководство методическими объединениями.</w:t>
      </w:r>
    </w:p>
    <w:p w:rsidR="009E57FE" w:rsidRPr="00BF612B" w:rsidRDefault="009E57FE" w:rsidP="009E57FE">
      <w:pPr>
        <w:ind w:firstLine="709"/>
        <w:jc w:val="both"/>
        <w:rPr>
          <w:sz w:val="28"/>
          <w:szCs w:val="28"/>
        </w:rPr>
      </w:pPr>
      <w:r w:rsidRPr="00BF612B">
        <w:rPr>
          <w:sz w:val="28"/>
          <w:szCs w:val="28"/>
        </w:rPr>
        <w:t>При установлении доплаты за заведование элементами инфраструктуры (учебными кабинетами, лабораториями, мастерскими, учебно-опытными участками и другое)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9E57FE" w:rsidRPr="00BF612B" w:rsidRDefault="009E57FE" w:rsidP="009E57FE">
      <w:pPr>
        <w:ind w:firstLine="709"/>
        <w:jc w:val="both"/>
        <w:rPr>
          <w:sz w:val="28"/>
          <w:szCs w:val="28"/>
        </w:rPr>
      </w:pPr>
      <w:bookmarkStart w:id="19" w:name="sub_1411"/>
      <w:r w:rsidRPr="00BF612B">
        <w:rPr>
          <w:sz w:val="28"/>
          <w:szCs w:val="28"/>
        </w:rPr>
        <w:t xml:space="preserve">3.9. Выплаты компенсационного характера, размеры и условия          </w:t>
      </w:r>
      <w:r w:rsidRPr="00BF612B">
        <w:rPr>
          <w:sz w:val="28"/>
          <w:szCs w:val="28"/>
        </w:rPr>
        <w:br/>
        <w:t>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9E57FE" w:rsidRPr="00BF612B" w:rsidRDefault="009E57FE" w:rsidP="009E57FE">
      <w:pPr>
        <w:ind w:firstLine="709"/>
        <w:jc w:val="both"/>
        <w:rPr>
          <w:sz w:val="28"/>
          <w:szCs w:val="28"/>
        </w:rPr>
      </w:pPr>
      <w:bookmarkStart w:id="20" w:name="sub_1412"/>
      <w:bookmarkEnd w:id="19"/>
      <w:r w:rsidRPr="00BF612B">
        <w:rPr>
          <w:sz w:val="28"/>
          <w:szCs w:val="28"/>
        </w:rPr>
        <w:t>3.10. Размеры и условия осуществления выплат компенсационного характера конкретизируются в трудовых договорах работников ОО.</w:t>
      </w:r>
    </w:p>
    <w:p w:rsidR="009E57FE" w:rsidRPr="00BF612B" w:rsidRDefault="009E57FE" w:rsidP="009E57FE">
      <w:pPr>
        <w:ind w:firstLine="709"/>
        <w:jc w:val="both"/>
        <w:rPr>
          <w:sz w:val="28"/>
          <w:szCs w:val="28"/>
        </w:rPr>
      </w:pPr>
      <w:bookmarkStart w:id="21" w:name="sub_1413"/>
      <w:bookmarkEnd w:id="20"/>
      <w:r w:rsidRPr="00BF612B">
        <w:rPr>
          <w:sz w:val="28"/>
          <w:szCs w:val="28"/>
        </w:rPr>
        <w:t>3.11. Выплаты компенсационного характера устанавливаются к окладу (должностному окладу), ставке заработной платы работников ОО пропорционально установленной нагрузке (педагогической работе), если настоящим разделом не установлено иное.</w:t>
      </w:r>
    </w:p>
    <w:p w:rsidR="009E57FE" w:rsidRPr="00BF612B" w:rsidRDefault="009E57FE" w:rsidP="009E57FE">
      <w:pPr>
        <w:ind w:firstLine="709"/>
        <w:jc w:val="both"/>
        <w:rPr>
          <w:sz w:val="28"/>
          <w:szCs w:val="28"/>
        </w:rPr>
      </w:pPr>
      <w:r w:rsidRPr="00BF612B">
        <w:rPr>
          <w:sz w:val="28"/>
          <w:szCs w:val="28"/>
        </w:rPr>
        <w:t xml:space="preserve">3.12. На основании части 9 статьи 47 Федерального закона № 273-ФЗ педагогическим работникам, участвующим по решению управления образования администрации Туапсинского муниципального округа               </w:t>
      </w:r>
      <w:r w:rsidRPr="00BF612B">
        <w:rPr>
          <w:sz w:val="28"/>
          <w:szCs w:val="28"/>
        </w:rPr>
        <w:br/>
        <w:t xml:space="preserve">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w:t>
      </w:r>
      <w:r w:rsidRPr="00BF612B">
        <w:rPr>
          <w:sz w:val="28"/>
          <w:szCs w:val="28"/>
        </w:rPr>
        <w:br/>
        <w:t>и проведению указанной государственной итоговой аттестации в соответствии    с положениями статьи 31 Закона № 2770-КЗ.</w:t>
      </w:r>
    </w:p>
    <w:p w:rsidR="009E57FE" w:rsidRPr="00BF612B" w:rsidRDefault="009E57FE" w:rsidP="009E57FE">
      <w:pPr>
        <w:ind w:firstLine="709"/>
        <w:jc w:val="both"/>
        <w:rPr>
          <w:sz w:val="28"/>
          <w:szCs w:val="28"/>
        </w:rPr>
      </w:pPr>
      <w:r w:rsidRPr="00BF612B">
        <w:rPr>
          <w:sz w:val="28"/>
          <w:szCs w:val="28"/>
        </w:rPr>
        <w:t>Выплаты компенсационного характера не образуют новый оклад (должностной оклад), ставку заработной платы.</w:t>
      </w:r>
    </w:p>
    <w:p w:rsidR="009E57FE" w:rsidRPr="00841418" w:rsidRDefault="009E57FE" w:rsidP="009E57FE">
      <w:pPr>
        <w:ind w:firstLine="709"/>
        <w:jc w:val="both"/>
        <w:rPr>
          <w:sz w:val="28"/>
          <w:szCs w:val="28"/>
        </w:rPr>
      </w:pPr>
      <w:r w:rsidRPr="00BF612B">
        <w:rPr>
          <w:sz w:val="28"/>
          <w:szCs w:val="28"/>
        </w:rPr>
        <w:lastRenderedPageBreak/>
        <w:t>3.13. Отдельным категориям работников ОО постановлением администрации Туапсинского муниципального округа на основании нормативно-правовых актов высшего исполнительного органа Краснодарского края</w:t>
      </w:r>
      <w:r w:rsidRPr="00BF612B">
        <w:rPr>
          <w:color w:val="FF0000"/>
          <w:sz w:val="28"/>
          <w:szCs w:val="28"/>
        </w:rPr>
        <w:t xml:space="preserve"> </w:t>
      </w:r>
      <w:r w:rsidRPr="00BF612B">
        <w:rPr>
          <w:sz w:val="28"/>
          <w:szCs w:val="28"/>
        </w:rPr>
        <w:t xml:space="preserve"> могут устанавливаться другие выплаты компенсационного характера.</w:t>
      </w:r>
    </w:p>
    <w:bookmarkEnd w:id="21"/>
    <w:p w:rsidR="009E57FE" w:rsidRPr="00841418" w:rsidRDefault="009E57FE" w:rsidP="009E57FE">
      <w:pPr>
        <w:ind w:firstLine="709"/>
        <w:rPr>
          <w:sz w:val="28"/>
          <w:szCs w:val="28"/>
        </w:rPr>
      </w:pPr>
    </w:p>
    <w:p w:rsidR="009E57FE" w:rsidRPr="00841418" w:rsidRDefault="009E57FE" w:rsidP="009E57FE">
      <w:pPr>
        <w:jc w:val="center"/>
        <w:rPr>
          <w:sz w:val="28"/>
          <w:szCs w:val="28"/>
        </w:rPr>
      </w:pPr>
      <w:r w:rsidRPr="00841418">
        <w:rPr>
          <w:sz w:val="28"/>
          <w:szCs w:val="28"/>
        </w:rPr>
        <w:t>4. Порядок и условия установления выплат</w:t>
      </w:r>
    </w:p>
    <w:p w:rsidR="009E57FE" w:rsidRPr="00841418" w:rsidRDefault="009E57FE" w:rsidP="009E57FE">
      <w:pPr>
        <w:jc w:val="center"/>
        <w:rPr>
          <w:sz w:val="28"/>
          <w:szCs w:val="28"/>
        </w:rPr>
      </w:pPr>
      <w:r w:rsidRPr="00841418">
        <w:rPr>
          <w:sz w:val="28"/>
          <w:szCs w:val="28"/>
        </w:rPr>
        <w:t>стимулирующего характера</w:t>
      </w:r>
    </w:p>
    <w:p w:rsidR="009E57FE" w:rsidRPr="00841418" w:rsidRDefault="009E57FE" w:rsidP="009E57FE">
      <w:pPr>
        <w:ind w:firstLine="709"/>
        <w:rPr>
          <w:sz w:val="28"/>
          <w:szCs w:val="28"/>
        </w:rPr>
      </w:pPr>
    </w:p>
    <w:p w:rsidR="009E57FE" w:rsidRPr="00841418" w:rsidRDefault="009E57FE" w:rsidP="009E57FE">
      <w:pPr>
        <w:ind w:firstLine="709"/>
        <w:jc w:val="both"/>
        <w:rPr>
          <w:sz w:val="28"/>
          <w:szCs w:val="28"/>
        </w:rPr>
      </w:pPr>
      <w:r w:rsidRPr="00841418">
        <w:rPr>
          <w:sz w:val="28"/>
          <w:szCs w:val="28"/>
        </w:rPr>
        <w:t>4.1. Работникам ОО (в том числе руководителю учреждения,</w:t>
      </w:r>
      <w:r>
        <w:rPr>
          <w:sz w:val="28"/>
          <w:szCs w:val="28"/>
        </w:rPr>
        <w:t xml:space="preserve">             </w:t>
      </w:r>
      <w:r>
        <w:rPr>
          <w:sz w:val="28"/>
          <w:szCs w:val="28"/>
        </w:rPr>
        <w:br/>
      </w:r>
      <w:r w:rsidRPr="00841418">
        <w:rPr>
          <w:sz w:val="28"/>
          <w:szCs w:val="28"/>
        </w:rPr>
        <w:t>его заместителям и главному бухгалтеру учреждения)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9E57FE" w:rsidRPr="00841418" w:rsidRDefault="009E57FE" w:rsidP="009E57FE">
      <w:pPr>
        <w:ind w:firstLine="709"/>
        <w:jc w:val="both"/>
        <w:rPr>
          <w:sz w:val="28"/>
          <w:szCs w:val="28"/>
        </w:rPr>
      </w:pPr>
      <w:r w:rsidRPr="00841418">
        <w:rPr>
          <w:sz w:val="28"/>
          <w:szCs w:val="28"/>
        </w:rPr>
        <w:t>4.1.1. Выплаты за интенсивность и высокие результаты работы:</w:t>
      </w:r>
    </w:p>
    <w:p w:rsidR="009E57FE" w:rsidRPr="00841418" w:rsidRDefault="009E57FE" w:rsidP="009E57FE">
      <w:pPr>
        <w:ind w:firstLine="709"/>
        <w:jc w:val="both"/>
        <w:rPr>
          <w:sz w:val="28"/>
          <w:szCs w:val="28"/>
        </w:rPr>
      </w:pPr>
      <w:r w:rsidRPr="00841418">
        <w:rPr>
          <w:sz w:val="28"/>
          <w:szCs w:val="28"/>
        </w:rPr>
        <w:t>выплаты за высокие показатели результативности, высокие академические и творческие достижения;</w:t>
      </w:r>
    </w:p>
    <w:p w:rsidR="009E57FE" w:rsidRPr="00841418" w:rsidRDefault="009E57FE" w:rsidP="009E57FE">
      <w:pPr>
        <w:ind w:firstLine="709"/>
        <w:jc w:val="both"/>
        <w:rPr>
          <w:sz w:val="28"/>
          <w:szCs w:val="28"/>
        </w:rPr>
      </w:pPr>
      <w:r w:rsidRPr="00841418">
        <w:rPr>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9E57FE" w:rsidRPr="00841418" w:rsidRDefault="009E57FE" w:rsidP="009E57FE">
      <w:pPr>
        <w:ind w:firstLine="709"/>
        <w:jc w:val="both"/>
        <w:rPr>
          <w:sz w:val="28"/>
          <w:szCs w:val="28"/>
        </w:rPr>
      </w:pPr>
      <w:r w:rsidRPr="00841418">
        <w:rPr>
          <w:sz w:val="28"/>
          <w:szCs w:val="28"/>
        </w:rPr>
        <w:t xml:space="preserve">выплаты за выполнение особо важных или срочных работ (на срок </w:t>
      </w:r>
      <w:r>
        <w:rPr>
          <w:sz w:val="28"/>
          <w:szCs w:val="28"/>
        </w:rPr>
        <w:t xml:space="preserve">       </w:t>
      </w:r>
      <w:r>
        <w:rPr>
          <w:sz w:val="28"/>
          <w:szCs w:val="28"/>
        </w:rPr>
        <w:br/>
      </w:r>
      <w:r w:rsidRPr="00841418">
        <w:rPr>
          <w:sz w:val="28"/>
          <w:szCs w:val="28"/>
        </w:rPr>
        <w:t>их проведения);</w:t>
      </w:r>
    </w:p>
    <w:p w:rsidR="009E57FE" w:rsidRPr="00841418" w:rsidRDefault="009E57FE" w:rsidP="009E57FE">
      <w:pPr>
        <w:ind w:firstLine="709"/>
        <w:jc w:val="both"/>
        <w:rPr>
          <w:sz w:val="28"/>
          <w:szCs w:val="28"/>
        </w:rPr>
      </w:pPr>
      <w:r w:rsidRPr="00841418">
        <w:rPr>
          <w:sz w:val="28"/>
          <w:szCs w:val="28"/>
        </w:rPr>
        <w:t>выплаты за сложность, напряженность и специфику выполняемой работы.</w:t>
      </w:r>
    </w:p>
    <w:p w:rsidR="009E57FE" w:rsidRPr="00841418" w:rsidRDefault="009E57FE" w:rsidP="009E57FE">
      <w:pPr>
        <w:ind w:firstLine="709"/>
        <w:jc w:val="both"/>
        <w:rPr>
          <w:sz w:val="28"/>
          <w:szCs w:val="28"/>
        </w:rPr>
      </w:pPr>
      <w:r w:rsidRPr="00841418">
        <w:rPr>
          <w:sz w:val="28"/>
          <w:szCs w:val="28"/>
        </w:rPr>
        <w:t xml:space="preserve">Размер стимулирующей надбавки может быть установлен как </w:t>
      </w:r>
      <w:r>
        <w:rPr>
          <w:sz w:val="28"/>
          <w:szCs w:val="28"/>
        </w:rPr>
        <w:t xml:space="preserve">            </w:t>
      </w:r>
      <w:r>
        <w:rPr>
          <w:sz w:val="28"/>
          <w:szCs w:val="28"/>
        </w:rPr>
        <w:br/>
      </w:r>
      <w:r w:rsidRPr="00841418">
        <w:rPr>
          <w:sz w:val="28"/>
          <w:szCs w:val="28"/>
        </w:rPr>
        <w:t xml:space="preserve">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9E57FE" w:rsidRPr="00841418" w:rsidRDefault="009E57FE" w:rsidP="009E57FE">
      <w:pPr>
        <w:ind w:firstLine="709"/>
        <w:jc w:val="both"/>
        <w:rPr>
          <w:sz w:val="28"/>
          <w:szCs w:val="28"/>
        </w:rPr>
      </w:pPr>
      <w:r w:rsidRPr="00841418">
        <w:rPr>
          <w:sz w:val="28"/>
          <w:szCs w:val="28"/>
        </w:rPr>
        <w:t>Рекомендуемый размер указанной надбавки – до 300%.</w:t>
      </w:r>
    </w:p>
    <w:p w:rsidR="009E57FE" w:rsidRPr="00841418" w:rsidRDefault="009E57FE" w:rsidP="009E57FE">
      <w:pPr>
        <w:ind w:firstLine="709"/>
        <w:jc w:val="both"/>
        <w:rPr>
          <w:sz w:val="28"/>
          <w:szCs w:val="28"/>
        </w:rPr>
      </w:pPr>
      <w:r w:rsidRPr="00841418">
        <w:rPr>
          <w:sz w:val="28"/>
          <w:szCs w:val="28"/>
        </w:rPr>
        <w:t>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ОО.</w:t>
      </w:r>
    </w:p>
    <w:p w:rsidR="009E57FE" w:rsidRPr="00841418" w:rsidRDefault="009E57FE" w:rsidP="009E57FE">
      <w:pPr>
        <w:ind w:firstLine="709"/>
        <w:jc w:val="both"/>
        <w:rPr>
          <w:sz w:val="28"/>
          <w:szCs w:val="28"/>
        </w:rPr>
      </w:pPr>
      <w:r w:rsidRPr="00841418">
        <w:rPr>
          <w:sz w:val="28"/>
          <w:szCs w:val="28"/>
        </w:rPr>
        <w:t>4.1.2. Выплаты за качество выполняемых работ.</w:t>
      </w:r>
    </w:p>
    <w:p w:rsidR="009E57FE" w:rsidRPr="00841418" w:rsidRDefault="009E57FE" w:rsidP="009E57FE">
      <w:pPr>
        <w:ind w:firstLine="709"/>
        <w:jc w:val="both"/>
        <w:rPr>
          <w:sz w:val="28"/>
          <w:szCs w:val="28"/>
        </w:rPr>
      </w:pPr>
      <w:r w:rsidRPr="00841418">
        <w:rPr>
          <w:sz w:val="28"/>
          <w:szCs w:val="28"/>
        </w:rPr>
        <w:t xml:space="preserve">4.1.3. Выплаты за выслугу лет, которая устанавливается работникам ОО </w:t>
      </w:r>
      <w:r>
        <w:rPr>
          <w:sz w:val="28"/>
          <w:szCs w:val="28"/>
        </w:rPr>
        <w:t xml:space="preserve">   </w:t>
      </w:r>
      <w:r w:rsidRPr="00841418">
        <w:rPr>
          <w:sz w:val="28"/>
          <w:szCs w:val="28"/>
        </w:rPr>
        <w:t>в зависимости от общего количества лет, проработанных в сфере образования, культуры, культуры и спорта, иных сферах, соответствующих сфере работы ОО, в том числе для отдельных категорий работников ОО, с учетом приложений 3 и 4 к Положению.</w:t>
      </w:r>
    </w:p>
    <w:p w:rsidR="009E57FE" w:rsidRPr="00841418" w:rsidRDefault="009E57FE" w:rsidP="009E57FE">
      <w:pPr>
        <w:ind w:firstLine="709"/>
        <w:jc w:val="both"/>
        <w:rPr>
          <w:sz w:val="28"/>
          <w:szCs w:val="28"/>
        </w:rPr>
      </w:pPr>
      <w:r w:rsidRPr="00841418">
        <w:rPr>
          <w:sz w:val="28"/>
          <w:szCs w:val="28"/>
        </w:rPr>
        <w:t>Минимальные размеры (в процентах от оклада (должностного оклада), ставки заработной платы) работникам ОО:</w:t>
      </w:r>
    </w:p>
    <w:p w:rsidR="009E57FE" w:rsidRPr="00841418" w:rsidRDefault="009E57FE" w:rsidP="009E57FE">
      <w:pPr>
        <w:ind w:firstLine="709"/>
        <w:jc w:val="both"/>
        <w:rPr>
          <w:sz w:val="28"/>
          <w:szCs w:val="28"/>
        </w:rPr>
      </w:pPr>
      <w:r w:rsidRPr="00841418">
        <w:rPr>
          <w:sz w:val="28"/>
          <w:szCs w:val="28"/>
        </w:rPr>
        <w:t>при выслуге лет от 1 года до 3 лет – 5%;</w:t>
      </w:r>
    </w:p>
    <w:p w:rsidR="009E57FE" w:rsidRPr="00841418" w:rsidRDefault="009E57FE" w:rsidP="009E57FE">
      <w:pPr>
        <w:ind w:firstLine="709"/>
        <w:jc w:val="both"/>
        <w:rPr>
          <w:sz w:val="28"/>
          <w:szCs w:val="28"/>
        </w:rPr>
      </w:pPr>
      <w:r w:rsidRPr="00841418">
        <w:rPr>
          <w:sz w:val="28"/>
          <w:szCs w:val="28"/>
        </w:rPr>
        <w:t>при выслуге лет от 3 до 10 лет – 10%;</w:t>
      </w:r>
    </w:p>
    <w:p w:rsidR="009E57FE" w:rsidRPr="00841418" w:rsidRDefault="009E57FE" w:rsidP="009E57FE">
      <w:pPr>
        <w:ind w:firstLine="709"/>
        <w:jc w:val="both"/>
        <w:rPr>
          <w:sz w:val="28"/>
          <w:szCs w:val="28"/>
        </w:rPr>
      </w:pPr>
      <w:r w:rsidRPr="00841418">
        <w:rPr>
          <w:sz w:val="28"/>
          <w:szCs w:val="28"/>
        </w:rPr>
        <w:t>при выслуге лет от 10 до 20 лет – 15%;</w:t>
      </w:r>
    </w:p>
    <w:p w:rsidR="009E57FE" w:rsidRPr="00841418" w:rsidRDefault="009E57FE" w:rsidP="009E57FE">
      <w:pPr>
        <w:ind w:firstLine="709"/>
        <w:jc w:val="both"/>
        <w:rPr>
          <w:sz w:val="28"/>
          <w:szCs w:val="28"/>
        </w:rPr>
      </w:pPr>
      <w:r w:rsidRPr="00841418">
        <w:rPr>
          <w:sz w:val="28"/>
          <w:szCs w:val="28"/>
        </w:rPr>
        <w:t>при выслуге лет от 20 лет – 20%.</w:t>
      </w:r>
    </w:p>
    <w:p w:rsidR="009E57FE" w:rsidRPr="00841418" w:rsidRDefault="009E57FE" w:rsidP="009E57FE">
      <w:pPr>
        <w:ind w:firstLine="709"/>
        <w:jc w:val="both"/>
        <w:rPr>
          <w:sz w:val="28"/>
          <w:szCs w:val="28"/>
        </w:rPr>
      </w:pPr>
      <w:r w:rsidRPr="00841418">
        <w:rPr>
          <w:sz w:val="28"/>
          <w:szCs w:val="28"/>
        </w:rPr>
        <w:lastRenderedPageBreak/>
        <w:t>4.1.4. Повышающий коэффициент к окладу (должностному окладу), ставке заработной платы за квалификационную категорию:</w:t>
      </w:r>
    </w:p>
    <w:p w:rsidR="009E57FE" w:rsidRPr="00841418" w:rsidRDefault="009E57FE" w:rsidP="009E57FE">
      <w:pPr>
        <w:ind w:firstLine="709"/>
        <w:jc w:val="both"/>
        <w:rPr>
          <w:sz w:val="28"/>
          <w:szCs w:val="28"/>
        </w:rPr>
      </w:pPr>
      <w:r w:rsidRPr="00841418">
        <w:rPr>
          <w:sz w:val="28"/>
          <w:szCs w:val="28"/>
        </w:rPr>
        <w:t>минимальные размеры повышающего коэффициента педагогическим работникам:</w:t>
      </w:r>
    </w:p>
    <w:p w:rsidR="009E57FE" w:rsidRPr="00841418" w:rsidRDefault="009E57FE" w:rsidP="009E57FE">
      <w:pPr>
        <w:ind w:firstLine="709"/>
        <w:jc w:val="both"/>
        <w:rPr>
          <w:sz w:val="28"/>
          <w:szCs w:val="28"/>
        </w:rPr>
      </w:pPr>
      <w:r w:rsidRPr="00841418">
        <w:rPr>
          <w:sz w:val="28"/>
          <w:szCs w:val="28"/>
        </w:rPr>
        <w:t>0,10 – при нали</w:t>
      </w:r>
      <w:r>
        <w:rPr>
          <w:sz w:val="28"/>
          <w:szCs w:val="28"/>
        </w:rPr>
        <w:t>чии квалификационной категории «</w:t>
      </w:r>
      <w:r w:rsidRPr="00841418">
        <w:rPr>
          <w:sz w:val="28"/>
          <w:szCs w:val="28"/>
        </w:rPr>
        <w:t>педагог-наставник</w:t>
      </w:r>
      <w:r>
        <w:rPr>
          <w:sz w:val="28"/>
          <w:szCs w:val="28"/>
        </w:rPr>
        <w:t>»</w:t>
      </w:r>
      <w:r w:rsidRPr="00841418">
        <w:rPr>
          <w:sz w:val="28"/>
          <w:szCs w:val="28"/>
        </w:rPr>
        <w:t>, «педагог-методист»;</w:t>
      </w:r>
    </w:p>
    <w:p w:rsidR="009E57FE" w:rsidRPr="00841418" w:rsidRDefault="009E57FE" w:rsidP="009E57FE">
      <w:pPr>
        <w:ind w:firstLine="709"/>
        <w:jc w:val="both"/>
        <w:rPr>
          <w:sz w:val="28"/>
          <w:szCs w:val="28"/>
        </w:rPr>
      </w:pPr>
      <w:r w:rsidRPr="00841418">
        <w:rPr>
          <w:sz w:val="28"/>
          <w:szCs w:val="28"/>
        </w:rPr>
        <w:t>0,20 – при наличии высшей квалификационной категории;</w:t>
      </w:r>
    </w:p>
    <w:p w:rsidR="009E57FE" w:rsidRPr="00841418" w:rsidRDefault="009E57FE" w:rsidP="009E57FE">
      <w:pPr>
        <w:ind w:firstLine="709"/>
        <w:jc w:val="both"/>
        <w:rPr>
          <w:sz w:val="28"/>
          <w:szCs w:val="28"/>
        </w:rPr>
      </w:pPr>
      <w:r w:rsidRPr="00841418">
        <w:rPr>
          <w:sz w:val="28"/>
          <w:szCs w:val="28"/>
        </w:rPr>
        <w:t>0,15 – при наличии первой квалификационной категории;</w:t>
      </w:r>
    </w:p>
    <w:p w:rsidR="009E57FE" w:rsidRPr="00841418" w:rsidRDefault="009E57FE" w:rsidP="009E57FE">
      <w:pPr>
        <w:ind w:firstLine="709"/>
        <w:jc w:val="both"/>
        <w:rPr>
          <w:sz w:val="28"/>
          <w:szCs w:val="28"/>
        </w:rPr>
      </w:pPr>
      <w:r w:rsidRPr="00841418">
        <w:rPr>
          <w:sz w:val="28"/>
          <w:szCs w:val="28"/>
        </w:rPr>
        <w:t xml:space="preserve">Повышающий коэффициент к окладу (должностному окладу), ставке заработной платы за наличие квалификационной категории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w:t>
      </w:r>
      <w:r>
        <w:rPr>
          <w:sz w:val="28"/>
          <w:szCs w:val="28"/>
        </w:rPr>
        <w:t xml:space="preserve">          </w:t>
      </w:r>
      <w:r w:rsidRPr="00841418">
        <w:rPr>
          <w:sz w:val="28"/>
          <w:szCs w:val="28"/>
        </w:rPr>
        <w:t xml:space="preserve">с методической работой или наставнической деятельностью. </w:t>
      </w:r>
    </w:p>
    <w:p w:rsidR="009E57FE" w:rsidRPr="00841418" w:rsidRDefault="009E57FE" w:rsidP="009E57FE">
      <w:pPr>
        <w:ind w:firstLine="709"/>
        <w:jc w:val="both"/>
        <w:rPr>
          <w:sz w:val="28"/>
          <w:szCs w:val="28"/>
        </w:rPr>
      </w:pPr>
      <w:r w:rsidRPr="00841418">
        <w:rPr>
          <w:sz w:val="28"/>
          <w:szCs w:val="28"/>
        </w:rPr>
        <w:t xml:space="preserve">Контроль за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w:t>
      </w:r>
      <w:r>
        <w:rPr>
          <w:sz w:val="28"/>
          <w:szCs w:val="28"/>
        </w:rPr>
        <w:t xml:space="preserve">              </w:t>
      </w:r>
      <w:r>
        <w:rPr>
          <w:sz w:val="28"/>
          <w:szCs w:val="28"/>
        </w:rPr>
        <w:br/>
      </w:r>
      <w:r w:rsidRPr="00841418">
        <w:rPr>
          <w:sz w:val="28"/>
          <w:szCs w:val="28"/>
        </w:rPr>
        <w:t>его заместителей.</w:t>
      </w:r>
    </w:p>
    <w:p w:rsidR="009E57FE" w:rsidRPr="00841418" w:rsidRDefault="009E57FE" w:rsidP="009E57FE">
      <w:pPr>
        <w:ind w:firstLine="709"/>
        <w:jc w:val="both"/>
        <w:rPr>
          <w:sz w:val="28"/>
          <w:szCs w:val="28"/>
        </w:rPr>
      </w:pPr>
      <w:r w:rsidRPr="00841418">
        <w:rPr>
          <w:sz w:val="28"/>
          <w:szCs w:val="28"/>
        </w:rPr>
        <w:t>4.1.5. Повышающий коэффициент к окладу (должностному окладу), ставке заработной платы за наличие почетного звания, спортивного звания, разряда, нагрудного знака, установленных нормативными правовыми актами законодательной и исполнительной власти федерального и регионального уровня, ученой степени:</w:t>
      </w:r>
    </w:p>
    <w:p w:rsidR="009E57FE" w:rsidRPr="00841418" w:rsidRDefault="009E57FE" w:rsidP="009E57FE">
      <w:pPr>
        <w:ind w:firstLine="709"/>
        <w:jc w:val="both"/>
        <w:rPr>
          <w:sz w:val="28"/>
          <w:szCs w:val="28"/>
        </w:rPr>
      </w:pPr>
      <w:r w:rsidRPr="00841418">
        <w:rPr>
          <w:sz w:val="28"/>
          <w:szCs w:val="28"/>
        </w:rPr>
        <w:t xml:space="preserve">минимальные размеры повышающего коэффициента работникам ОО </w:t>
      </w:r>
      <w:r>
        <w:rPr>
          <w:sz w:val="28"/>
          <w:szCs w:val="28"/>
        </w:rPr>
        <w:t xml:space="preserve">      </w:t>
      </w:r>
      <w:r w:rsidRPr="00841418">
        <w:rPr>
          <w:sz w:val="28"/>
          <w:szCs w:val="28"/>
        </w:rPr>
        <w:t>за ученую степень, почетное звание:</w:t>
      </w:r>
    </w:p>
    <w:p w:rsidR="009E57FE" w:rsidRPr="00841418" w:rsidRDefault="009E57FE" w:rsidP="009E57FE">
      <w:pPr>
        <w:ind w:firstLine="709"/>
        <w:jc w:val="both"/>
        <w:rPr>
          <w:sz w:val="28"/>
          <w:szCs w:val="28"/>
        </w:rPr>
      </w:pPr>
      <w:r w:rsidRPr="00841418">
        <w:rPr>
          <w:sz w:val="28"/>
          <w:szCs w:val="28"/>
        </w:rPr>
        <w:t>0,30 – за ученую степень доктора наук (с даты принятия Высшей аттестационной комиссией при Министерстве науки и высшего образования Российской Федерации (далее – ВАК) решения о выдаче диплома);</w:t>
      </w:r>
    </w:p>
    <w:p w:rsidR="009E57FE" w:rsidRPr="00841418" w:rsidRDefault="009E57FE" w:rsidP="009E57FE">
      <w:pPr>
        <w:ind w:firstLine="709"/>
        <w:jc w:val="both"/>
        <w:rPr>
          <w:sz w:val="28"/>
          <w:szCs w:val="28"/>
        </w:rPr>
      </w:pPr>
      <w:r w:rsidRPr="00841418">
        <w:rPr>
          <w:sz w:val="28"/>
          <w:szCs w:val="28"/>
        </w:rPr>
        <w:t>0,20 – за ученую степень кандидата наук (с даты принятия ВАК решения о выдаче диплома);</w:t>
      </w:r>
    </w:p>
    <w:p w:rsidR="009E57FE" w:rsidRPr="00841418" w:rsidRDefault="009E57FE" w:rsidP="009E57FE">
      <w:pPr>
        <w:ind w:firstLine="709"/>
        <w:jc w:val="both"/>
        <w:rPr>
          <w:sz w:val="28"/>
          <w:szCs w:val="28"/>
        </w:rPr>
      </w:pPr>
      <w:r w:rsidRPr="00841418">
        <w:rPr>
          <w:sz w:val="28"/>
          <w:szCs w:val="28"/>
        </w:rPr>
        <w:t>0,10 – за почетное звание «Заслуженный», «Народный», «Почетный»</w:t>
      </w:r>
      <w:r>
        <w:rPr>
          <w:sz w:val="28"/>
          <w:szCs w:val="28"/>
        </w:rPr>
        <w:t xml:space="preserve">      </w:t>
      </w:r>
      <w:r w:rsidRPr="00841418">
        <w:rPr>
          <w:sz w:val="28"/>
          <w:szCs w:val="28"/>
        </w:rPr>
        <w:t>(с даты принятия решения о награждении, присвоении)</w:t>
      </w:r>
      <w:r>
        <w:rPr>
          <w:sz w:val="28"/>
          <w:szCs w:val="28"/>
        </w:rPr>
        <w:t>.</w:t>
      </w:r>
    </w:p>
    <w:p w:rsidR="009E57FE" w:rsidRPr="00841418" w:rsidRDefault="009E57FE" w:rsidP="009E57FE">
      <w:pPr>
        <w:ind w:firstLine="709"/>
        <w:jc w:val="both"/>
        <w:rPr>
          <w:sz w:val="28"/>
          <w:szCs w:val="28"/>
        </w:rPr>
      </w:pPr>
      <w:r w:rsidRPr="00841418">
        <w:rPr>
          <w:sz w:val="28"/>
          <w:szCs w:val="28"/>
        </w:rPr>
        <w:t>Повышающий коэффициент, предусмотренный настоящим подпунктом, рекомендуется устанавливать по одному из имеющихся оснований по выбору работника ОО.</w:t>
      </w:r>
    </w:p>
    <w:p w:rsidR="009E57FE" w:rsidRPr="00841418" w:rsidRDefault="009E57FE" w:rsidP="009E57FE">
      <w:pPr>
        <w:ind w:firstLine="709"/>
        <w:jc w:val="both"/>
        <w:rPr>
          <w:sz w:val="28"/>
          <w:szCs w:val="28"/>
        </w:rPr>
      </w:pPr>
      <w:r w:rsidRPr="00841418">
        <w:rPr>
          <w:sz w:val="28"/>
          <w:szCs w:val="28"/>
        </w:rPr>
        <w:t>4.1.6. Персональный повышающий коэффициент к окладу (должностному окладу), ставке.</w:t>
      </w:r>
    </w:p>
    <w:p w:rsidR="009E57FE" w:rsidRPr="00841418" w:rsidRDefault="009E57FE" w:rsidP="009E57FE">
      <w:pPr>
        <w:ind w:firstLine="709"/>
        <w:jc w:val="both"/>
        <w:rPr>
          <w:sz w:val="28"/>
          <w:szCs w:val="28"/>
        </w:rPr>
      </w:pPr>
      <w:r w:rsidRPr="00841418">
        <w:rPr>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работника ОО.</w:t>
      </w:r>
    </w:p>
    <w:p w:rsidR="009E57FE" w:rsidRPr="00841418" w:rsidRDefault="009E57FE" w:rsidP="009E57FE">
      <w:pPr>
        <w:ind w:firstLine="709"/>
        <w:jc w:val="both"/>
        <w:rPr>
          <w:sz w:val="28"/>
          <w:szCs w:val="28"/>
        </w:rPr>
      </w:pPr>
      <w:r w:rsidRPr="00841418">
        <w:rPr>
          <w:sz w:val="28"/>
          <w:szCs w:val="28"/>
        </w:rPr>
        <w:lastRenderedPageBreak/>
        <w:t xml:space="preserve">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профессиональной подготовленности работника ОО, степень самостоятельности и ответственности при выполнении поставленных задач </w:t>
      </w:r>
      <w:r>
        <w:rPr>
          <w:sz w:val="28"/>
          <w:szCs w:val="28"/>
        </w:rPr>
        <w:t xml:space="preserve">          </w:t>
      </w:r>
      <w:r w:rsidRPr="00841418">
        <w:rPr>
          <w:sz w:val="28"/>
          <w:szCs w:val="28"/>
        </w:rPr>
        <w:t xml:space="preserve">и другие факторы, включая наставничество. Размер и условия повышающего коэффициента за наставничество определяются коллективными договорами, соглашениями, локальными нормативными актами ОО, если иное </w:t>
      </w:r>
      <w:r>
        <w:rPr>
          <w:sz w:val="28"/>
          <w:szCs w:val="28"/>
        </w:rPr>
        <w:t xml:space="preserve">              </w:t>
      </w:r>
      <w:r>
        <w:rPr>
          <w:sz w:val="28"/>
          <w:szCs w:val="28"/>
        </w:rPr>
        <w:br/>
      </w:r>
      <w:r w:rsidRPr="00841418">
        <w:rPr>
          <w:sz w:val="28"/>
          <w:szCs w:val="28"/>
        </w:rPr>
        <w:t xml:space="preserve">не установлено нормативными правовыми актами Российской Федерации </w:t>
      </w:r>
      <w:r>
        <w:rPr>
          <w:sz w:val="28"/>
          <w:szCs w:val="28"/>
        </w:rPr>
        <w:t xml:space="preserve">         </w:t>
      </w:r>
      <w:r w:rsidRPr="00841418">
        <w:rPr>
          <w:sz w:val="28"/>
          <w:szCs w:val="28"/>
        </w:rPr>
        <w:t>и Краснодарского края.</w:t>
      </w:r>
    </w:p>
    <w:p w:rsidR="009E57FE" w:rsidRPr="00841418" w:rsidRDefault="009E57FE" w:rsidP="009E57FE">
      <w:pPr>
        <w:ind w:firstLine="709"/>
        <w:jc w:val="both"/>
        <w:rPr>
          <w:sz w:val="28"/>
          <w:szCs w:val="28"/>
        </w:rPr>
      </w:pPr>
      <w:r w:rsidRPr="00841418">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9E57FE" w:rsidRPr="00841418" w:rsidRDefault="009E57FE" w:rsidP="009E57FE">
      <w:pPr>
        <w:ind w:firstLine="709"/>
        <w:jc w:val="both"/>
        <w:rPr>
          <w:color w:val="FF0000"/>
          <w:sz w:val="28"/>
          <w:szCs w:val="28"/>
        </w:rPr>
      </w:pPr>
      <w:r w:rsidRPr="00841418">
        <w:rPr>
          <w:sz w:val="28"/>
          <w:szCs w:val="28"/>
        </w:rPr>
        <w:t>Рекомендуемый размер повышающего коэффициента – до 2</w:t>
      </w:r>
      <w:r w:rsidRPr="009F60B0">
        <w:rPr>
          <w:sz w:val="28"/>
          <w:szCs w:val="28"/>
        </w:rPr>
        <w:t>,0.</w:t>
      </w:r>
    </w:p>
    <w:p w:rsidR="009E57FE" w:rsidRPr="00841418" w:rsidRDefault="009E57FE" w:rsidP="009E57FE">
      <w:pPr>
        <w:ind w:firstLine="709"/>
        <w:jc w:val="both"/>
        <w:rPr>
          <w:sz w:val="28"/>
          <w:szCs w:val="28"/>
        </w:rPr>
      </w:pPr>
      <w:r w:rsidRPr="00841418">
        <w:rPr>
          <w:sz w:val="28"/>
          <w:szCs w:val="28"/>
        </w:rPr>
        <w:t>4.1.7. Выплата отдельным категориям работников муниципальных образовательных организаций, реализующих программы начального общего, основного общего и среднего общего образования за организацию работы по профилактике наркомании среди обучающихся (далее – отдельные категории работников ОО, ежемесячная выплата за организацию работы по профилактике наркомании среди обучающихся соответственно).</w:t>
      </w:r>
    </w:p>
    <w:p w:rsidR="009E57FE" w:rsidRPr="00841418" w:rsidRDefault="009E57FE" w:rsidP="009E57FE">
      <w:pPr>
        <w:ind w:firstLine="709"/>
        <w:jc w:val="both"/>
        <w:rPr>
          <w:sz w:val="28"/>
          <w:szCs w:val="28"/>
        </w:rPr>
      </w:pPr>
      <w:r w:rsidRPr="00841418">
        <w:rPr>
          <w:sz w:val="28"/>
          <w:szCs w:val="28"/>
        </w:rPr>
        <w:t>Предельные размеры ежемесячной выплаты за организацию работы по профилактике наркомании среди обучающихся отдельным категориям работников ОО составляют:</w:t>
      </w:r>
    </w:p>
    <w:p w:rsidR="009E57FE" w:rsidRPr="00841418" w:rsidRDefault="009E57FE" w:rsidP="009E57FE">
      <w:pPr>
        <w:ind w:firstLine="709"/>
        <w:jc w:val="both"/>
        <w:rPr>
          <w:sz w:val="28"/>
          <w:szCs w:val="28"/>
        </w:rPr>
      </w:pPr>
      <w:r w:rsidRPr="00841418">
        <w:rPr>
          <w:sz w:val="28"/>
          <w:szCs w:val="28"/>
        </w:rPr>
        <w:t>2000 (две тысячи)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rsidR="009E57FE" w:rsidRPr="00841418" w:rsidRDefault="009E57FE" w:rsidP="009E57FE">
      <w:pPr>
        <w:ind w:firstLine="709"/>
        <w:jc w:val="both"/>
        <w:rPr>
          <w:sz w:val="28"/>
          <w:szCs w:val="28"/>
        </w:rPr>
      </w:pPr>
      <w:r w:rsidRPr="00841418">
        <w:rPr>
          <w:sz w:val="28"/>
          <w:szCs w:val="28"/>
        </w:rPr>
        <w:t>1000 (одна тысяча) рублей – психологу и социальному педагогу.</w:t>
      </w:r>
    </w:p>
    <w:p w:rsidR="009E57FE" w:rsidRPr="00841418" w:rsidRDefault="009E57FE" w:rsidP="009E57FE">
      <w:pPr>
        <w:ind w:firstLine="709"/>
        <w:jc w:val="both"/>
        <w:rPr>
          <w:sz w:val="28"/>
          <w:szCs w:val="28"/>
        </w:rPr>
      </w:pPr>
      <w:r w:rsidRPr="00841418">
        <w:rPr>
          <w:sz w:val="28"/>
          <w:szCs w:val="28"/>
        </w:rPr>
        <w:t>Отдельным категориям работников ОО,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9E57FE" w:rsidRPr="00841418" w:rsidRDefault="009E57FE" w:rsidP="009E57FE">
      <w:pPr>
        <w:ind w:firstLine="709"/>
        <w:jc w:val="both"/>
      </w:pPr>
      <w:r w:rsidRPr="00841418">
        <w:rPr>
          <w:sz w:val="28"/>
          <w:szCs w:val="28"/>
        </w:rPr>
        <w:t>При выполнении объема работы отдельными категориями работников ОО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среди обучающихся устанавливается как за одну ставку.</w:t>
      </w:r>
      <w:r w:rsidRPr="00841418">
        <w:t xml:space="preserve"> </w:t>
      </w:r>
    </w:p>
    <w:p w:rsidR="009E57FE" w:rsidRPr="00841418" w:rsidRDefault="009E57FE" w:rsidP="009E57FE">
      <w:pPr>
        <w:shd w:val="clear" w:color="auto" w:fill="FFFFFF" w:themeFill="background1"/>
        <w:ind w:firstLine="709"/>
        <w:jc w:val="both"/>
        <w:rPr>
          <w:sz w:val="28"/>
          <w:szCs w:val="28"/>
        </w:rPr>
      </w:pPr>
      <w:r w:rsidRPr="00CC1E3D">
        <w:rPr>
          <w:sz w:val="28"/>
          <w:szCs w:val="28"/>
        </w:rPr>
        <w:t>4.1.8.</w:t>
      </w:r>
      <w:r w:rsidRPr="00841418">
        <w:rPr>
          <w:sz w:val="28"/>
          <w:szCs w:val="28"/>
        </w:rPr>
        <w:t xml:space="preserve"> Выплаты на дополнительное стимулирование отдельных категорий работников муниципальных бюджетных общеобразовательных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организаций предоставляются следующим категориям работников:</w:t>
      </w:r>
    </w:p>
    <w:p w:rsidR="009E57FE" w:rsidRPr="00841418" w:rsidRDefault="009E57FE" w:rsidP="009E57FE">
      <w:pPr>
        <w:shd w:val="clear" w:color="auto" w:fill="FFFFFF" w:themeFill="background1"/>
        <w:ind w:firstLine="709"/>
        <w:jc w:val="both"/>
        <w:rPr>
          <w:sz w:val="28"/>
          <w:szCs w:val="28"/>
        </w:rPr>
      </w:pPr>
      <w:r w:rsidRPr="00841418">
        <w:rPr>
          <w:sz w:val="28"/>
          <w:szCs w:val="28"/>
        </w:rPr>
        <w:lastRenderedPageBreak/>
        <w:t>1) отнесенные к полномочиям органов местного самоуправления предоставляются следующим категориям работников:</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обслуживающий персонал (буфетчик, вахтер, водитель мототранспортных средств, грузчик, звукооператор, истопник, кастелянша, кладовщик, костюмер, кухонный рабочий, машинист (кочегар) котельной, машинист насосных установок, машинист по стирке и ремонту спецодежды, машинист холодильных установок, мойщик посуды, оператор котельной (теплового пункта), оператор хлораторной установки, повар, подсобный рабочий, рабочий по комплексному обслуживанию и ремонту зданий, ремонтировщик плоскостных спортивных сооружений, рабочий по уходу за животными, плотник, столяр, садовник, слесарь-сантехник, слесарь по ремонту автомобилей, слесарь по ремонту оборудования тепловых сетей, слесарь-электромонтажник, слесарь по эксплуатации и ремонту газового оборудования, слесарь-электрик, слесарь по эксплуатации и ремонту оборудования, сторож (вахтер), тракторист,  уборщик помещений бассейна, швея, электрик, электромонтер по ремонту </w:t>
      </w:r>
      <w:r>
        <w:rPr>
          <w:sz w:val="28"/>
          <w:szCs w:val="28"/>
        </w:rPr>
        <w:t xml:space="preserve">                </w:t>
      </w:r>
      <w:r w:rsidRPr="00841418">
        <w:rPr>
          <w:sz w:val="28"/>
          <w:szCs w:val="28"/>
        </w:rPr>
        <w:t>и обслуживанию электрооборудования, электроосветитель);</w:t>
      </w:r>
    </w:p>
    <w:p w:rsidR="009E57FE" w:rsidRPr="00841418" w:rsidRDefault="009E57FE" w:rsidP="009E57FE">
      <w:pPr>
        <w:shd w:val="clear" w:color="auto" w:fill="FFFFFF" w:themeFill="background1"/>
        <w:ind w:firstLine="709"/>
        <w:jc w:val="both"/>
        <w:rPr>
          <w:sz w:val="28"/>
          <w:szCs w:val="28"/>
        </w:rPr>
      </w:pPr>
      <w:r w:rsidRPr="00841418">
        <w:rPr>
          <w:sz w:val="28"/>
          <w:szCs w:val="28"/>
        </w:rPr>
        <w:t>2)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
    <w:p w:rsidR="009E57FE" w:rsidRPr="00841418" w:rsidRDefault="009E57FE" w:rsidP="009E57FE">
      <w:pPr>
        <w:shd w:val="clear" w:color="auto" w:fill="FFFFFF" w:themeFill="background1"/>
        <w:ind w:firstLine="709"/>
        <w:jc w:val="both"/>
        <w:rPr>
          <w:sz w:val="28"/>
          <w:szCs w:val="28"/>
        </w:rPr>
      </w:pPr>
      <w:r w:rsidRPr="00841418">
        <w:rPr>
          <w:sz w:val="28"/>
          <w:szCs w:val="28"/>
        </w:rPr>
        <w:t>учителя;</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педагог-психолог, преподаватель-организатор основ безопасности </w:t>
      </w:r>
      <w:r>
        <w:rPr>
          <w:sz w:val="28"/>
          <w:szCs w:val="28"/>
        </w:rPr>
        <w:t>и защиты Родины</w:t>
      </w:r>
      <w:r w:rsidRPr="00841418">
        <w:rPr>
          <w:sz w:val="28"/>
          <w:szCs w:val="28"/>
        </w:rPr>
        <w:t>, руководитель физического воспитания, старший воспитатель, учитель-дефектолог, учитель-логопед (логопед), педагог-библиотекарь, советник директора по воспитанию и взаимодействию с детскими общественными объединениями;</w:t>
      </w:r>
    </w:p>
    <w:p w:rsidR="009E57FE" w:rsidRPr="00841418" w:rsidRDefault="009E57FE" w:rsidP="009E57FE">
      <w:pPr>
        <w:shd w:val="clear" w:color="auto" w:fill="FFFFFF" w:themeFill="background1"/>
        <w:ind w:firstLine="709"/>
        <w:jc w:val="both"/>
        <w:rPr>
          <w:sz w:val="28"/>
          <w:szCs w:val="28"/>
        </w:rPr>
      </w:pPr>
      <w:r w:rsidRPr="00841418">
        <w:rPr>
          <w:sz w:val="28"/>
          <w:szCs w:val="28"/>
        </w:rPr>
        <w:t>учебно-вспомогательный персонал (вожатый, младший воспитатель, помощник воспитателя);</w:t>
      </w:r>
    </w:p>
    <w:p w:rsidR="009E57FE" w:rsidRPr="00841418" w:rsidRDefault="009E57FE" w:rsidP="009E57FE">
      <w:pPr>
        <w:shd w:val="clear" w:color="auto" w:fill="FFFFFF" w:themeFill="background1"/>
        <w:ind w:firstLine="709"/>
        <w:jc w:val="both"/>
        <w:rPr>
          <w:sz w:val="28"/>
          <w:szCs w:val="28"/>
        </w:rPr>
      </w:pPr>
      <w:r w:rsidRPr="00841418">
        <w:rPr>
          <w:sz w:val="28"/>
          <w:szCs w:val="28"/>
        </w:rPr>
        <w:t>медицинские работники (старшая медсестра (фельдшер), медицинская сестра);</w:t>
      </w:r>
    </w:p>
    <w:p w:rsidR="009E57FE" w:rsidRPr="00841418" w:rsidRDefault="009E57FE" w:rsidP="009E57FE">
      <w:pPr>
        <w:shd w:val="clear" w:color="auto" w:fill="FFFFFF" w:themeFill="background1"/>
        <w:ind w:firstLine="709"/>
        <w:jc w:val="both"/>
        <w:rPr>
          <w:sz w:val="28"/>
          <w:szCs w:val="28"/>
        </w:rPr>
      </w:pPr>
      <w:r w:rsidRPr="00841418">
        <w:rPr>
          <w:sz w:val="28"/>
          <w:szCs w:val="28"/>
        </w:rPr>
        <w:t>обслуживающий персонал (дворник, рабочий зеленого хозяйства, уборщик служебных помещений).</w:t>
      </w:r>
    </w:p>
    <w:p w:rsidR="009E57FE" w:rsidRPr="00841418" w:rsidRDefault="009E57FE" w:rsidP="009E57FE">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841418">
        <w:rPr>
          <w:rFonts w:ascii="Times New Roman" w:hAnsi="Times New Roman" w:cs="Times New Roman"/>
          <w:sz w:val="28"/>
          <w:szCs w:val="28"/>
        </w:rPr>
        <w:t>При занятии штатной должности в полном объеме (не менее одной ставки):</w:t>
      </w:r>
    </w:p>
    <w:p w:rsidR="009E57FE" w:rsidRPr="00841418" w:rsidRDefault="009E57FE" w:rsidP="009E57FE">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CC1E3D">
        <w:rPr>
          <w:rFonts w:ascii="Times New Roman" w:hAnsi="Times New Roman" w:cs="Times New Roman"/>
          <w:sz w:val="28"/>
          <w:szCs w:val="28"/>
        </w:rPr>
        <w:t>дополнительное стимулирование отдельных категорий работников устанавливается в размере 3000 (трех тысяч) рублей в месяц;</w:t>
      </w:r>
    </w:p>
    <w:p w:rsidR="009E57FE" w:rsidRPr="00841418" w:rsidRDefault="009E57FE" w:rsidP="009E57FE">
      <w:pPr>
        <w:shd w:val="clear" w:color="auto" w:fill="FFFFFF" w:themeFill="background1"/>
        <w:ind w:firstLine="709"/>
        <w:jc w:val="both"/>
        <w:rPr>
          <w:sz w:val="28"/>
          <w:szCs w:val="28"/>
        </w:rPr>
      </w:pPr>
      <w:r w:rsidRPr="001D48F3">
        <w:rPr>
          <w:sz w:val="28"/>
          <w:szCs w:val="28"/>
        </w:rPr>
        <w:t xml:space="preserve">Выплата является составной частью заработной платы работника </w:t>
      </w:r>
      <w:r>
        <w:rPr>
          <w:sz w:val="28"/>
          <w:szCs w:val="28"/>
        </w:rPr>
        <w:t xml:space="preserve">          </w:t>
      </w:r>
      <w:r>
        <w:rPr>
          <w:sz w:val="28"/>
          <w:szCs w:val="28"/>
        </w:rPr>
        <w:br/>
      </w:r>
      <w:r w:rsidRPr="001D48F3">
        <w:rPr>
          <w:sz w:val="28"/>
          <w:szCs w:val="28"/>
        </w:rPr>
        <w:t>и производится в сроки, установленные организацией для выплаты заработной платы.</w:t>
      </w:r>
    </w:p>
    <w:p w:rsidR="009E57FE" w:rsidRPr="00841418" w:rsidRDefault="009E57FE" w:rsidP="009E57FE">
      <w:pPr>
        <w:shd w:val="clear" w:color="auto" w:fill="FFFFFF" w:themeFill="background1"/>
        <w:ind w:firstLine="709"/>
        <w:jc w:val="both"/>
        <w:rPr>
          <w:sz w:val="28"/>
          <w:szCs w:val="28"/>
        </w:rPr>
      </w:pPr>
      <w:r w:rsidRPr="00841418">
        <w:rPr>
          <w:sz w:val="28"/>
          <w:szCs w:val="28"/>
        </w:rPr>
        <w:t>Условиями осуществления выплаты (доплаты) являются:</w:t>
      </w:r>
    </w:p>
    <w:p w:rsidR="009E57FE" w:rsidRPr="00841418" w:rsidRDefault="009E57FE" w:rsidP="009E57FE">
      <w:pPr>
        <w:shd w:val="clear" w:color="auto" w:fill="FFFFFF" w:themeFill="background1"/>
        <w:ind w:firstLine="709"/>
        <w:jc w:val="both"/>
        <w:rPr>
          <w:sz w:val="28"/>
          <w:szCs w:val="28"/>
        </w:rPr>
      </w:pPr>
      <w:r w:rsidRPr="00841418">
        <w:rPr>
          <w:sz w:val="28"/>
          <w:szCs w:val="28"/>
        </w:rPr>
        <w:lastRenderedPageBreak/>
        <w:t xml:space="preserve">осуществление работником трудовой деятельности на основании трудового договора в организации, расположенной на территории </w:t>
      </w:r>
      <w:r>
        <w:rPr>
          <w:sz w:val="28"/>
          <w:szCs w:val="28"/>
        </w:rPr>
        <w:t>Туапсинского муниципального округа</w:t>
      </w:r>
      <w:r w:rsidRPr="00841418">
        <w:rPr>
          <w:sz w:val="28"/>
          <w:szCs w:val="28"/>
        </w:rPr>
        <w:t>, по должности или профессии, указанной в настоящем пункте;</w:t>
      </w:r>
    </w:p>
    <w:p w:rsidR="009E57FE" w:rsidRPr="00841418" w:rsidRDefault="009E57FE" w:rsidP="009E57FE">
      <w:pPr>
        <w:shd w:val="clear" w:color="auto" w:fill="FFFFFF" w:themeFill="background1"/>
        <w:ind w:firstLine="709"/>
        <w:jc w:val="both"/>
        <w:rPr>
          <w:sz w:val="28"/>
          <w:szCs w:val="28"/>
        </w:rPr>
      </w:pPr>
      <w:r w:rsidRPr="00841418">
        <w:rPr>
          <w:sz w:val="28"/>
          <w:szCs w:val="28"/>
        </w:rPr>
        <w:t>выполнение  работником  объема работы не менее установленной нормы  рабочего времени  (норма часов педагогической работы) на одну ставку.</w:t>
      </w:r>
    </w:p>
    <w:p w:rsidR="009E57FE" w:rsidRPr="00841418" w:rsidRDefault="009E57FE" w:rsidP="009E57FE">
      <w:pPr>
        <w:shd w:val="clear" w:color="auto" w:fill="FFFFFF" w:themeFill="background1"/>
        <w:ind w:firstLine="709"/>
        <w:jc w:val="both"/>
        <w:rPr>
          <w:sz w:val="28"/>
          <w:szCs w:val="28"/>
        </w:rPr>
      </w:pPr>
      <w:r w:rsidRPr="00841418">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При занятии штатной должности в объеме более одной ставки </w:t>
      </w:r>
      <w:r>
        <w:rPr>
          <w:sz w:val="28"/>
          <w:szCs w:val="28"/>
        </w:rPr>
        <w:t xml:space="preserve">           </w:t>
      </w:r>
      <w:r>
        <w:rPr>
          <w:sz w:val="28"/>
          <w:szCs w:val="28"/>
        </w:rPr>
        <w:br/>
      </w:r>
      <w:r w:rsidRPr="00841418">
        <w:rPr>
          <w:sz w:val="28"/>
          <w:szCs w:val="28"/>
        </w:rPr>
        <w:t>по штатному расписанию выплата (доплата) устанавливается как за одну ставку.</w:t>
      </w:r>
    </w:p>
    <w:p w:rsidR="009E57FE" w:rsidRPr="00841418" w:rsidRDefault="009E57FE" w:rsidP="009E57FE">
      <w:pPr>
        <w:shd w:val="clear" w:color="auto" w:fill="FFFFFF" w:themeFill="background1"/>
        <w:ind w:firstLine="709"/>
        <w:jc w:val="both"/>
        <w:rPr>
          <w:sz w:val="28"/>
          <w:szCs w:val="28"/>
        </w:rPr>
      </w:pPr>
      <w:r w:rsidRPr="00841418">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w:t>
      </w:r>
      <w:r>
        <w:rPr>
          <w:sz w:val="28"/>
          <w:szCs w:val="28"/>
        </w:rPr>
        <w:t xml:space="preserve">     </w:t>
      </w:r>
      <w:r w:rsidRPr="00841418">
        <w:rPr>
          <w:sz w:val="28"/>
          <w:szCs w:val="28"/>
        </w:rPr>
        <w:t>не является основанием для предоставления выплаты (доплаты).</w:t>
      </w:r>
    </w:p>
    <w:p w:rsidR="009E57FE" w:rsidRPr="00841418" w:rsidRDefault="009E57FE" w:rsidP="009E57FE">
      <w:pPr>
        <w:shd w:val="clear" w:color="auto" w:fill="FFFFFF" w:themeFill="background1"/>
        <w:ind w:firstLine="709"/>
        <w:jc w:val="both"/>
        <w:rPr>
          <w:sz w:val="28"/>
          <w:szCs w:val="28"/>
        </w:rPr>
      </w:pPr>
      <w:r w:rsidRPr="00841418">
        <w:rPr>
          <w:sz w:val="28"/>
          <w:szCs w:val="28"/>
        </w:rPr>
        <w:t>Выплата (доплата) осуществляется пропорционально отработанному времени за календарный месяц.</w:t>
      </w:r>
    </w:p>
    <w:p w:rsidR="009E57FE" w:rsidRPr="00841418" w:rsidRDefault="009E57FE" w:rsidP="009E57FE">
      <w:pPr>
        <w:shd w:val="clear" w:color="auto" w:fill="FFFFFF" w:themeFill="background1"/>
        <w:ind w:firstLine="709"/>
        <w:jc w:val="both"/>
        <w:rPr>
          <w:sz w:val="28"/>
          <w:szCs w:val="28"/>
        </w:rPr>
      </w:pPr>
      <w:r w:rsidRPr="00841418">
        <w:rPr>
          <w:sz w:val="28"/>
          <w:szCs w:val="28"/>
        </w:rPr>
        <w:t>4.1.9. Выплаты на дополнительное стимулирование отдельных категорий работников муниципальных бюджетных образовательных организаций дополнительного образования, муниципальных казенных образовательных организаций дополнительного образования отнесенные к полномочиям органов местного самоуправления предоставляются следующим категориям работников:</w:t>
      </w:r>
    </w:p>
    <w:p w:rsidR="009E57FE" w:rsidRPr="00841418" w:rsidRDefault="009E57FE" w:rsidP="009E57FE">
      <w:pPr>
        <w:shd w:val="clear" w:color="auto" w:fill="FFFFFF" w:themeFill="background1"/>
        <w:ind w:firstLine="709"/>
        <w:jc w:val="both"/>
        <w:rPr>
          <w:sz w:val="28"/>
          <w:szCs w:val="28"/>
        </w:rPr>
      </w:pPr>
      <w:r w:rsidRPr="00841418">
        <w:rPr>
          <w:sz w:val="28"/>
          <w:szCs w:val="28"/>
        </w:rPr>
        <w:t>1) другие педагогические работники (инструктор по труду; инструктор по физической культуре, музыкальный руководитель, старший вожатый, концертмейстер, педагог дополнительного образования, педагог-организатор, социальный педагог, воспитатель, мастер производственного обучения, методист, педагог-психолог, преподаватель-организатор основ безопасности жизнедеятельности, руководитель физического воспитания, старший воспитатель, учитель-дефектолог, учитель-логопед (логопед);</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2) обслуживающий персонал (вахтер, водитель мототранспортных средств,  дворник, звукооператор, истопник, кастелянша, кладовщик, костюмер,  машинист (кочегар) котельной, оператор котельной (теплового пункта), оператор хлораторной установки, подсобный рабочий, рабочий </w:t>
      </w:r>
      <w:r>
        <w:rPr>
          <w:sz w:val="28"/>
          <w:szCs w:val="28"/>
        </w:rPr>
        <w:t xml:space="preserve">       </w:t>
      </w:r>
      <w:r>
        <w:rPr>
          <w:sz w:val="28"/>
          <w:szCs w:val="28"/>
        </w:rPr>
        <w:br/>
      </w:r>
      <w:r w:rsidRPr="00841418">
        <w:rPr>
          <w:sz w:val="28"/>
          <w:szCs w:val="28"/>
        </w:rPr>
        <w:t xml:space="preserve">по комплексному обслуживанию и ремонту зданий, рабочий зеленого хозяйства, ремонтировщик плоскостных спортивных сооружений, рабочий по уходу </w:t>
      </w:r>
      <w:r>
        <w:rPr>
          <w:sz w:val="28"/>
          <w:szCs w:val="28"/>
        </w:rPr>
        <w:t xml:space="preserve">      </w:t>
      </w:r>
      <w:r w:rsidRPr="00841418">
        <w:rPr>
          <w:sz w:val="28"/>
          <w:szCs w:val="28"/>
        </w:rPr>
        <w:t xml:space="preserve">за животными, плотник, столяр, садовник, слесарь-сантехник, слесарь по ремонту автомобилей, слесарь по ремонту оборудования тепловых сетей, слесарь-электромонтажник, слесарь по эксплуатации и ремонту газового оборудования, слесарь-электрик, слесарь по эксплуатации и ремонту оборудования, сторож (вахтер), тракторист, уборщик служебных помещений, </w:t>
      </w:r>
      <w:r w:rsidRPr="00841418">
        <w:rPr>
          <w:sz w:val="28"/>
          <w:szCs w:val="28"/>
        </w:rPr>
        <w:lastRenderedPageBreak/>
        <w:t xml:space="preserve">уборщик помещений бассейна, швея, электрик, электромонтер по ремонту </w:t>
      </w:r>
      <w:r>
        <w:rPr>
          <w:sz w:val="28"/>
          <w:szCs w:val="28"/>
        </w:rPr>
        <w:t xml:space="preserve">      </w:t>
      </w:r>
      <w:r>
        <w:rPr>
          <w:sz w:val="28"/>
          <w:szCs w:val="28"/>
        </w:rPr>
        <w:br/>
      </w:r>
      <w:r w:rsidRPr="00841418">
        <w:rPr>
          <w:sz w:val="28"/>
          <w:szCs w:val="28"/>
        </w:rPr>
        <w:t>и обслуживанию электрооборудования, электроосветитель).</w:t>
      </w:r>
    </w:p>
    <w:p w:rsidR="009E57FE" w:rsidRPr="00841418" w:rsidRDefault="009E57FE" w:rsidP="009E57FE">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CC1E3D">
        <w:rPr>
          <w:rFonts w:ascii="Times New Roman" w:hAnsi="Times New Roman" w:cs="Times New Roman"/>
          <w:sz w:val="28"/>
          <w:szCs w:val="28"/>
        </w:rPr>
        <w:t>дополнительное стимулирование отдельных категорий работников устанавливается в размере 3000 (трех тысяч) рублей в месяц;</w:t>
      </w:r>
    </w:p>
    <w:p w:rsidR="009E57FE" w:rsidRPr="00841418" w:rsidRDefault="009E57FE" w:rsidP="009E57FE">
      <w:pPr>
        <w:shd w:val="clear" w:color="auto" w:fill="FFFFFF" w:themeFill="background1"/>
        <w:ind w:firstLine="709"/>
        <w:jc w:val="both"/>
        <w:rPr>
          <w:sz w:val="28"/>
          <w:szCs w:val="28"/>
        </w:rPr>
      </w:pPr>
      <w:r w:rsidRPr="001D48F3">
        <w:rPr>
          <w:sz w:val="28"/>
          <w:szCs w:val="28"/>
        </w:rPr>
        <w:t xml:space="preserve">Выплата является составной частью заработной платы работника </w:t>
      </w:r>
      <w:r>
        <w:rPr>
          <w:sz w:val="28"/>
          <w:szCs w:val="28"/>
        </w:rPr>
        <w:t xml:space="preserve">         </w:t>
      </w:r>
      <w:r>
        <w:rPr>
          <w:sz w:val="28"/>
          <w:szCs w:val="28"/>
        </w:rPr>
        <w:br/>
      </w:r>
      <w:r w:rsidRPr="001D48F3">
        <w:rPr>
          <w:sz w:val="28"/>
          <w:szCs w:val="28"/>
        </w:rPr>
        <w:t>и производится в сроки, установленные организацией для выплаты заработной платы.</w:t>
      </w:r>
      <w:r>
        <w:rPr>
          <w:sz w:val="28"/>
          <w:szCs w:val="28"/>
        </w:rPr>
        <w:t xml:space="preserve"> </w:t>
      </w:r>
      <w:r w:rsidRPr="00841418">
        <w:rPr>
          <w:sz w:val="28"/>
          <w:szCs w:val="28"/>
        </w:rPr>
        <w:t>Условиями осуществления выплаты (доплаты) являются:</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осуществление работником трудовой деятельности на основании трудового договора в организации, расположенной на территории </w:t>
      </w:r>
      <w:r>
        <w:rPr>
          <w:sz w:val="28"/>
          <w:szCs w:val="28"/>
        </w:rPr>
        <w:t>Туапсинского муниципального округа</w:t>
      </w:r>
      <w:r w:rsidRPr="00841418">
        <w:rPr>
          <w:sz w:val="28"/>
          <w:szCs w:val="28"/>
        </w:rPr>
        <w:t>, по должности или профессии, указанной в настоящем пункте;</w:t>
      </w:r>
    </w:p>
    <w:p w:rsidR="009E57FE" w:rsidRPr="00841418" w:rsidRDefault="009E57FE" w:rsidP="009E57FE">
      <w:pPr>
        <w:shd w:val="clear" w:color="auto" w:fill="FFFFFF" w:themeFill="background1"/>
        <w:ind w:firstLine="709"/>
        <w:jc w:val="both"/>
        <w:rPr>
          <w:sz w:val="28"/>
          <w:szCs w:val="28"/>
        </w:rPr>
      </w:pPr>
      <w:r w:rsidRPr="00841418">
        <w:rPr>
          <w:sz w:val="28"/>
          <w:szCs w:val="28"/>
        </w:rPr>
        <w:t>выполнение  работником  объема работ</w:t>
      </w:r>
      <w:r>
        <w:rPr>
          <w:sz w:val="28"/>
          <w:szCs w:val="28"/>
        </w:rPr>
        <w:t xml:space="preserve">ы не менее установленной нормы </w:t>
      </w:r>
      <w:r w:rsidRPr="00841418">
        <w:rPr>
          <w:sz w:val="28"/>
          <w:szCs w:val="28"/>
        </w:rPr>
        <w:t>рабочего времени  (норма часов педагогической работы) на одну ставку.</w:t>
      </w:r>
    </w:p>
    <w:p w:rsidR="009E57FE" w:rsidRPr="00841418" w:rsidRDefault="009E57FE" w:rsidP="009E57FE">
      <w:pPr>
        <w:shd w:val="clear" w:color="auto" w:fill="FFFFFF" w:themeFill="background1"/>
        <w:ind w:firstLine="709"/>
        <w:jc w:val="both"/>
        <w:rPr>
          <w:sz w:val="28"/>
          <w:szCs w:val="28"/>
        </w:rPr>
      </w:pPr>
      <w:r w:rsidRPr="00841418">
        <w:rPr>
          <w:sz w:val="28"/>
          <w:szCs w:val="28"/>
        </w:rPr>
        <w:t>Работникам,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При занятии штатной должности в объеме более одной ставки </w:t>
      </w:r>
      <w:r>
        <w:rPr>
          <w:sz w:val="28"/>
          <w:szCs w:val="28"/>
        </w:rPr>
        <w:t xml:space="preserve">            </w:t>
      </w:r>
      <w:r>
        <w:rPr>
          <w:sz w:val="28"/>
          <w:szCs w:val="28"/>
        </w:rPr>
        <w:br/>
      </w:r>
      <w:r w:rsidRPr="00841418">
        <w:rPr>
          <w:sz w:val="28"/>
          <w:szCs w:val="28"/>
        </w:rPr>
        <w:t>по штатному расписанию выплата (доплата) устанавливается как за одну ставку.</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Занятие должности на условиях совместительства  и (или) привлечение работника наряду с работой, </w:t>
      </w:r>
      <w:r>
        <w:rPr>
          <w:sz w:val="28"/>
          <w:szCs w:val="28"/>
        </w:rPr>
        <w:t>определенной трудовым договором</w:t>
      </w:r>
      <w:r w:rsidRPr="00841418">
        <w:rPr>
          <w:sz w:val="28"/>
          <w:szCs w:val="28"/>
        </w:rPr>
        <w:t>,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w:t>
      </w:r>
      <w:r>
        <w:rPr>
          <w:sz w:val="28"/>
          <w:szCs w:val="28"/>
        </w:rPr>
        <w:t xml:space="preserve">    </w:t>
      </w:r>
      <w:r w:rsidRPr="00841418">
        <w:rPr>
          <w:sz w:val="28"/>
          <w:szCs w:val="28"/>
        </w:rPr>
        <w:t>не является основанием для предоставления выплаты (доплаты).</w:t>
      </w:r>
    </w:p>
    <w:p w:rsidR="009E57FE" w:rsidRPr="00841418" w:rsidRDefault="009E57FE" w:rsidP="009E57FE">
      <w:pPr>
        <w:shd w:val="clear" w:color="auto" w:fill="FFFFFF" w:themeFill="background1"/>
        <w:ind w:firstLine="709"/>
        <w:jc w:val="both"/>
        <w:rPr>
          <w:sz w:val="28"/>
          <w:szCs w:val="28"/>
        </w:rPr>
      </w:pPr>
      <w:r w:rsidRPr="00841418">
        <w:rPr>
          <w:sz w:val="28"/>
          <w:szCs w:val="28"/>
        </w:rPr>
        <w:t>Выплата (доплата) осуществляется пропорционально отработанному времени за календарный месяц.</w:t>
      </w:r>
    </w:p>
    <w:p w:rsidR="009E57FE" w:rsidRPr="00841418" w:rsidRDefault="009E57FE" w:rsidP="009E57FE">
      <w:pPr>
        <w:shd w:val="clear" w:color="auto" w:fill="FFFFFF" w:themeFill="background1"/>
        <w:ind w:firstLine="709"/>
        <w:jc w:val="both"/>
        <w:rPr>
          <w:sz w:val="28"/>
          <w:szCs w:val="28"/>
        </w:rPr>
      </w:pPr>
      <w:r w:rsidRPr="00841418">
        <w:rPr>
          <w:sz w:val="28"/>
          <w:szCs w:val="28"/>
        </w:rPr>
        <w:t>4.1.10. Выплаты для осуществления доп</w:t>
      </w:r>
      <w:r>
        <w:rPr>
          <w:sz w:val="28"/>
          <w:szCs w:val="28"/>
        </w:rPr>
        <w:t xml:space="preserve">лат педагогическим работникам, </w:t>
      </w:r>
      <w:r w:rsidRPr="00841418">
        <w:rPr>
          <w:sz w:val="28"/>
          <w:szCs w:val="28"/>
        </w:rPr>
        <w:t xml:space="preserve">реализующих программы дошкольного образования в муниципальных бюджетных </w:t>
      </w:r>
      <w:r>
        <w:rPr>
          <w:sz w:val="28"/>
          <w:szCs w:val="28"/>
        </w:rPr>
        <w:t>обще</w:t>
      </w:r>
      <w:r w:rsidRPr="00841418">
        <w:rPr>
          <w:sz w:val="28"/>
          <w:szCs w:val="28"/>
        </w:rPr>
        <w:t>образовательных организаций, муниципальных казенных общеобразовательных организаций, муниципальных автономных общеобразовательных организаций, муниципальных бюджетных дошкольных образовательных организаций, муниципальных казенных дошкольных образовательных организаций, муниципальных автономных дошкольных образовательных организации, реализующих программы дошкольного образования, отнесенные 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 предоставляются следующим категориям работников:</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старший воспитатель, воспитатель, учитель-логопед (логопед), учитель-дефектолог, музыкальный руководитель, концертмейстер, инструктор по физической культуре, педагог-психолог, социальный педагог, педагог дополнительного образования), заведующих (директоров), заместителей заведующих (директоров), если их деятельность связана с руководством </w:t>
      </w:r>
      <w:r w:rsidRPr="00841418">
        <w:rPr>
          <w:sz w:val="28"/>
          <w:szCs w:val="28"/>
        </w:rPr>
        <w:lastRenderedPageBreak/>
        <w:t>образовательным (воспитательным) процессом, методической (научно-методической) работой.</w:t>
      </w:r>
    </w:p>
    <w:p w:rsidR="009E57FE" w:rsidRPr="00841418" w:rsidRDefault="009E57FE" w:rsidP="009E57FE">
      <w:pPr>
        <w:shd w:val="clear" w:color="auto" w:fill="FFFFFF" w:themeFill="background1"/>
        <w:ind w:firstLine="709"/>
        <w:jc w:val="both"/>
        <w:rPr>
          <w:sz w:val="28"/>
          <w:szCs w:val="28"/>
        </w:rPr>
      </w:pPr>
      <w:r w:rsidRPr="00841418">
        <w:rPr>
          <w:sz w:val="28"/>
          <w:szCs w:val="28"/>
        </w:rPr>
        <w:t>При занятии штатной должности в полном объеме (не менее одной ставки) выплаты для осуществления доплат педагогическим работникам, реализующих программы дошкольного образо</w:t>
      </w:r>
      <w:r>
        <w:rPr>
          <w:sz w:val="28"/>
          <w:szCs w:val="28"/>
        </w:rPr>
        <w:t xml:space="preserve">вания устанавливаются в размере 3000 </w:t>
      </w:r>
      <w:r w:rsidRPr="00841418">
        <w:rPr>
          <w:sz w:val="28"/>
          <w:szCs w:val="28"/>
        </w:rPr>
        <w:t>(трех тысяч) рублей в месяц.</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Выплата является составной частью заработной платы работника </w:t>
      </w:r>
      <w:r>
        <w:rPr>
          <w:sz w:val="28"/>
          <w:szCs w:val="28"/>
        </w:rPr>
        <w:t xml:space="preserve">          </w:t>
      </w:r>
      <w:r>
        <w:rPr>
          <w:sz w:val="28"/>
          <w:szCs w:val="28"/>
        </w:rPr>
        <w:br/>
      </w:r>
      <w:r w:rsidRPr="00841418">
        <w:rPr>
          <w:sz w:val="28"/>
          <w:szCs w:val="28"/>
        </w:rPr>
        <w:t>и производится в сроки, установленные организацией для выплаты заработной платы.</w:t>
      </w:r>
    </w:p>
    <w:p w:rsidR="009E57FE" w:rsidRPr="00841418" w:rsidRDefault="009E57FE" w:rsidP="009E57FE">
      <w:pPr>
        <w:shd w:val="clear" w:color="auto" w:fill="FFFFFF" w:themeFill="background1"/>
        <w:ind w:firstLine="709"/>
        <w:jc w:val="both"/>
        <w:rPr>
          <w:sz w:val="28"/>
          <w:szCs w:val="28"/>
        </w:rPr>
      </w:pPr>
      <w:r w:rsidRPr="00841418">
        <w:rPr>
          <w:sz w:val="28"/>
          <w:szCs w:val="28"/>
        </w:rPr>
        <w:t>Условиями осуществления выплаты (доплаты) являются:</w:t>
      </w:r>
    </w:p>
    <w:p w:rsidR="009E57FE" w:rsidRPr="00841418" w:rsidRDefault="009E57FE" w:rsidP="009E57FE">
      <w:pPr>
        <w:shd w:val="clear" w:color="auto" w:fill="FFFFFF" w:themeFill="background1"/>
        <w:ind w:firstLine="709"/>
        <w:jc w:val="both"/>
        <w:rPr>
          <w:sz w:val="28"/>
          <w:szCs w:val="28"/>
        </w:rPr>
      </w:pPr>
      <w:r>
        <w:rPr>
          <w:sz w:val="28"/>
          <w:szCs w:val="28"/>
        </w:rPr>
        <w:t>о</w:t>
      </w:r>
      <w:r w:rsidRPr="00841418">
        <w:rPr>
          <w:sz w:val="28"/>
          <w:szCs w:val="28"/>
        </w:rPr>
        <w:t xml:space="preserve">существление педагогическим  работником трудовой деятельности на основании трудового договора в организации, расположенной на территории </w:t>
      </w:r>
      <w:r>
        <w:rPr>
          <w:sz w:val="28"/>
          <w:szCs w:val="28"/>
        </w:rPr>
        <w:t>Туапсинского муниципального округа</w:t>
      </w:r>
      <w:r w:rsidRPr="00841418">
        <w:rPr>
          <w:sz w:val="28"/>
          <w:szCs w:val="28"/>
        </w:rPr>
        <w:t>, по должности или профессии, указанной в настоящем пункте, в том числе по совместительству по должности, указанн</w:t>
      </w:r>
      <w:r>
        <w:rPr>
          <w:sz w:val="28"/>
          <w:szCs w:val="28"/>
        </w:rPr>
        <w:t>ой в абзаце 2 настоящего пункта;</w:t>
      </w:r>
    </w:p>
    <w:p w:rsidR="009E57FE" w:rsidRPr="00841418" w:rsidRDefault="009E57FE" w:rsidP="009E57FE">
      <w:pPr>
        <w:shd w:val="clear" w:color="auto" w:fill="FFFFFF" w:themeFill="background1"/>
        <w:ind w:firstLine="709"/>
        <w:jc w:val="both"/>
        <w:rPr>
          <w:sz w:val="28"/>
          <w:szCs w:val="28"/>
        </w:rPr>
      </w:pPr>
      <w:r w:rsidRPr="00841418">
        <w:rPr>
          <w:sz w:val="28"/>
          <w:szCs w:val="28"/>
        </w:rPr>
        <w:t>выполнение  работником  объема работы не менее установленной нормы  часов педагогической работы на одну ставку.</w:t>
      </w:r>
    </w:p>
    <w:p w:rsidR="009E57FE" w:rsidRPr="00841418" w:rsidRDefault="009E57FE" w:rsidP="009E57FE">
      <w:pPr>
        <w:shd w:val="clear" w:color="auto" w:fill="FFFFFF" w:themeFill="background1"/>
        <w:ind w:firstLine="709"/>
        <w:jc w:val="both"/>
        <w:rPr>
          <w:sz w:val="28"/>
          <w:szCs w:val="28"/>
        </w:rPr>
      </w:pPr>
      <w:r w:rsidRPr="00841418">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9E57FE" w:rsidRPr="00841418" w:rsidRDefault="009E57FE" w:rsidP="009E57FE">
      <w:pPr>
        <w:shd w:val="clear" w:color="auto" w:fill="FFFFFF" w:themeFill="background1"/>
        <w:ind w:firstLine="709"/>
        <w:jc w:val="both"/>
        <w:rPr>
          <w:sz w:val="28"/>
          <w:szCs w:val="28"/>
        </w:rPr>
      </w:pPr>
      <w:r w:rsidRPr="00841418">
        <w:rPr>
          <w:sz w:val="28"/>
          <w:szCs w:val="28"/>
        </w:rPr>
        <w:t xml:space="preserve">При занятии штатной должности в объеме более одной ставки </w:t>
      </w:r>
      <w:r>
        <w:rPr>
          <w:sz w:val="28"/>
          <w:szCs w:val="28"/>
        </w:rPr>
        <w:t xml:space="preserve">            </w:t>
      </w:r>
      <w:r>
        <w:rPr>
          <w:sz w:val="28"/>
          <w:szCs w:val="28"/>
        </w:rPr>
        <w:br/>
      </w:r>
      <w:r w:rsidRPr="00841418">
        <w:rPr>
          <w:sz w:val="28"/>
          <w:szCs w:val="28"/>
        </w:rPr>
        <w:t>по штатному расписанию выплата (доплата) устанавливается как за одну ставку.</w:t>
      </w:r>
      <w:r>
        <w:rPr>
          <w:sz w:val="28"/>
          <w:szCs w:val="28"/>
        </w:rPr>
        <w:t xml:space="preserve"> </w:t>
      </w:r>
    </w:p>
    <w:p w:rsidR="009E57FE" w:rsidRPr="00841418" w:rsidRDefault="009E57FE" w:rsidP="009E57FE">
      <w:pPr>
        <w:shd w:val="clear" w:color="auto" w:fill="FFFFFF" w:themeFill="background1"/>
        <w:ind w:firstLine="709"/>
        <w:jc w:val="both"/>
        <w:rPr>
          <w:sz w:val="28"/>
          <w:szCs w:val="28"/>
        </w:rPr>
      </w:pPr>
      <w:r w:rsidRPr="00841418">
        <w:rPr>
          <w:sz w:val="28"/>
          <w:szCs w:val="28"/>
        </w:rPr>
        <w:t>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 не является основанием для предоставления выплаты (доплаты).</w:t>
      </w:r>
    </w:p>
    <w:p w:rsidR="009E57FE" w:rsidRPr="00841418" w:rsidRDefault="009E57FE" w:rsidP="009E57FE">
      <w:pPr>
        <w:shd w:val="clear" w:color="auto" w:fill="FFFFFF" w:themeFill="background1"/>
        <w:ind w:firstLine="709"/>
        <w:jc w:val="both"/>
        <w:rPr>
          <w:sz w:val="28"/>
          <w:szCs w:val="28"/>
        </w:rPr>
      </w:pPr>
      <w:r w:rsidRPr="00841418">
        <w:rPr>
          <w:sz w:val="28"/>
          <w:szCs w:val="28"/>
        </w:rPr>
        <w:t>Выплата (доплата) осуществляется пропорционально отработанному времени за календарный месяц.</w:t>
      </w:r>
    </w:p>
    <w:p w:rsidR="009E57FE" w:rsidRPr="009D7DF6" w:rsidRDefault="009E57FE" w:rsidP="009E57FE">
      <w:pPr>
        <w:shd w:val="clear" w:color="auto" w:fill="FFFFFF" w:themeFill="background1"/>
        <w:ind w:firstLine="709"/>
        <w:jc w:val="both"/>
        <w:rPr>
          <w:sz w:val="28"/>
          <w:szCs w:val="28"/>
        </w:rPr>
      </w:pPr>
      <w:r w:rsidRPr="009D7DF6">
        <w:rPr>
          <w:sz w:val="28"/>
          <w:szCs w:val="28"/>
        </w:rPr>
        <w:t>4.1.11. Доплата педагогическим работникам в возрасте до 35 лет, трудоустроившимся в течение двух лет со дня окончания образовательной организации профессионального или высшего образования в ОО по основному месту работы и по основной должности в соответствии с полученной квалификацией предоставляется при выполнении следующих условий:</w:t>
      </w:r>
    </w:p>
    <w:p w:rsidR="009E57FE" w:rsidRPr="004E4BB2" w:rsidRDefault="009E57FE" w:rsidP="009E57FE">
      <w:pPr>
        <w:shd w:val="clear" w:color="auto" w:fill="FFFFFF" w:themeFill="background1"/>
        <w:ind w:firstLine="709"/>
        <w:jc w:val="both"/>
        <w:rPr>
          <w:sz w:val="28"/>
          <w:szCs w:val="28"/>
        </w:rPr>
      </w:pPr>
      <w:r w:rsidRPr="004E4BB2">
        <w:rPr>
          <w:sz w:val="28"/>
          <w:szCs w:val="28"/>
        </w:rPr>
        <w:t xml:space="preserve">осуществление педагогическим работником в возрасте до 35 лет (до истечения срока нахождения в учетном возрасте — 35 лет 11 месяцев 31 дня включительно) трудовой деятельности в муниципальной общеобразовательной организации, реализующей основные общеобразовательные программы, расположенной на территории Краснодарского края, на основании трудового договора, заключенного в течение двух лет со дня окончания профессиональной образовательной организации или образовательной организации дополнительного образования (далее — молодой педагог, молодой </w:t>
      </w:r>
      <w:r w:rsidRPr="004E4BB2">
        <w:rPr>
          <w:sz w:val="28"/>
          <w:szCs w:val="28"/>
        </w:rPr>
        <w:lastRenderedPageBreak/>
        <w:t xml:space="preserve">педагог, имеющий образование), по основному месту работы и по основной должности, предусмотренной пунктом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w:t>
      </w:r>
      <w:r>
        <w:rPr>
          <w:sz w:val="28"/>
          <w:szCs w:val="28"/>
        </w:rPr>
        <w:br/>
      </w:r>
      <w:r w:rsidRPr="004E4BB2">
        <w:rPr>
          <w:sz w:val="28"/>
          <w:szCs w:val="28"/>
        </w:rPr>
        <w:t xml:space="preserve">от 21 февраля 2022 г. № 225 </w:t>
      </w:r>
      <w:r>
        <w:rPr>
          <w:sz w:val="28"/>
          <w:szCs w:val="28"/>
        </w:rPr>
        <w:t>«</w:t>
      </w:r>
      <w:r w:rsidRPr="004E4BB2">
        <w:rPr>
          <w:sz w:val="28"/>
          <w:szCs w:val="28"/>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r>
        <w:rPr>
          <w:sz w:val="28"/>
          <w:szCs w:val="28"/>
        </w:rPr>
        <w:t>»</w:t>
      </w:r>
      <w:r w:rsidRPr="004E4BB2">
        <w:rPr>
          <w:sz w:val="28"/>
          <w:szCs w:val="28"/>
        </w:rPr>
        <w:t xml:space="preserve">, </w:t>
      </w:r>
      <w:r>
        <w:rPr>
          <w:sz w:val="28"/>
          <w:szCs w:val="28"/>
        </w:rPr>
        <w:br/>
      </w:r>
      <w:r w:rsidRPr="004E4BB2">
        <w:rPr>
          <w:sz w:val="28"/>
          <w:szCs w:val="28"/>
        </w:rPr>
        <w:t>в соответствии с полученной квалификацией (далее — Постановление № 225);</w:t>
      </w:r>
    </w:p>
    <w:p w:rsidR="009E57FE" w:rsidRPr="004E4BB2" w:rsidRDefault="009E57FE" w:rsidP="009E57FE">
      <w:pPr>
        <w:shd w:val="clear" w:color="auto" w:fill="FFFFFF" w:themeFill="background1"/>
        <w:ind w:firstLine="709"/>
        <w:jc w:val="both"/>
        <w:rPr>
          <w:sz w:val="28"/>
          <w:szCs w:val="28"/>
        </w:rPr>
      </w:pPr>
      <w:r w:rsidRPr="004E4BB2">
        <w:rPr>
          <w:sz w:val="28"/>
          <w:szCs w:val="28"/>
        </w:rPr>
        <w:t xml:space="preserve">осуществление педагогическим работником в возрасте до 35 лет </w:t>
      </w:r>
      <w:r>
        <w:rPr>
          <w:sz w:val="28"/>
          <w:szCs w:val="28"/>
        </w:rPr>
        <w:br/>
      </w:r>
      <w:r w:rsidRPr="004E4BB2">
        <w:rPr>
          <w:sz w:val="28"/>
          <w:szCs w:val="28"/>
        </w:rPr>
        <w:t xml:space="preserve">(до истечения срока нахождения в учетном возрасте — 35 лет 11 месяцев </w:t>
      </w:r>
      <w:r>
        <w:rPr>
          <w:sz w:val="28"/>
          <w:szCs w:val="28"/>
        </w:rPr>
        <w:br/>
      </w:r>
      <w:r w:rsidRPr="004E4BB2">
        <w:rPr>
          <w:sz w:val="28"/>
          <w:szCs w:val="28"/>
        </w:rPr>
        <w:t xml:space="preserve">31 дня включительно) трудовой деятельности в муниципальной общеобразовательной организации, реализующей основные общеобразовательные программы, расположенной на территории Краснодарского края или образовательной организации дополнительного образования, на основании трудового договора, заключенного в период обучения в соответствии с частями 3 и 31 статьи 46 Федерального закона </w:t>
      </w:r>
      <w:r>
        <w:rPr>
          <w:sz w:val="28"/>
          <w:szCs w:val="28"/>
        </w:rPr>
        <w:br/>
      </w:r>
      <w:r w:rsidRPr="004E4BB2">
        <w:rPr>
          <w:sz w:val="28"/>
          <w:szCs w:val="28"/>
        </w:rPr>
        <w:t xml:space="preserve">от 29 декабря 2012 г. № 273-ФЗ </w:t>
      </w:r>
      <w:r>
        <w:rPr>
          <w:sz w:val="28"/>
          <w:szCs w:val="28"/>
        </w:rPr>
        <w:t>«</w:t>
      </w:r>
      <w:r w:rsidRPr="004E4BB2">
        <w:rPr>
          <w:sz w:val="28"/>
          <w:szCs w:val="28"/>
        </w:rPr>
        <w:t>Об образовании в Российской Федерации</w:t>
      </w:r>
      <w:r>
        <w:rPr>
          <w:sz w:val="28"/>
          <w:szCs w:val="28"/>
        </w:rPr>
        <w:t>»</w:t>
      </w:r>
      <w:r w:rsidRPr="004E4BB2">
        <w:rPr>
          <w:sz w:val="28"/>
          <w:szCs w:val="28"/>
        </w:rPr>
        <w:t xml:space="preserve"> (далее — молодой педагог, молодой педагог, получающий образование), по основному месту работы и по основной должности, предусмотренной пунктом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 225.</w:t>
      </w:r>
    </w:p>
    <w:p w:rsidR="009E57FE" w:rsidRPr="004E4BB2" w:rsidRDefault="009E57FE" w:rsidP="009E57FE">
      <w:pPr>
        <w:shd w:val="clear" w:color="auto" w:fill="FFFFFF" w:themeFill="background1"/>
        <w:ind w:firstLine="709"/>
        <w:jc w:val="both"/>
        <w:rPr>
          <w:sz w:val="28"/>
          <w:szCs w:val="28"/>
        </w:rPr>
      </w:pPr>
      <w:r w:rsidRPr="004E4BB2">
        <w:rPr>
          <w:sz w:val="28"/>
          <w:szCs w:val="28"/>
        </w:rPr>
        <w:t>В рамках настоящего подпункта:</w:t>
      </w:r>
    </w:p>
    <w:p w:rsidR="009E57FE" w:rsidRPr="004E4BB2" w:rsidRDefault="009E57FE" w:rsidP="009E57FE">
      <w:pPr>
        <w:shd w:val="clear" w:color="auto" w:fill="FFFFFF" w:themeFill="background1"/>
        <w:ind w:firstLine="709"/>
        <w:jc w:val="both"/>
        <w:rPr>
          <w:sz w:val="28"/>
          <w:szCs w:val="28"/>
        </w:rPr>
      </w:pPr>
      <w:r w:rsidRPr="004E4BB2">
        <w:rPr>
          <w:sz w:val="28"/>
          <w:szCs w:val="28"/>
        </w:rPr>
        <w:t>днем окончания образовательной организации профессионального или высшего образования является дата выдачи документа об образовании или о квалификации в соответствии с частью 4, 7, 8, 10 и 11 статьи 60 Федерального закона от 29 декабря 2012 г. № 273-ФЗ</w:t>
      </w:r>
      <w:r>
        <w:rPr>
          <w:sz w:val="28"/>
          <w:szCs w:val="28"/>
        </w:rPr>
        <w:t xml:space="preserve"> «</w:t>
      </w:r>
      <w:r w:rsidRPr="004E4BB2">
        <w:rPr>
          <w:sz w:val="28"/>
          <w:szCs w:val="28"/>
        </w:rPr>
        <w:t>Об образовании в Российской Федерации</w:t>
      </w:r>
      <w:r>
        <w:rPr>
          <w:sz w:val="28"/>
          <w:szCs w:val="28"/>
        </w:rPr>
        <w:t>»</w:t>
      </w:r>
      <w:r w:rsidRPr="004E4BB2">
        <w:rPr>
          <w:sz w:val="28"/>
          <w:szCs w:val="28"/>
        </w:rPr>
        <w:t>. Исчисление двухлетнего периода осуществляется с даты, указанной в настоящем абзаце, по дату трудоустройства молодого педагога, имеющего образование.</w:t>
      </w:r>
    </w:p>
    <w:p w:rsidR="009E57FE" w:rsidRPr="004E4BB2" w:rsidRDefault="009E57FE" w:rsidP="009E57FE">
      <w:pPr>
        <w:shd w:val="clear" w:color="auto" w:fill="FFFFFF" w:themeFill="background1"/>
        <w:ind w:firstLine="709"/>
        <w:jc w:val="both"/>
        <w:rPr>
          <w:sz w:val="28"/>
          <w:szCs w:val="28"/>
        </w:rPr>
      </w:pPr>
      <w:r w:rsidRPr="004E4BB2">
        <w:rPr>
          <w:sz w:val="28"/>
          <w:szCs w:val="28"/>
        </w:rPr>
        <w:t>Исчисление возраста молодого педагога осуществляется на дату заключения трудового договора, предусмотренного рамках настоящего Порядка, от даты его рождения в соответствии с документом, удостоверяющим личность молодого педагога (документа его заменяющего);</w:t>
      </w:r>
    </w:p>
    <w:p w:rsidR="009E57FE" w:rsidRPr="004E4BB2" w:rsidRDefault="009E57FE" w:rsidP="009E57FE">
      <w:pPr>
        <w:shd w:val="clear" w:color="auto" w:fill="FFFFFF" w:themeFill="background1"/>
        <w:ind w:firstLine="709"/>
        <w:jc w:val="both"/>
        <w:rPr>
          <w:sz w:val="28"/>
          <w:szCs w:val="28"/>
        </w:rPr>
      </w:pPr>
      <w:r w:rsidRPr="004E4BB2">
        <w:rPr>
          <w:sz w:val="28"/>
          <w:szCs w:val="28"/>
        </w:rPr>
        <w:t xml:space="preserve">выплата (доплата) устанавливается молодому педагогу, имеющему образование, с даты трудоустройства, и осуществляется в течение 3 лет </w:t>
      </w:r>
      <w:r>
        <w:rPr>
          <w:sz w:val="28"/>
          <w:szCs w:val="28"/>
        </w:rPr>
        <w:br/>
      </w:r>
      <w:r w:rsidRPr="004E4BB2">
        <w:rPr>
          <w:sz w:val="28"/>
          <w:szCs w:val="28"/>
        </w:rPr>
        <w:t>(36 месяцев);</w:t>
      </w:r>
    </w:p>
    <w:p w:rsidR="009E57FE" w:rsidRPr="004E4BB2" w:rsidRDefault="009E57FE" w:rsidP="009E57FE">
      <w:pPr>
        <w:shd w:val="clear" w:color="auto" w:fill="FFFFFF" w:themeFill="background1"/>
        <w:ind w:firstLine="709"/>
        <w:jc w:val="both"/>
        <w:rPr>
          <w:sz w:val="28"/>
          <w:szCs w:val="28"/>
        </w:rPr>
      </w:pPr>
      <w:r w:rsidRPr="004E4BB2">
        <w:rPr>
          <w:sz w:val="28"/>
          <w:szCs w:val="28"/>
        </w:rPr>
        <w:t xml:space="preserve">выплата (доплата) устанавливается молодому педагогу, получающему образование, с даты трудоустройства, но не ранее чем с 1 января 2026 г., и осуществляется в течение 3 лет (36 месяцев). В случае если молодой педагог, получающий образование, трудоустроен до 1 января 2026 г. и по состоянию на 1 января 2026 г. соответствует требованиям настоящего подпункта, ему осуществляется с 1 января 2026 г. выплата (доплата) в соответствии с </w:t>
      </w:r>
      <w:r w:rsidRPr="004E4BB2">
        <w:rPr>
          <w:sz w:val="28"/>
          <w:szCs w:val="28"/>
        </w:rPr>
        <w:lastRenderedPageBreak/>
        <w:t>настоящим подпунктом в течение 3 лет (36 месяцев) до наступления обстоятельств, прекращающих предоставление указанной выплаты (доплаты);</w:t>
      </w:r>
    </w:p>
    <w:p w:rsidR="009E57FE" w:rsidRPr="004E4BB2" w:rsidRDefault="009E57FE" w:rsidP="009E57FE">
      <w:pPr>
        <w:shd w:val="clear" w:color="auto" w:fill="FFFFFF" w:themeFill="background1"/>
        <w:ind w:firstLine="709"/>
        <w:jc w:val="both"/>
        <w:rPr>
          <w:sz w:val="28"/>
          <w:szCs w:val="28"/>
        </w:rPr>
      </w:pPr>
      <w:r w:rsidRPr="004E4BB2">
        <w:rPr>
          <w:sz w:val="28"/>
          <w:szCs w:val="28"/>
        </w:rPr>
        <w:t>выплата (доплата) молодому педагогу осуществляется в полном объеме при установлении ему в трудовом договоре педагогической нагрузки в размере не менее 0,5 ставки. Установление нагрузки более 1 ставки не влечет за собой увеличение размера выплаты (доплаты);</w:t>
      </w:r>
    </w:p>
    <w:p w:rsidR="009E57FE" w:rsidRPr="004E4BB2" w:rsidRDefault="009E57FE" w:rsidP="009E57FE">
      <w:pPr>
        <w:shd w:val="clear" w:color="auto" w:fill="FFFFFF" w:themeFill="background1"/>
        <w:ind w:firstLine="709"/>
        <w:jc w:val="both"/>
        <w:rPr>
          <w:sz w:val="28"/>
          <w:szCs w:val="28"/>
        </w:rPr>
      </w:pPr>
      <w:r w:rsidRPr="004E4BB2">
        <w:rPr>
          <w:sz w:val="28"/>
          <w:szCs w:val="28"/>
        </w:rPr>
        <w:t>выплата (доплата) молодому педагогу производится ежемесячно с учетом фактически отработанного времени за календарный месяц;</w:t>
      </w:r>
    </w:p>
    <w:p w:rsidR="009E57FE" w:rsidRPr="004E4BB2" w:rsidRDefault="009E57FE" w:rsidP="009E57FE">
      <w:pPr>
        <w:shd w:val="clear" w:color="auto" w:fill="FFFFFF" w:themeFill="background1"/>
        <w:ind w:firstLine="709"/>
        <w:jc w:val="both"/>
        <w:rPr>
          <w:sz w:val="28"/>
          <w:szCs w:val="28"/>
        </w:rPr>
      </w:pPr>
      <w:r w:rsidRPr="004E4BB2">
        <w:rPr>
          <w:sz w:val="28"/>
          <w:szCs w:val="28"/>
        </w:rPr>
        <w:t>при заключении срочного трудового договора между муниципальной общеобразовательной организацией, расположенной на территории Краснодарского края или организацией дополнительного образования, и молодым педагогом, выплата (доплата) не осуществляется, за исключением случая заключения срочного трудового договора на срок 1 календарный год и более на период временного отсутствия работника по причине его призыва на военную службу или направления его на заменяющую эту военную службу альтернативную гражданскую службу, а также нахождения на больничном по беременности и родам, в отпуске по беременности и родам, в отпуске по уходу за ребенком до трех лет;</w:t>
      </w:r>
    </w:p>
    <w:p w:rsidR="009E57FE" w:rsidRPr="004E4BB2" w:rsidRDefault="009E57FE" w:rsidP="009E57FE">
      <w:pPr>
        <w:shd w:val="clear" w:color="auto" w:fill="FFFFFF" w:themeFill="background1"/>
        <w:ind w:firstLine="709"/>
        <w:jc w:val="both"/>
        <w:rPr>
          <w:sz w:val="28"/>
          <w:szCs w:val="28"/>
        </w:rPr>
      </w:pPr>
      <w:r w:rsidRPr="004E4BB2">
        <w:rPr>
          <w:sz w:val="28"/>
          <w:szCs w:val="28"/>
        </w:rPr>
        <w:t xml:space="preserve">в случае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в отпуске по беременности и родам, в отпуске по уходу за ребенком до трех лет, выплата (доплата) молодому педагогу не осуществляется. Выплата (доплата) молодому педагогу возобновляется по истечении обстоятельств, указанных в настоящем абзаце, при условии сохранения за молодым педагогом основного места работы и должности, и осуществляется до истечения установленного срока в 3 года (36 месяцев) без учета периодов призыва молодого педагога на военную службу или направление его на заменяющую эту военную службу альтернативную гражданскую службу, а также нахождения молодого педагога на больничном по беременности и родам, </w:t>
      </w:r>
      <w:r>
        <w:rPr>
          <w:sz w:val="28"/>
          <w:szCs w:val="28"/>
        </w:rPr>
        <w:br/>
      </w:r>
      <w:r w:rsidRPr="004E4BB2">
        <w:rPr>
          <w:sz w:val="28"/>
          <w:szCs w:val="28"/>
        </w:rPr>
        <w:t>в отпуске по беременности и родам, в отпуске по уходу за ребенком до трех лет, и возраста, определенного абзацами вторым и третьим подпункта 5 пункта 3 приложения к настоящему приказу;</w:t>
      </w:r>
    </w:p>
    <w:p w:rsidR="009E57FE" w:rsidRPr="004E4BB2" w:rsidRDefault="009E57FE" w:rsidP="009E57FE">
      <w:pPr>
        <w:shd w:val="clear" w:color="auto" w:fill="FFFFFF" w:themeFill="background1"/>
        <w:ind w:firstLine="709"/>
        <w:jc w:val="both"/>
        <w:rPr>
          <w:sz w:val="28"/>
          <w:szCs w:val="28"/>
        </w:rPr>
      </w:pPr>
      <w:r w:rsidRPr="004E4BB2">
        <w:rPr>
          <w:sz w:val="28"/>
          <w:szCs w:val="28"/>
        </w:rPr>
        <w:t xml:space="preserve">выплата (доплата) сохраняется в случае перехода молодого педагога </w:t>
      </w:r>
      <w:r>
        <w:rPr>
          <w:sz w:val="28"/>
          <w:szCs w:val="28"/>
        </w:rPr>
        <w:br/>
      </w:r>
      <w:r w:rsidRPr="004E4BB2">
        <w:rPr>
          <w:sz w:val="28"/>
          <w:szCs w:val="28"/>
        </w:rPr>
        <w:t xml:space="preserve">в другую муниципальную общеобразовательную организацию, расположенную на территории Краснодарского края или организацию дополнительного образования, или при приеме на работу молодого педагога в муниципальную общеобразовательную организацию или организацию дополнительного образования, ранее осуществляющего трудовую деятельность </w:t>
      </w:r>
      <w:r>
        <w:rPr>
          <w:sz w:val="28"/>
          <w:szCs w:val="28"/>
        </w:rPr>
        <w:br/>
      </w:r>
      <w:r w:rsidRPr="004E4BB2">
        <w:rPr>
          <w:sz w:val="28"/>
          <w:szCs w:val="28"/>
        </w:rPr>
        <w:t xml:space="preserve">в государственной общеобразовательной организации, расположенной </w:t>
      </w:r>
      <w:r>
        <w:rPr>
          <w:sz w:val="28"/>
          <w:szCs w:val="28"/>
        </w:rPr>
        <w:br/>
      </w:r>
      <w:r w:rsidRPr="004E4BB2">
        <w:rPr>
          <w:sz w:val="28"/>
          <w:szCs w:val="28"/>
        </w:rPr>
        <w:t xml:space="preserve">на  территории  Краснодарского края. Муниципальная (государственная) общеобразовательная организация, расположенная на территории Краснодарского края, с которой молодой педагог прекращает трудовые отношения, предоставляет молодому педагогу справку в свободной форме о </w:t>
      </w:r>
      <w:r w:rsidRPr="004E4BB2">
        <w:rPr>
          <w:sz w:val="28"/>
          <w:szCs w:val="28"/>
        </w:rPr>
        <w:lastRenderedPageBreak/>
        <w:t xml:space="preserve">дате, с которой установлена выплата (доплата) молодому педагогу, </w:t>
      </w:r>
      <w:r>
        <w:rPr>
          <w:sz w:val="28"/>
          <w:szCs w:val="28"/>
        </w:rPr>
        <w:br/>
      </w:r>
      <w:r w:rsidRPr="004E4BB2">
        <w:rPr>
          <w:sz w:val="28"/>
          <w:szCs w:val="28"/>
        </w:rPr>
        <w:t xml:space="preserve">и фактическом периоде осуществления такой выплаты (доплаты) в месяцах </w:t>
      </w:r>
      <w:r>
        <w:rPr>
          <w:sz w:val="28"/>
          <w:szCs w:val="28"/>
        </w:rPr>
        <w:br/>
      </w:r>
      <w:r w:rsidRPr="004E4BB2">
        <w:rPr>
          <w:sz w:val="28"/>
          <w:szCs w:val="28"/>
        </w:rPr>
        <w:t>с точностью до двух десятичных знаков. Муниципальная общеобразовательная организация, расположенная на территории Краснодарского края или организация дополнительного образования, с которой молодой педагог заключает трудовой договор, учитывает предусмотренную настоящим абзацем справку при установлении выплаты (доплаты) в пределах общего срока ее осуществления в 3 года (36 месяцев);</w:t>
      </w:r>
    </w:p>
    <w:p w:rsidR="009E57FE" w:rsidRPr="004E4BB2" w:rsidRDefault="009E57FE" w:rsidP="009E57FE">
      <w:pPr>
        <w:shd w:val="clear" w:color="auto" w:fill="FFFFFF" w:themeFill="background1"/>
        <w:ind w:firstLine="709"/>
        <w:jc w:val="both"/>
        <w:rPr>
          <w:sz w:val="28"/>
          <w:szCs w:val="28"/>
        </w:rPr>
      </w:pPr>
      <w:r w:rsidRPr="004E4BB2">
        <w:rPr>
          <w:sz w:val="28"/>
          <w:szCs w:val="28"/>
        </w:rPr>
        <w:t>выплата (доплата) сохраняется в случае осуществления трудовой деятельности молодого педагога в статусах молодого педагога, получающего образование, и молодого педагога,</w:t>
      </w:r>
      <w:r w:rsidRPr="004E4BB2">
        <w:rPr>
          <w:sz w:val="28"/>
          <w:szCs w:val="28"/>
        </w:rPr>
        <w:tab/>
        <w:t>имеющего</w:t>
      </w:r>
      <w:r w:rsidRPr="004E4BB2">
        <w:rPr>
          <w:sz w:val="28"/>
          <w:szCs w:val="28"/>
        </w:rPr>
        <w:tab/>
        <w:t xml:space="preserve">образование, как в одной муниципальной общеобразовательной организации,  расположенной на территории Краснодарского края или организацией дополнительного образования, так и при переходе в другую муниципальную (государственную) общеобразовательную организацию при соблюдении требований для </w:t>
      </w:r>
      <w:r>
        <w:rPr>
          <w:sz w:val="28"/>
          <w:szCs w:val="28"/>
        </w:rPr>
        <w:br/>
      </w:r>
      <w:r w:rsidRPr="004E4BB2">
        <w:rPr>
          <w:sz w:val="28"/>
          <w:szCs w:val="28"/>
        </w:rPr>
        <w:t>ее назначения в пределах общего срока ее осуществления в 3 года (36 месяцев) с учетом положений четырнадцатого абзаца настоящего подпункта;</w:t>
      </w:r>
    </w:p>
    <w:p w:rsidR="009E57FE" w:rsidRPr="009D7DF6" w:rsidRDefault="009E57FE" w:rsidP="009E57FE">
      <w:pPr>
        <w:shd w:val="clear" w:color="auto" w:fill="FFFFFF" w:themeFill="background1"/>
        <w:ind w:firstLine="709"/>
        <w:jc w:val="both"/>
        <w:rPr>
          <w:sz w:val="28"/>
          <w:szCs w:val="28"/>
        </w:rPr>
      </w:pPr>
      <w:r w:rsidRPr="004E4BB2">
        <w:rPr>
          <w:sz w:val="28"/>
          <w:szCs w:val="28"/>
        </w:rPr>
        <w:t>в правовом акте муниципальной общеобразовательной организации</w:t>
      </w:r>
      <w:r w:rsidRPr="009D7DF6">
        <w:rPr>
          <w:sz w:val="28"/>
          <w:szCs w:val="28"/>
        </w:rPr>
        <w:t xml:space="preserve">, </w:t>
      </w:r>
      <w:r>
        <w:rPr>
          <w:sz w:val="28"/>
          <w:szCs w:val="28"/>
        </w:rPr>
        <w:br/>
      </w:r>
      <w:r w:rsidRPr="009D7DF6">
        <w:rPr>
          <w:sz w:val="28"/>
          <w:szCs w:val="28"/>
        </w:rPr>
        <w:t xml:space="preserve">а также в форме расчетного листа указывается наименование доплаты «Краевая доплата молодому  педагогу в 3000 рублей». Доплата отнесена </w:t>
      </w:r>
      <w:r>
        <w:rPr>
          <w:sz w:val="28"/>
          <w:szCs w:val="28"/>
        </w:rPr>
        <w:br/>
      </w:r>
      <w:r w:rsidRPr="009D7DF6">
        <w:rPr>
          <w:sz w:val="28"/>
          <w:szCs w:val="28"/>
        </w:rPr>
        <w:t>к государственным полномочиям по финансовому обеспечению государственных гарантий  реализации прав на получение общедоступного и бесплатного образования;</w:t>
      </w:r>
    </w:p>
    <w:p w:rsidR="009E57FE" w:rsidRPr="009D7DF6" w:rsidRDefault="009E57FE" w:rsidP="009E57FE">
      <w:pPr>
        <w:shd w:val="clear" w:color="auto" w:fill="FFFFFF" w:themeFill="background1"/>
        <w:ind w:firstLine="709"/>
        <w:jc w:val="both"/>
        <w:rPr>
          <w:sz w:val="28"/>
          <w:szCs w:val="28"/>
        </w:rPr>
      </w:pPr>
      <w:r w:rsidRPr="009D7DF6">
        <w:rPr>
          <w:sz w:val="28"/>
          <w:szCs w:val="28"/>
        </w:rPr>
        <w:t xml:space="preserve">в правовом акте организации дополнительного образования расположенной на территории Туапсинского муниципального округа, а также в форме расчетного листа указывается наименование доплаты «Местная </w:t>
      </w:r>
      <w:r>
        <w:rPr>
          <w:sz w:val="28"/>
          <w:szCs w:val="28"/>
        </w:rPr>
        <w:t xml:space="preserve">доплата молодому педагогу в 3000 </w:t>
      </w:r>
      <w:r w:rsidRPr="009D7DF6">
        <w:rPr>
          <w:sz w:val="28"/>
          <w:szCs w:val="28"/>
        </w:rPr>
        <w:t>рублей». Доплата отнесена к полномочиям органов местного самоуправления.</w:t>
      </w:r>
    </w:p>
    <w:p w:rsidR="009E57FE" w:rsidRPr="00841418" w:rsidRDefault="009E57FE" w:rsidP="009E57FE">
      <w:pPr>
        <w:shd w:val="clear" w:color="auto" w:fill="FFFFFF" w:themeFill="background1"/>
        <w:ind w:firstLine="709"/>
        <w:jc w:val="both"/>
        <w:rPr>
          <w:sz w:val="28"/>
          <w:szCs w:val="28"/>
        </w:rPr>
      </w:pPr>
      <w:r w:rsidRPr="009D7DF6">
        <w:rPr>
          <w:sz w:val="28"/>
          <w:szCs w:val="28"/>
        </w:rPr>
        <w:t>ОО в свободной форме ведет обособленный учет трудоустроенных молодых педагогов на бумажном носителе.</w:t>
      </w:r>
    </w:p>
    <w:p w:rsidR="009E57FE" w:rsidRPr="00841418" w:rsidRDefault="009E57FE" w:rsidP="009E57FE">
      <w:pPr>
        <w:ind w:firstLine="709"/>
        <w:jc w:val="both"/>
        <w:rPr>
          <w:sz w:val="28"/>
          <w:szCs w:val="28"/>
        </w:rPr>
      </w:pPr>
      <w:r w:rsidRPr="00841418">
        <w:rPr>
          <w:sz w:val="28"/>
          <w:szCs w:val="28"/>
        </w:rPr>
        <w:t>4.1.12. Премиальные выплаты:</w:t>
      </w:r>
    </w:p>
    <w:p w:rsidR="009E57FE" w:rsidRPr="00841418" w:rsidRDefault="009E57FE" w:rsidP="009E57FE">
      <w:pPr>
        <w:ind w:firstLine="709"/>
        <w:jc w:val="both"/>
        <w:rPr>
          <w:sz w:val="28"/>
          <w:szCs w:val="28"/>
        </w:rPr>
      </w:pPr>
      <w:r w:rsidRPr="00841418">
        <w:rPr>
          <w:sz w:val="28"/>
          <w:szCs w:val="28"/>
        </w:rPr>
        <w:t>по итогам работы (за месяц, квартал, год);</w:t>
      </w:r>
    </w:p>
    <w:p w:rsidR="009E57FE" w:rsidRPr="00841418" w:rsidRDefault="009E57FE" w:rsidP="009E57FE">
      <w:pPr>
        <w:ind w:firstLine="709"/>
        <w:jc w:val="both"/>
        <w:rPr>
          <w:sz w:val="28"/>
          <w:szCs w:val="28"/>
        </w:rPr>
      </w:pPr>
      <w:r w:rsidRPr="00841418">
        <w:rPr>
          <w:sz w:val="28"/>
          <w:szCs w:val="28"/>
        </w:rPr>
        <w:t>за выполнение особо важных и срочных работ;</w:t>
      </w:r>
    </w:p>
    <w:p w:rsidR="009E57FE" w:rsidRPr="00841418" w:rsidRDefault="009E57FE" w:rsidP="009E57FE">
      <w:pPr>
        <w:ind w:firstLine="709"/>
        <w:jc w:val="both"/>
        <w:rPr>
          <w:sz w:val="28"/>
          <w:szCs w:val="28"/>
        </w:rPr>
      </w:pPr>
      <w:r w:rsidRPr="00841418">
        <w:rPr>
          <w:sz w:val="28"/>
          <w:szCs w:val="28"/>
        </w:rPr>
        <w:t>к отраслевому профессиональному празднику.</w:t>
      </w:r>
    </w:p>
    <w:p w:rsidR="009E57FE" w:rsidRPr="00841418" w:rsidRDefault="009E57FE" w:rsidP="009E57FE">
      <w:pPr>
        <w:ind w:firstLine="709"/>
        <w:jc w:val="both"/>
        <w:rPr>
          <w:sz w:val="28"/>
          <w:szCs w:val="28"/>
        </w:rPr>
      </w:pPr>
      <w:r w:rsidRPr="00841418">
        <w:rPr>
          <w:sz w:val="28"/>
          <w:szCs w:val="28"/>
        </w:rPr>
        <w:t>При премировании учитывается:</w:t>
      </w:r>
    </w:p>
    <w:p w:rsidR="009E57FE" w:rsidRPr="00841418" w:rsidRDefault="009E57FE" w:rsidP="009E57FE">
      <w:pPr>
        <w:ind w:firstLine="709"/>
        <w:jc w:val="both"/>
        <w:rPr>
          <w:sz w:val="28"/>
          <w:szCs w:val="28"/>
        </w:rPr>
      </w:pPr>
      <w:r w:rsidRPr="00841418">
        <w:rPr>
          <w:sz w:val="28"/>
          <w:szCs w:val="28"/>
        </w:rPr>
        <w:t>успешное и добросовестное исполнение работником своих должностных обязанностей в соответствующем периоде;</w:t>
      </w:r>
    </w:p>
    <w:p w:rsidR="009E57FE" w:rsidRPr="00841418" w:rsidRDefault="009E57FE" w:rsidP="009E57FE">
      <w:pPr>
        <w:ind w:firstLine="709"/>
        <w:jc w:val="both"/>
        <w:rPr>
          <w:sz w:val="28"/>
          <w:szCs w:val="28"/>
        </w:rPr>
      </w:pPr>
      <w:r w:rsidRPr="00841418">
        <w:rPr>
          <w:sz w:val="28"/>
          <w:szCs w:val="28"/>
        </w:rPr>
        <w:t xml:space="preserve">инициатива, творчество и применение в работе современных форм </w:t>
      </w:r>
      <w:r>
        <w:rPr>
          <w:sz w:val="28"/>
          <w:szCs w:val="28"/>
        </w:rPr>
        <w:t xml:space="preserve">         </w:t>
      </w:r>
      <w:r>
        <w:rPr>
          <w:sz w:val="28"/>
          <w:szCs w:val="28"/>
        </w:rPr>
        <w:br/>
      </w:r>
      <w:r w:rsidRPr="00841418">
        <w:rPr>
          <w:sz w:val="28"/>
          <w:szCs w:val="28"/>
        </w:rPr>
        <w:t>и методов организации труда;</w:t>
      </w:r>
    </w:p>
    <w:p w:rsidR="009E57FE" w:rsidRPr="00841418" w:rsidRDefault="009E57FE" w:rsidP="009E57FE">
      <w:pPr>
        <w:ind w:firstLine="709"/>
        <w:jc w:val="both"/>
        <w:rPr>
          <w:sz w:val="28"/>
          <w:szCs w:val="28"/>
        </w:rPr>
      </w:pPr>
      <w:r w:rsidRPr="00841418">
        <w:rPr>
          <w:sz w:val="28"/>
          <w:szCs w:val="28"/>
        </w:rPr>
        <w:t>проведение качественной подготовки и проведения мероприятий, связанных с уставной деятельностью ОО;</w:t>
      </w:r>
    </w:p>
    <w:p w:rsidR="009E57FE" w:rsidRPr="00841418" w:rsidRDefault="009E57FE" w:rsidP="009E57FE">
      <w:pPr>
        <w:ind w:firstLine="709"/>
        <w:jc w:val="both"/>
        <w:rPr>
          <w:sz w:val="28"/>
          <w:szCs w:val="28"/>
        </w:rPr>
      </w:pPr>
      <w:r w:rsidRPr="00841418">
        <w:rPr>
          <w:sz w:val="28"/>
          <w:szCs w:val="28"/>
        </w:rPr>
        <w:t>выполнение порученной работы, связанной с обеспечением рабочего процесса или уставной деятельности ОО;</w:t>
      </w:r>
    </w:p>
    <w:p w:rsidR="009E57FE" w:rsidRPr="00841418" w:rsidRDefault="009E57FE" w:rsidP="009E57FE">
      <w:pPr>
        <w:ind w:firstLine="709"/>
        <w:jc w:val="both"/>
        <w:rPr>
          <w:sz w:val="28"/>
          <w:szCs w:val="28"/>
        </w:rPr>
      </w:pPr>
      <w:r w:rsidRPr="00841418">
        <w:rPr>
          <w:sz w:val="28"/>
          <w:szCs w:val="28"/>
        </w:rPr>
        <w:t>качественная подготовка и своевременная сдача отчетности;</w:t>
      </w:r>
    </w:p>
    <w:p w:rsidR="009E57FE" w:rsidRPr="00841418" w:rsidRDefault="009E57FE" w:rsidP="009E57FE">
      <w:pPr>
        <w:ind w:firstLine="709"/>
        <w:jc w:val="both"/>
        <w:rPr>
          <w:sz w:val="28"/>
          <w:szCs w:val="28"/>
        </w:rPr>
      </w:pPr>
      <w:r w:rsidRPr="00841418">
        <w:rPr>
          <w:sz w:val="28"/>
          <w:szCs w:val="28"/>
        </w:rPr>
        <w:lastRenderedPageBreak/>
        <w:t>участие в течение месяца в выполнении важных работ, мероприятий;</w:t>
      </w:r>
    </w:p>
    <w:p w:rsidR="009E57FE" w:rsidRPr="00841418" w:rsidRDefault="009E57FE" w:rsidP="009E57FE">
      <w:pPr>
        <w:ind w:firstLine="709"/>
        <w:jc w:val="both"/>
        <w:rPr>
          <w:sz w:val="28"/>
          <w:szCs w:val="28"/>
        </w:rPr>
      </w:pPr>
      <w:r w:rsidRPr="00841418">
        <w:rPr>
          <w:sz w:val="28"/>
          <w:szCs w:val="28"/>
        </w:rPr>
        <w:t xml:space="preserve">высокие спортивные результаты на краевых, всероссийских </w:t>
      </w:r>
      <w:r>
        <w:rPr>
          <w:sz w:val="28"/>
          <w:szCs w:val="28"/>
        </w:rPr>
        <w:t xml:space="preserve">              </w:t>
      </w:r>
      <w:r>
        <w:rPr>
          <w:sz w:val="28"/>
          <w:szCs w:val="28"/>
        </w:rPr>
        <w:br/>
      </w:r>
      <w:r w:rsidRPr="00841418">
        <w:rPr>
          <w:sz w:val="28"/>
          <w:szCs w:val="28"/>
        </w:rPr>
        <w:t>и международных соревнованиях.</w:t>
      </w:r>
    </w:p>
    <w:p w:rsidR="009E57FE" w:rsidRPr="00841418" w:rsidRDefault="009E57FE" w:rsidP="009E57FE">
      <w:pPr>
        <w:ind w:firstLine="709"/>
        <w:jc w:val="both"/>
        <w:rPr>
          <w:sz w:val="28"/>
          <w:szCs w:val="28"/>
        </w:rPr>
      </w:pPr>
      <w:r w:rsidRPr="00841418">
        <w:rPr>
          <w:sz w:val="28"/>
          <w:szCs w:val="28"/>
        </w:rPr>
        <w:t>4.1.12.1. Премия по итогам работы (за месяц, квартал, год) выплачивается в пределах имеющихся средств.</w:t>
      </w:r>
    </w:p>
    <w:p w:rsidR="009E57FE" w:rsidRPr="00841418" w:rsidRDefault="009E57FE" w:rsidP="009E57FE">
      <w:pPr>
        <w:ind w:firstLine="709"/>
        <w:jc w:val="both"/>
        <w:rPr>
          <w:sz w:val="28"/>
          <w:szCs w:val="28"/>
        </w:rPr>
      </w:pPr>
      <w:r w:rsidRPr="00841418">
        <w:rPr>
          <w:sz w:val="28"/>
          <w:szCs w:val="28"/>
        </w:rPr>
        <w:t>Может осуществляться единовременное премирование по итогам работы в размере до 5 окладов при:</w:t>
      </w:r>
    </w:p>
    <w:p w:rsidR="009E57FE" w:rsidRPr="00841418" w:rsidRDefault="009E57FE" w:rsidP="009E57FE">
      <w:pPr>
        <w:ind w:firstLine="709"/>
        <w:jc w:val="both"/>
        <w:rPr>
          <w:sz w:val="28"/>
          <w:szCs w:val="28"/>
        </w:rPr>
      </w:pPr>
      <w:r w:rsidRPr="00841418">
        <w:rPr>
          <w:sz w:val="28"/>
          <w:szCs w:val="28"/>
        </w:rPr>
        <w:t>поощрении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9E57FE" w:rsidRPr="00841418" w:rsidRDefault="009E57FE" w:rsidP="009E57FE">
      <w:pPr>
        <w:ind w:firstLine="709"/>
        <w:jc w:val="both"/>
        <w:rPr>
          <w:sz w:val="28"/>
          <w:szCs w:val="28"/>
        </w:rPr>
      </w:pPr>
      <w:r w:rsidRPr="00841418">
        <w:rPr>
          <w:sz w:val="28"/>
          <w:szCs w:val="28"/>
        </w:rPr>
        <w:t>присвоении почетных званий Российской Федерации и Краснодарского края, награждении знаками отличия Российской Федерации;</w:t>
      </w:r>
    </w:p>
    <w:p w:rsidR="009E57FE" w:rsidRPr="00841418" w:rsidRDefault="009E57FE" w:rsidP="009E57FE">
      <w:pPr>
        <w:ind w:firstLine="709"/>
        <w:jc w:val="both"/>
        <w:rPr>
          <w:sz w:val="28"/>
          <w:szCs w:val="28"/>
        </w:rPr>
      </w:pPr>
      <w:r w:rsidRPr="00841418">
        <w:rPr>
          <w:sz w:val="28"/>
          <w:szCs w:val="28"/>
        </w:rPr>
        <w:t xml:space="preserve">награждении орденами и медалями Российской Федерации </w:t>
      </w:r>
      <w:r>
        <w:rPr>
          <w:sz w:val="28"/>
          <w:szCs w:val="28"/>
        </w:rPr>
        <w:t xml:space="preserve">                </w:t>
      </w:r>
      <w:r>
        <w:rPr>
          <w:sz w:val="28"/>
          <w:szCs w:val="28"/>
        </w:rPr>
        <w:br/>
      </w:r>
      <w:r w:rsidRPr="00841418">
        <w:rPr>
          <w:sz w:val="28"/>
          <w:szCs w:val="28"/>
        </w:rPr>
        <w:t>и Краснодарского края;</w:t>
      </w:r>
    </w:p>
    <w:p w:rsidR="009E57FE" w:rsidRPr="00841418" w:rsidRDefault="009E57FE" w:rsidP="009E57FE">
      <w:pPr>
        <w:ind w:firstLine="709"/>
        <w:jc w:val="both"/>
        <w:rPr>
          <w:sz w:val="28"/>
          <w:szCs w:val="28"/>
        </w:rPr>
      </w:pPr>
      <w:r w:rsidRPr="00841418">
        <w:rPr>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
    <w:p w:rsidR="009E57FE" w:rsidRPr="00841418" w:rsidRDefault="009E57FE" w:rsidP="009E57FE">
      <w:pPr>
        <w:ind w:firstLine="709"/>
        <w:jc w:val="both"/>
        <w:rPr>
          <w:sz w:val="28"/>
          <w:szCs w:val="28"/>
        </w:rPr>
      </w:pPr>
      <w:r w:rsidRPr="00841418">
        <w:rPr>
          <w:sz w:val="28"/>
          <w:szCs w:val="28"/>
        </w:rPr>
        <w:t>Конкретный размер премии может определяться как в процентах к окладу (должностному окладу), ставке заработной платы работника ОО,</w:t>
      </w:r>
      <w:r>
        <w:rPr>
          <w:sz w:val="28"/>
          <w:szCs w:val="28"/>
        </w:rPr>
        <w:t xml:space="preserve">                </w:t>
      </w:r>
      <w:r>
        <w:rPr>
          <w:sz w:val="28"/>
          <w:szCs w:val="28"/>
        </w:rPr>
        <w:br/>
      </w:r>
      <w:r w:rsidRPr="00841418">
        <w:rPr>
          <w:sz w:val="28"/>
          <w:szCs w:val="28"/>
        </w:rPr>
        <w:t xml:space="preserve">так и в абсолютном размере. </w:t>
      </w:r>
    </w:p>
    <w:p w:rsidR="009E57FE" w:rsidRPr="00841418" w:rsidRDefault="009E57FE" w:rsidP="009E57FE">
      <w:pPr>
        <w:ind w:firstLine="709"/>
        <w:jc w:val="both"/>
        <w:rPr>
          <w:sz w:val="28"/>
          <w:szCs w:val="28"/>
        </w:rPr>
      </w:pPr>
      <w:r w:rsidRPr="00841418">
        <w:rPr>
          <w:sz w:val="28"/>
          <w:szCs w:val="28"/>
        </w:rPr>
        <w:t>Максимальным размером премия по итогам работы не ограничена.</w:t>
      </w:r>
    </w:p>
    <w:p w:rsidR="009E57FE" w:rsidRPr="00841418" w:rsidRDefault="009E57FE" w:rsidP="009E57FE">
      <w:pPr>
        <w:ind w:firstLine="709"/>
        <w:jc w:val="both"/>
        <w:rPr>
          <w:sz w:val="28"/>
          <w:szCs w:val="28"/>
        </w:rPr>
      </w:pPr>
      <w:r w:rsidRPr="00841418">
        <w:rPr>
          <w:sz w:val="28"/>
          <w:szCs w:val="28"/>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учреждения работника, состоящего с ОО в трудовых отношениях, на дату издания приказа о премировании.</w:t>
      </w:r>
    </w:p>
    <w:p w:rsidR="009E57FE" w:rsidRPr="00841418" w:rsidRDefault="009E57FE" w:rsidP="009E57FE">
      <w:pPr>
        <w:ind w:firstLine="709"/>
        <w:jc w:val="both"/>
        <w:rPr>
          <w:sz w:val="28"/>
          <w:szCs w:val="28"/>
        </w:rPr>
      </w:pPr>
      <w:r w:rsidRPr="00841418">
        <w:rPr>
          <w:sz w:val="28"/>
          <w:szCs w:val="28"/>
        </w:rPr>
        <w:t>4.1.12.2. Премия за выполнение особо важных и срочных работ выплачивается работникам по итогам выполнения особо важных и срочных работ.</w:t>
      </w:r>
    </w:p>
    <w:p w:rsidR="009E57FE" w:rsidRPr="00841418" w:rsidRDefault="009E57FE" w:rsidP="009E57FE">
      <w:pPr>
        <w:ind w:firstLine="709"/>
        <w:jc w:val="both"/>
        <w:rPr>
          <w:sz w:val="28"/>
          <w:szCs w:val="28"/>
        </w:rPr>
      </w:pPr>
      <w:r w:rsidRPr="00841418">
        <w:rPr>
          <w:sz w:val="28"/>
          <w:szCs w:val="28"/>
        </w:rPr>
        <w:t xml:space="preserve">Размер премии, предусмотренный настоящим подпунктом, может устанавливаться как в абсолютном значении, так и в процентном отношении </w:t>
      </w:r>
      <w:r>
        <w:rPr>
          <w:sz w:val="28"/>
          <w:szCs w:val="28"/>
        </w:rPr>
        <w:br/>
      </w:r>
      <w:r w:rsidRPr="00841418">
        <w:rPr>
          <w:sz w:val="28"/>
          <w:szCs w:val="28"/>
        </w:rPr>
        <w:t>к окладу (должностному окладу). Максимальным размером премия не ограничена.</w:t>
      </w:r>
    </w:p>
    <w:p w:rsidR="009E57FE" w:rsidRPr="00841418" w:rsidRDefault="009E57FE" w:rsidP="009E57FE">
      <w:pPr>
        <w:ind w:firstLine="709"/>
        <w:jc w:val="both"/>
        <w:rPr>
          <w:sz w:val="28"/>
          <w:szCs w:val="28"/>
        </w:rPr>
      </w:pPr>
      <w:r w:rsidRPr="00841418">
        <w:rPr>
          <w:sz w:val="28"/>
          <w:szCs w:val="28"/>
        </w:rPr>
        <w:t>4.1.12.3. Премия к отраслевому профессиональному празднику может быть выплачена работникам ОО вне зависимости от занимаемой должности:</w:t>
      </w:r>
    </w:p>
    <w:p w:rsidR="009E57FE" w:rsidRPr="00841418" w:rsidRDefault="009E57FE" w:rsidP="009E57FE">
      <w:pPr>
        <w:ind w:firstLine="709"/>
        <w:jc w:val="both"/>
        <w:rPr>
          <w:sz w:val="28"/>
          <w:szCs w:val="28"/>
        </w:rPr>
      </w:pPr>
      <w:r w:rsidRPr="00841418">
        <w:rPr>
          <w:sz w:val="28"/>
          <w:szCs w:val="28"/>
        </w:rPr>
        <w:t>работникам дошкольных образовательных организаций – ко Дню воспитателя и всех дошкольных работников (27 сентября);</w:t>
      </w:r>
    </w:p>
    <w:p w:rsidR="009E57FE" w:rsidRPr="00841418" w:rsidRDefault="009E57FE" w:rsidP="009E57FE">
      <w:pPr>
        <w:ind w:firstLine="709"/>
        <w:jc w:val="both"/>
        <w:rPr>
          <w:sz w:val="28"/>
          <w:szCs w:val="28"/>
        </w:rPr>
      </w:pPr>
      <w:r w:rsidRPr="00841418">
        <w:rPr>
          <w:sz w:val="28"/>
          <w:szCs w:val="28"/>
        </w:rPr>
        <w:t>работникам профессиональных организаций – ко Дню среднего профессионального образования (2 октября);</w:t>
      </w:r>
    </w:p>
    <w:p w:rsidR="009E57FE" w:rsidRPr="00841418" w:rsidRDefault="009E57FE" w:rsidP="009E57FE">
      <w:pPr>
        <w:ind w:firstLine="709"/>
        <w:jc w:val="both"/>
        <w:rPr>
          <w:sz w:val="28"/>
          <w:szCs w:val="28"/>
        </w:rPr>
      </w:pPr>
      <w:r w:rsidRPr="00841418">
        <w:rPr>
          <w:sz w:val="28"/>
          <w:szCs w:val="28"/>
        </w:rPr>
        <w:t>работникам общеобразовательных организаций, дополнительного профессионального образования – ко Дню учителя (5 октября);</w:t>
      </w:r>
    </w:p>
    <w:p w:rsidR="009E57FE" w:rsidRPr="00841418" w:rsidRDefault="009E57FE" w:rsidP="009E57FE">
      <w:pPr>
        <w:ind w:firstLine="709"/>
        <w:jc w:val="both"/>
        <w:rPr>
          <w:sz w:val="28"/>
          <w:szCs w:val="28"/>
        </w:rPr>
      </w:pPr>
      <w:r w:rsidRPr="00841418">
        <w:rPr>
          <w:sz w:val="28"/>
          <w:szCs w:val="28"/>
        </w:rPr>
        <w:lastRenderedPageBreak/>
        <w:t>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9E57FE" w:rsidRPr="00841418" w:rsidRDefault="009E57FE" w:rsidP="009E57FE">
      <w:pPr>
        <w:ind w:firstLine="709"/>
        <w:jc w:val="both"/>
        <w:rPr>
          <w:sz w:val="28"/>
          <w:szCs w:val="28"/>
        </w:rPr>
      </w:pPr>
      <w:r w:rsidRPr="00841418">
        <w:rPr>
          <w:sz w:val="28"/>
          <w:szCs w:val="28"/>
        </w:rPr>
        <w:t>Премия, предусмотренная настоящим подпунктом, выплачивается единовременно работнику ОО при условии непрерывной работы в текущем году не менее шести месяцев.</w:t>
      </w:r>
    </w:p>
    <w:p w:rsidR="009E57FE" w:rsidRDefault="009E57FE" w:rsidP="009E57FE">
      <w:pPr>
        <w:ind w:firstLine="709"/>
        <w:jc w:val="both"/>
        <w:rPr>
          <w:sz w:val="28"/>
          <w:szCs w:val="28"/>
        </w:rPr>
      </w:pPr>
      <w:r w:rsidRPr="00841418">
        <w:rPr>
          <w:sz w:val="28"/>
          <w:szCs w:val="28"/>
        </w:rPr>
        <w:t xml:space="preserve">Конкретный размер премии может определяться как в процентах к окладу (должностному окладу), ставке заработной платы работника, </w:t>
      </w:r>
      <w:r>
        <w:rPr>
          <w:sz w:val="28"/>
          <w:szCs w:val="28"/>
        </w:rPr>
        <w:br/>
      </w:r>
      <w:r w:rsidRPr="00841418">
        <w:rPr>
          <w:sz w:val="28"/>
          <w:szCs w:val="28"/>
        </w:rPr>
        <w:t>так и в абсолютном размере.</w:t>
      </w:r>
    </w:p>
    <w:p w:rsidR="009E57FE" w:rsidRPr="005452C9" w:rsidRDefault="009E57FE" w:rsidP="009E57FE">
      <w:pPr>
        <w:pStyle w:val="ad"/>
        <w:spacing w:before="0" w:beforeAutospacing="0" w:after="0" w:afterAutospacing="0" w:line="214" w:lineRule="atLeast"/>
        <w:ind w:firstLine="709"/>
        <w:jc w:val="both"/>
        <w:rPr>
          <w:sz w:val="28"/>
          <w:szCs w:val="28"/>
        </w:rPr>
      </w:pPr>
      <w:r w:rsidRPr="005452C9">
        <w:rPr>
          <w:sz w:val="28"/>
          <w:szCs w:val="28"/>
        </w:rPr>
        <w:t>4.1.13. Ежемесячная дополнительная выплата педагогическим работникам муниципальных дошкольных образовательных организаций предоставляется педагогическим работникам в  муниципальных казенных дошкольных образовательных организаций, муниципальных автономных дошкольных образовательных организаций, отнесенные к государственным полномочиям по финансовому обеспечению государственных гарантий реализации прав</w:t>
      </w:r>
      <w:r>
        <w:rPr>
          <w:sz w:val="28"/>
          <w:szCs w:val="28"/>
        </w:rPr>
        <w:t xml:space="preserve"> </w:t>
      </w:r>
      <w:r w:rsidRPr="005452C9">
        <w:rPr>
          <w:sz w:val="28"/>
          <w:szCs w:val="28"/>
        </w:rPr>
        <w:t>на получение общедоступного и бесплатного дошкольного образования в муниципальных дошкольных образовательных организациях.</w:t>
      </w:r>
    </w:p>
    <w:p w:rsidR="009E57FE" w:rsidRPr="005452C9" w:rsidRDefault="009E57FE" w:rsidP="009E57FE">
      <w:pPr>
        <w:ind w:firstLine="709"/>
        <w:jc w:val="both"/>
        <w:rPr>
          <w:sz w:val="28"/>
          <w:szCs w:val="28"/>
        </w:rPr>
      </w:pPr>
      <w:r w:rsidRPr="005452C9">
        <w:rPr>
          <w:sz w:val="28"/>
          <w:szCs w:val="28"/>
        </w:rPr>
        <w:t xml:space="preserve">При занятии штатной должности в полном объеме (не менее одной ставки) выплаты (доплаты) для осуществления ежемесячной дополнительной выплаты педагогическим работникам муниципальных дошкольных образовательных организаций реализующих программы дошкольного </w:t>
      </w:r>
      <w:r w:rsidRPr="004E4BB2">
        <w:rPr>
          <w:sz w:val="28"/>
          <w:szCs w:val="28"/>
        </w:rPr>
        <w:t>образования устанавливаются в размере 10000 (десяти тысяч) рублей в месяц.</w:t>
      </w:r>
    </w:p>
    <w:p w:rsidR="009E57FE" w:rsidRPr="005452C9" w:rsidRDefault="009E57FE" w:rsidP="009E57FE">
      <w:pPr>
        <w:ind w:firstLine="709"/>
        <w:jc w:val="both"/>
        <w:rPr>
          <w:sz w:val="28"/>
          <w:szCs w:val="28"/>
        </w:rPr>
      </w:pPr>
      <w:r w:rsidRPr="005452C9">
        <w:rPr>
          <w:sz w:val="28"/>
          <w:szCs w:val="28"/>
        </w:rPr>
        <w:t xml:space="preserve">Выплата является составной частью заработной платы работника </w:t>
      </w:r>
      <w:r>
        <w:rPr>
          <w:sz w:val="28"/>
          <w:szCs w:val="28"/>
        </w:rPr>
        <w:t xml:space="preserve">          </w:t>
      </w:r>
      <w:r>
        <w:rPr>
          <w:sz w:val="28"/>
          <w:szCs w:val="28"/>
        </w:rPr>
        <w:br/>
      </w:r>
      <w:r w:rsidRPr="005452C9">
        <w:rPr>
          <w:sz w:val="28"/>
          <w:szCs w:val="28"/>
        </w:rPr>
        <w:t>и производится в сроки, установленные организацией для выплаты заработной платы.</w:t>
      </w:r>
    </w:p>
    <w:p w:rsidR="009E57FE" w:rsidRPr="005452C9" w:rsidRDefault="009E57FE" w:rsidP="009E57FE">
      <w:pPr>
        <w:ind w:firstLine="709"/>
        <w:jc w:val="both"/>
        <w:rPr>
          <w:sz w:val="28"/>
          <w:szCs w:val="28"/>
        </w:rPr>
      </w:pPr>
      <w:r w:rsidRPr="005452C9">
        <w:rPr>
          <w:sz w:val="28"/>
          <w:szCs w:val="28"/>
        </w:rPr>
        <w:t>Условиями осуществления ежемесячной дополнительной выплаты педагогическим работникам муниципальных дошкольных образовательных являются:</w:t>
      </w:r>
    </w:p>
    <w:p w:rsidR="009E57FE" w:rsidRPr="005452C9" w:rsidRDefault="009E57FE" w:rsidP="009E57FE">
      <w:pPr>
        <w:ind w:firstLine="709"/>
        <w:jc w:val="both"/>
        <w:rPr>
          <w:sz w:val="28"/>
          <w:szCs w:val="28"/>
        </w:rPr>
      </w:pPr>
      <w:r w:rsidRPr="005452C9">
        <w:rPr>
          <w:sz w:val="28"/>
          <w:szCs w:val="28"/>
        </w:rPr>
        <w:t xml:space="preserve">осуществление педагогическим работникам трудовой деятельности на основании трудового договора в муниципальной дошкольной образовательной организации, расположенной на территории </w:t>
      </w:r>
      <w:r>
        <w:rPr>
          <w:sz w:val="28"/>
          <w:szCs w:val="28"/>
        </w:rPr>
        <w:t>Туапсинского муниципального округа</w:t>
      </w:r>
      <w:r w:rsidRPr="005452C9">
        <w:rPr>
          <w:sz w:val="28"/>
          <w:szCs w:val="28"/>
        </w:rPr>
        <w:t>;</w:t>
      </w:r>
    </w:p>
    <w:p w:rsidR="009E57FE" w:rsidRPr="005452C9" w:rsidRDefault="009E57FE" w:rsidP="009E57FE">
      <w:pPr>
        <w:ind w:firstLine="709"/>
        <w:jc w:val="both"/>
        <w:rPr>
          <w:sz w:val="28"/>
          <w:szCs w:val="28"/>
        </w:rPr>
      </w:pPr>
      <w:r w:rsidRPr="005452C9">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9E57FE" w:rsidRPr="005452C9" w:rsidRDefault="009E57FE" w:rsidP="009E57FE">
      <w:pPr>
        <w:ind w:firstLine="709"/>
        <w:jc w:val="both"/>
        <w:rPr>
          <w:sz w:val="28"/>
          <w:szCs w:val="28"/>
        </w:rPr>
      </w:pPr>
      <w:r w:rsidRPr="005452C9">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9E57FE" w:rsidRPr="005452C9" w:rsidRDefault="009E57FE" w:rsidP="009E57FE">
      <w:pPr>
        <w:ind w:firstLine="709"/>
        <w:jc w:val="both"/>
        <w:rPr>
          <w:sz w:val="28"/>
          <w:szCs w:val="28"/>
        </w:rPr>
      </w:pPr>
      <w:r w:rsidRPr="005452C9">
        <w:rPr>
          <w:sz w:val="28"/>
          <w:szCs w:val="28"/>
        </w:rPr>
        <w:t>При занятии штатной должности в объеме более одной ставки</w:t>
      </w:r>
      <w:r>
        <w:rPr>
          <w:sz w:val="28"/>
          <w:szCs w:val="28"/>
        </w:rPr>
        <w:t xml:space="preserve"> </w:t>
      </w:r>
      <w:r>
        <w:rPr>
          <w:sz w:val="28"/>
          <w:szCs w:val="28"/>
        </w:rPr>
        <w:br/>
      </w:r>
      <w:r w:rsidRPr="005452C9">
        <w:rPr>
          <w:sz w:val="28"/>
          <w:szCs w:val="28"/>
        </w:rPr>
        <w:t>по штатному расписанию выплата устанавливается как за одну ставку.</w:t>
      </w:r>
    </w:p>
    <w:p w:rsidR="009E57FE" w:rsidRPr="005452C9" w:rsidRDefault="009E57FE" w:rsidP="009E57FE">
      <w:pPr>
        <w:ind w:firstLine="709"/>
        <w:jc w:val="both"/>
        <w:rPr>
          <w:sz w:val="28"/>
          <w:szCs w:val="28"/>
        </w:rPr>
      </w:pPr>
      <w:r w:rsidRPr="005452C9">
        <w:rPr>
          <w:sz w:val="28"/>
          <w:szCs w:val="28"/>
        </w:rPr>
        <w:t xml:space="preserve">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исполнения обязанностей временно отсутствующего работника без освобождения </w:t>
      </w:r>
      <w:r>
        <w:rPr>
          <w:sz w:val="28"/>
          <w:szCs w:val="28"/>
        </w:rPr>
        <w:br/>
      </w:r>
      <w:r w:rsidRPr="005452C9">
        <w:rPr>
          <w:sz w:val="28"/>
          <w:szCs w:val="28"/>
        </w:rPr>
        <w:lastRenderedPageBreak/>
        <w:t>от работы, определенной трудовым договором, не является основанием для предоставления выплаты (доплаты).</w:t>
      </w:r>
    </w:p>
    <w:p w:rsidR="009E57FE" w:rsidRPr="005452C9" w:rsidRDefault="009E57FE" w:rsidP="009E57FE">
      <w:pPr>
        <w:ind w:firstLine="709"/>
        <w:jc w:val="both"/>
        <w:rPr>
          <w:sz w:val="28"/>
          <w:szCs w:val="28"/>
        </w:rPr>
      </w:pPr>
      <w:r w:rsidRPr="005452C9">
        <w:rPr>
          <w:sz w:val="28"/>
          <w:szCs w:val="28"/>
        </w:rPr>
        <w:t>Выплата (доплата) осуществляется пропорционально отработанному времени за календарный месяц.</w:t>
      </w:r>
    </w:p>
    <w:p w:rsidR="009E57FE" w:rsidRPr="005452C9" w:rsidRDefault="009E57FE" w:rsidP="009E57FE">
      <w:pPr>
        <w:pStyle w:val="ad"/>
        <w:spacing w:before="0" w:beforeAutospacing="0" w:after="0" w:afterAutospacing="0" w:line="214" w:lineRule="atLeast"/>
        <w:ind w:firstLine="402"/>
        <w:jc w:val="both"/>
        <w:rPr>
          <w:sz w:val="28"/>
          <w:szCs w:val="28"/>
        </w:rPr>
      </w:pPr>
      <w:r w:rsidRPr="005452C9">
        <w:rPr>
          <w:sz w:val="28"/>
          <w:szCs w:val="28"/>
        </w:rPr>
        <w:t xml:space="preserve">4.1.14. Ежемесячная дополнительная выплата учителям и отдельным педагогическим работникам муниципальных общеобразовательных организаций в муниципальных бюджетных общеобразовательных организациях, муниципальных казенных общеобразовательных организациях, муниципальных автономных общеобразовательных организациях, отнесенные </w:t>
      </w:r>
      <w:r>
        <w:rPr>
          <w:sz w:val="28"/>
          <w:szCs w:val="28"/>
        </w:rPr>
        <w:t xml:space="preserve">                   </w:t>
      </w:r>
      <w:r w:rsidRPr="005452C9">
        <w:rPr>
          <w:sz w:val="28"/>
          <w:szCs w:val="28"/>
        </w:rPr>
        <w:t xml:space="preserve">к государственным полномочиям по финансовому обеспечению государственных гарантий реализации прав на получение общедоступного </w:t>
      </w:r>
      <w:r>
        <w:rPr>
          <w:sz w:val="28"/>
          <w:szCs w:val="28"/>
        </w:rPr>
        <w:t xml:space="preserve">       </w:t>
      </w:r>
      <w:r w:rsidRPr="005452C9">
        <w:rPr>
          <w:sz w:val="28"/>
          <w:szCs w:val="28"/>
        </w:rPr>
        <w:t>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предоставляются следующим категориям работников:</w:t>
      </w:r>
    </w:p>
    <w:p w:rsidR="009E57FE" w:rsidRPr="005452C9" w:rsidRDefault="009E57FE" w:rsidP="009E57FE">
      <w:pPr>
        <w:pStyle w:val="ad"/>
        <w:spacing w:before="0" w:beforeAutospacing="0" w:after="0" w:afterAutospacing="0" w:line="214" w:lineRule="atLeast"/>
        <w:ind w:firstLine="709"/>
        <w:jc w:val="both"/>
        <w:rPr>
          <w:sz w:val="28"/>
          <w:szCs w:val="28"/>
        </w:rPr>
      </w:pPr>
      <w:r w:rsidRPr="005452C9">
        <w:rPr>
          <w:sz w:val="28"/>
          <w:szCs w:val="28"/>
        </w:rPr>
        <w:t>учителям;</w:t>
      </w:r>
    </w:p>
    <w:p w:rsidR="009E57FE" w:rsidRPr="005452C9" w:rsidRDefault="009E57FE" w:rsidP="009E57FE">
      <w:pPr>
        <w:pStyle w:val="ad"/>
        <w:spacing w:before="0" w:beforeAutospacing="0" w:after="0" w:afterAutospacing="0" w:line="214" w:lineRule="atLeast"/>
        <w:ind w:firstLine="709"/>
        <w:jc w:val="both"/>
        <w:rPr>
          <w:sz w:val="28"/>
          <w:szCs w:val="28"/>
        </w:rPr>
      </w:pPr>
      <w:r w:rsidRPr="005452C9">
        <w:rPr>
          <w:sz w:val="28"/>
          <w:szCs w:val="28"/>
        </w:rPr>
        <w:t xml:space="preserve">отдельным педагогическим работникам муниципальных общеобразовательных организаций (педагогам дополнительного образования, педагогам-психологам, преподавателям-организаторам основ безопасности </w:t>
      </w:r>
      <w:r>
        <w:rPr>
          <w:sz w:val="28"/>
          <w:szCs w:val="28"/>
        </w:rPr>
        <w:t xml:space="preserve">      </w:t>
      </w:r>
      <w:r w:rsidRPr="005452C9">
        <w:rPr>
          <w:sz w:val="28"/>
          <w:szCs w:val="28"/>
        </w:rPr>
        <w:t>и защиты Родины, социальным педагогам, учителям-дефектологам, учителям-логопедам (логопедам).</w:t>
      </w:r>
    </w:p>
    <w:p w:rsidR="009E57FE" w:rsidRPr="005452C9" w:rsidRDefault="009E57FE" w:rsidP="009E57FE">
      <w:pPr>
        <w:ind w:firstLine="709"/>
        <w:jc w:val="both"/>
        <w:rPr>
          <w:sz w:val="28"/>
          <w:szCs w:val="28"/>
        </w:rPr>
      </w:pPr>
      <w:r w:rsidRPr="005452C9">
        <w:rPr>
          <w:sz w:val="28"/>
          <w:szCs w:val="28"/>
        </w:rPr>
        <w:t xml:space="preserve">При занятии штатной должности в полном объеме (не менее одной ставки) ежемесячная дополнительная выплата учителям и отдельным педагогическим работникам муниципальных общеобразовательных организаций устанавливается в </w:t>
      </w:r>
      <w:r w:rsidRPr="009F5447">
        <w:rPr>
          <w:sz w:val="28"/>
          <w:szCs w:val="28"/>
        </w:rPr>
        <w:t>размере 15000 (пятнадцати тысяч) рублей</w:t>
      </w:r>
      <w:r w:rsidRPr="005452C9">
        <w:rPr>
          <w:sz w:val="28"/>
          <w:szCs w:val="28"/>
        </w:rPr>
        <w:t xml:space="preserve"> в месяц.</w:t>
      </w:r>
    </w:p>
    <w:p w:rsidR="009E57FE" w:rsidRPr="005452C9" w:rsidRDefault="009E57FE" w:rsidP="009E57FE">
      <w:pPr>
        <w:ind w:firstLine="709"/>
        <w:jc w:val="both"/>
        <w:rPr>
          <w:sz w:val="28"/>
          <w:szCs w:val="28"/>
        </w:rPr>
      </w:pPr>
      <w:r w:rsidRPr="005452C9">
        <w:rPr>
          <w:sz w:val="28"/>
          <w:szCs w:val="28"/>
        </w:rPr>
        <w:t>Ежемесячная дополнительная выплата является составной частью заработной платы работника и производится в сроки, установленные организацией для выплаты заработной платы.</w:t>
      </w:r>
    </w:p>
    <w:p w:rsidR="009E57FE" w:rsidRPr="005452C9" w:rsidRDefault="009E57FE" w:rsidP="009E57FE">
      <w:pPr>
        <w:ind w:firstLine="709"/>
        <w:jc w:val="both"/>
        <w:rPr>
          <w:sz w:val="28"/>
          <w:szCs w:val="28"/>
        </w:rPr>
      </w:pPr>
      <w:r w:rsidRPr="005452C9">
        <w:rPr>
          <w:sz w:val="28"/>
          <w:szCs w:val="28"/>
        </w:rPr>
        <w:t>Условиями осуществления ежемесячной дополнительной выплаты являются:</w:t>
      </w:r>
    </w:p>
    <w:p w:rsidR="009E57FE" w:rsidRPr="005452C9" w:rsidRDefault="009E57FE" w:rsidP="009E57FE">
      <w:pPr>
        <w:ind w:firstLine="709"/>
        <w:jc w:val="both"/>
        <w:rPr>
          <w:sz w:val="28"/>
          <w:szCs w:val="28"/>
        </w:rPr>
      </w:pPr>
      <w:r w:rsidRPr="005452C9">
        <w:rPr>
          <w:sz w:val="28"/>
          <w:szCs w:val="28"/>
        </w:rPr>
        <w:t xml:space="preserve">осуществление педагогическим работником трудовой деятельности </w:t>
      </w:r>
      <w:r>
        <w:rPr>
          <w:sz w:val="28"/>
          <w:szCs w:val="28"/>
        </w:rPr>
        <w:t xml:space="preserve">      </w:t>
      </w:r>
      <w:r>
        <w:rPr>
          <w:sz w:val="28"/>
          <w:szCs w:val="28"/>
        </w:rPr>
        <w:br/>
      </w:r>
      <w:r w:rsidRPr="005452C9">
        <w:rPr>
          <w:sz w:val="28"/>
          <w:szCs w:val="28"/>
        </w:rPr>
        <w:t xml:space="preserve">на основании трудового договора в организации, расположенной на территории </w:t>
      </w:r>
      <w:r>
        <w:rPr>
          <w:sz w:val="28"/>
          <w:szCs w:val="28"/>
        </w:rPr>
        <w:t>Туапсинского муниципального округа</w:t>
      </w:r>
      <w:r w:rsidRPr="005452C9">
        <w:rPr>
          <w:sz w:val="28"/>
          <w:szCs w:val="28"/>
        </w:rPr>
        <w:t>, по должности или профессии, указанной в настоящем пункте;</w:t>
      </w:r>
    </w:p>
    <w:p w:rsidR="009E57FE" w:rsidRPr="005452C9" w:rsidRDefault="009E57FE" w:rsidP="009E57FE">
      <w:pPr>
        <w:ind w:firstLine="709"/>
        <w:jc w:val="both"/>
        <w:rPr>
          <w:sz w:val="28"/>
          <w:szCs w:val="28"/>
        </w:rPr>
      </w:pPr>
      <w:r w:rsidRPr="005452C9">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9E57FE" w:rsidRPr="005452C9" w:rsidRDefault="009E57FE" w:rsidP="009E57FE">
      <w:pPr>
        <w:ind w:firstLine="709"/>
        <w:jc w:val="both"/>
        <w:rPr>
          <w:sz w:val="28"/>
          <w:szCs w:val="28"/>
        </w:rPr>
      </w:pPr>
      <w:r w:rsidRPr="005452C9">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9E57FE" w:rsidRPr="005452C9" w:rsidRDefault="009E57FE" w:rsidP="009E57FE">
      <w:pPr>
        <w:ind w:firstLine="709"/>
        <w:jc w:val="both"/>
        <w:rPr>
          <w:sz w:val="28"/>
          <w:szCs w:val="28"/>
        </w:rPr>
      </w:pPr>
      <w:r w:rsidRPr="005452C9">
        <w:rPr>
          <w:sz w:val="28"/>
          <w:szCs w:val="28"/>
        </w:rPr>
        <w:t>При занятии штатной должно</w:t>
      </w:r>
      <w:r>
        <w:rPr>
          <w:sz w:val="28"/>
          <w:szCs w:val="28"/>
        </w:rPr>
        <w:t xml:space="preserve">сти в объеме более одной ставки </w:t>
      </w:r>
      <w:r w:rsidRPr="005452C9">
        <w:rPr>
          <w:sz w:val="28"/>
          <w:szCs w:val="28"/>
        </w:rPr>
        <w:t>по штатному расписанию выплата (доплата) устанавливается как за одну ставку.</w:t>
      </w:r>
    </w:p>
    <w:p w:rsidR="009E57FE" w:rsidRPr="005452C9" w:rsidRDefault="009E57FE" w:rsidP="009E57FE">
      <w:pPr>
        <w:ind w:firstLine="709"/>
        <w:jc w:val="both"/>
        <w:rPr>
          <w:sz w:val="28"/>
          <w:szCs w:val="28"/>
        </w:rPr>
      </w:pPr>
      <w:r w:rsidRPr="005452C9">
        <w:rPr>
          <w:sz w:val="28"/>
          <w:szCs w:val="28"/>
        </w:rPr>
        <w:lastRenderedPageBreak/>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w:t>
      </w:r>
      <w:r>
        <w:rPr>
          <w:sz w:val="28"/>
          <w:szCs w:val="28"/>
        </w:rPr>
        <w:t xml:space="preserve"> </w:t>
      </w:r>
      <w:r w:rsidRPr="005452C9">
        <w:rPr>
          <w:sz w:val="28"/>
          <w:szCs w:val="28"/>
        </w:rPr>
        <w:t>не является основанием для предоставления выплаты.</w:t>
      </w:r>
    </w:p>
    <w:p w:rsidR="009E57FE" w:rsidRPr="00C47337" w:rsidRDefault="009E57FE" w:rsidP="009E57FE">
      <w:pPr>
        <w:ind w:firstLine="709"/>
        <w:jc w:val="both"/>
        <w:rPr>
          <w:sz w:val="28"/>
          <w:szCs w:val="28"/>
        </w:rPr>
      </w:pPr>
      <w:r w:rsidRPr="00C47337">
        <w:rPr>
          <w:sz w:val="28"/>
          <w:szCs w:val="28"/>
        </w:rPr>
        <w:t>Выплата осуществляется пропорционально отработанному времени</w:t>
      </w:r>
      <w:r>
        <w:rPr>
          <w:sz w:val="28"/>
          <w:szCs w:val="28"/>
        </w:rPr>
        <w:t xml:space="preserve">       </w:t>
      </w:r>
      <w:r>
        <w:rPr>
          <w:sz w:val="28"/>
          <w:szCs w:val="28"/>
        </w:rPr>
        <w:br/>
      </w:r>
      <w:r w:rsidRPr="00C47337">
        <w:rPr>
          <w:sz w:val="28"/>
          <w:szCs w:val="28"/>
        </w:rPr>
        <w:t>за календарный месяц.</w:t>
      </w:r>
    </w:p>
    <w:p w:rsidR="009E57FE" w:rsidRPr="00C47337" w:rsidRDefault="009E57FE" w:rsidP="009E57FE">
      <w:pPr>
        <w:pStyle w:val="ad"/>
        <w:spacing w:before="0" w:beforeAutospacing="0" w:after="0" w:afterAutospacing="0" w:line="214" w:lineRule="atLeast"/>
        <w:ind w:firstLine="709"/>
        <w:jc w:val="both"/>
        <w:rPr>
          <w:sz w:val="28"/>
          <w:szCs w:val="28"/>
        </w:rPr>
      </w:pPr>
      <w:r w:rsidRPr="00C47337">
        <w:rPr>
          <w:sz w:val="28"/>
          <w:szCs w:val="28"/>
        </w:rPr>
        <w:t>4.1.15. Ежемесячная дополнительная выплата отдельным педагогическим работникам муниципальных бюджетных образовательных организаций дополнительного образования, муниципальных казенных образовательных организаций дополнительного образования отнесенные к полномочиям органов местного самоуправления, предоставляются следующим категориям работников:</w:t>
      </w:r>
    </w:p>
    <w:p w:rsidR="009E57FE" w:rsidRPr="00C47337" w:rsidRDefault="009E57FE" w:rsidP="009E57FE">
      <w:pPr>
        <w:pStyle w:val="afb"/>
        <w:shd w:val="clear" w:color="auto" w:fill="FFFFFF" w:themeFill="background1"/>
        <w:tabs>
          <w:tab w:val="left" w:pos="0"/>
        </w:tabs>
        <w:ind w:left="0" w:firstLine="709"/>
        <w:outlineLvl w:val="0"/>
        <w:rPr>
          <w:rFonts w:ascii="Times New Roman" w:hAnsi="Times New Roman" w:cs="Times New Roman"/>
          <w:sz w:val="28"/>
          <w:szCs w:val="28"/>
        </w:rPr>
      </w:pPr>
      <w:r w:rsidRPr="00C47337">
        <w:rPr>
          <w:rFonts w:ascii="Times New Roman" w:hAnsi="Times New Roman" w:cs="Times New Roman"/>
          <w:sz w:val="28"/>
          <w:szCs w:val="28"/>
        </w:rPr>
        <w:t>концертмейстеру, мастеру производственного обучения, методисту, музыкальному руководителю, педагогу дополнительного образования, социальному педагогу, педагогу-организатору.</w:t>
      </w:r>
    </w:p>
    <w:p w:rsidR="009E57FE" w:rsidRPr="00C47337" w:rsidRDefault="009E57FE" w:rsidP="009E57FE">
      <w:pPr>
        <w:ind w:firstLine="709"/>
        <w:jc w:val="both"/>
        <w:rPr>
          <w:sz w:val="28"/>
          <w:szCs w:val="28"/>
        </w:rPr>
      </w:pPr>
      <w:r w:rsidRPr="00C47337">
        <w:rPr>
          <w:sz w:val="28"/>
          <w:szCs w:val="28"/>
        </w:rPr>
        <w:t xml:space="preserve">При занятии штатной должности в полном объеме (не менее одной ставки) ежемесячная дополнительная выплата отдельным педагогическим работникам муниципальных организаций дополнительного образования </w:t>
      </w:r>
      <w:r w:rsidRPr="009F5447">
        <w:rPr>
          <w:sz w:val="28"/>
          <w:szCs w:val="28"/>
        </w:rPr>
        <w:t xml:space="preserve">устанавливается     в размере </w:t>
      </w:r>
      <w:r>
        <w:rPr>
          <w:sz w:val="28"/>
          <w:szCs w:val="28"/>
        </w:rPr>
        <w:t>15</w:t>
      </w:r>
      <w:r w:rsidRPr="009F5447">
        <w:rPr>
          <w:sz w:val="28"/>
          <w:szCs w:val="28"/>
        </w:rPr>
        <w:t>000 (пятнадцати тысяч) рублей</w:t>
      </w:r>
      <w:r w:rsidRPr="00C47337">
        <w:rPr>
          <w:sz w:val="28"/>
          <w:szCs w:val="28"/>
        </w:rPr>
        <w:t xml:space="preserve"> в месяц.</w:t>
      </w:r>
    </w:p>
    <w:p w:rsidR="009E57FE" w:rsidRPr="00C667A6" w:rsidRDefault="009E57FE" w:rsidP="009E57FE">
      <w:pPr>
        <w:ind w:firstLine="709"/>
        <w:jc w:val="both"/>
        <w:rPr>
          <w:sz w:val="28"/>
          <w:szCs w:val="28"/>
        </w:rPr>
      </w:pPr>
      <w:r w:rsidRPr="00C47337">
        <w:rPr>
          <w:sz w:val="28"/>
          <w:szCs w:val="28"/>
        </w:rPr>
        <w:t>Ежемесячная дополнительная выплата является составной частью заработной платы работника и производится в</w:t>
      </w:r>
      <w:r w:rsidRPr="00C667A6">
        <w:rPr>
          <w:sz w:val="28"/>
          <w:szCs w:val="28"/>
        </w:rPr>
        <w:t xml:space="preserve"> сроки, установленные организацией для выплаты заработной платы.</w:t>
      </w:r>
    </w:p>
    <w:p w:rsidR="009E57FE" w:rsidRPr="00C47337" w:rsidRDefault="009E57FE" w:rsidP="009E57FE">
      <w:pPr>
        <w:ind w:firstLine="709"/>
        <w:jc w:val="both"/>
        <w:rPr>
          <w:sz w:val="28"/>
          <w:szCs w:val="28"/>
        </w:rPr>
      </w:pPr>
      <w:r w:rsidRPr="00C47337">
        <w:rPr>
          <w:sz w:val="28"/>
          <w:szCs w:val="28"/>
        </w:rPr>
        <w:t>Условиями осуществления ежемесячной дополнительной выплаты являются:</w:t>
      </w:r>
    </w:p>
    <w:p w:rsidR="009E57FE" w:rsidRPr="00C47337" w:rsidRDefault="009E57FE" w:rsidP="009E57FE">
      <w:pPr>
        <w:ind w:firstLine="709"/>
        <w:jc w:val="both"/>
        <w:rPr>
          <w:sz w:val="28"/>
          <w:szCs w:val="28"/>
        </w:rPr>
      </w:pPr>
      <w:r w:rsidRPr="00C47337">
        <w:rPr>
          <w:sz w:val="28"/>
          <w:szCs w:val="28"/>
        </w:rPr>
        <w:t xml:space="preserve">осуществление педагогическим работником трудовой деятельности на основании трудового договора в организации, расположенной на территории </w:t>
      </w:r>
      <w:r>
        <w:rPr>
          <w:sz w:val="28"/>
          <w:szCs w:val="28"/>
        </w:rPr>
        <w:t>Туапсинского муниципального округа</w:t>
      </w:r>
      <w:r w:rsidRPr="00C47337">
        <w:rPr>
          <w:sz w:val="28"/>
          <w:szCs w:val="28"/>
        </w:rPr>
        <w:t>, по должности или профессии, указанной в настоящем пункте;</w:t>
      </w:r>
    </w:p>
    <w:p w:rsidR="009E57FE" w:rsidRPr="00C47337" w:rsidRDefault="009E57FE" w:rsidP="009E57FE">
      <w:pPr>
        <w:ind w:firstLine="709"/>
        <w:jc w:val="both"/>
        <w:rPr>
          <w:sz w:val="28"/>
          <w:szCs w:val="28"/>
        </w:rPr>
      </w:pPr>
      <w:r w:rsidRPr="00C47337">
        <w:rPr>
          <w:sz w:val="28"/>
          <w:szCs w:val="28"/>
        </w:rPr>
        <w:t>выполнение работником объема работы не менее установленной нормы часов педагогической работы на одну ставку в календарном месяце.</w:t>
      </w:r>
    </w:p>
    <w:p w:rsidR="009E57FE" w:rsidRPr="00C47337" w:rsidRDefault="009E57FE" w:rsidP="009E57FE">
      <w:pPr>
        <w:ind w:firstLine="709"/>
        <w:jc w:val="both"/>
        <w:rPr>
          <w:sz w:val="28"/>
          <w:szCs w:val="28"/>
        </w:rPr>
      </w:pPr>
      <w:r w:rsidRPr="00C47337">
        <w:rPr>
          <w:sz w:val="28"/>
          <w:szCs w:val="28"/>
        </w:rPr>
        <w:t>Работникам, выполняющим объемы работы менее установленной нормы часов педагогической работы на одну ставку, выплата устанавливается пропорционально выполняемому объему работы.</w:t>
      </w:r>
    </w:p>
    <w:p w:rsidR="009E57FE" w:rsidRPr="00C47337" w:rsidRDefault="009E57FE" w:rsidP="009E57FE">
      <w:pPr>
        <w:ind w:firstLine="709"/>
        <w:jc w:val="both"/>
        <w:rPr>
          <w:sz w:val="28"/>
          <w:szCs w:val="28"/>
        </w:rPr>
      </w:pPr>
      <w:r w:rsidRPr="00C47337">
        <w:rPr>
          <w:sz w:val="28"/>
          <w:szCs w:val="28"/>
        </w:rPr>
        <w:t xml:space="preserve">При занятии штатной должности в объеме более одной ставки </w:t>
      </w:r>
      <w:r>
        <w:rPr>
          <w:sz w:val="28"/>
          <w:szCs w:val="28"/>
        </w:rPr>
        <w:t xml:space="preserve">           </w:t>
      </w:r>
      <w:r>
        <w:rPr>
          <w:sz w:val="28"/>
          <w:szCs w:val="28"/>
        </w:rPr>
        <w:br/>
      </w:r>
      <w:r w:rsidRPr="00C47337">
        <w:rPr>
          <w:sz w:val="28"/>
          <w:szCs w:val="28"/>
        </w:rPr>
        <w:t>по штатному расписанию выплата (доплата) устанавливается как за одну ставку.</w:t>
      </w:r>
    </w:p>
    <w:p w:rsidR="009E57FE" w:rsidRPr="00C47337" w:rsidRDefault="009E57FE" w:rsidP="009E57FE">
      <w:pPr>
        <w:ind w:firstLine="709"/>
        <w:jc w:val="both"/>
        <w:rPr>
          <w:sz w:val="28"/>
          <w:szCs w:val="28"/>
        </w:rPr>
      </w:pPr>
      <w:r w:rsidRPr="00C47337">
        <w:rPr>
          <w:sz w:val="28"/>
          <w:szCs w:val="28"/>
        </w:rPr>
        <w:t>Занятие должности на условиях совместительства и (или) привлечение работника наряду с работой, определенной трудовым договором, к выполнению дополнительной работы при совмещении должностей (профессий) расширении зон обслуживания или исполнении обязанностей временно отсутствующего работника без освобождения от работы, определенной трудовым договором,</w:t>
      </w:r>
      <w:r>
        <w:rPr>
          <w:sz w:val="28"/>
          <w:szCs w:val="28"/>
        </w:rPr>
        <w:t xml:space="preserve">    </w:t>
      </w:r>
      <w:r w:rsidRPr="00C47337">
        <w:rPr>
          <w:sz w:val="28"/>
          <w:szCs w:val="28"/>
        </w:rPr>
        <w:t>не является основанием для предоставления выплаты.</w:t>
      </w:r>
    </w:p>
    <w:p w:rsidR="009E57FE" w:rsidRDefault="009E57FE" w:rsidP="009E57FE">
      <w:pPr>
        <w:ind w:firstLine="709"/>
        <w:jc w:val="both"/>
        <w:rPr>
          <w:sz w:val="28"/>
          <w:szCs w:val="28"/>
        </w:rPr>
      </w:pPr>
      <w:r w:rsidRPr="00C47337">
        <w:rPr>
          <w:sz w:val="28"/>
          <w:szCs w:val="28"/>
        </w:rPr>
        <w:lastRenderedPageBreak/>
        <w:t xml:space="preserve">Выплата осуществляется пропорционально отработанному времени </w:t>
      </w:r>
      <w:r>
        <w:rPr>
          <w:sz w:val="28"/>
          <w:szCs w:val="28"/>
        </w:rPr>
        <w:t xml:space="preserve">      </w:t>
      </w:r>
      <w:r>
        <w:rPr>
          <w:sz w:val="28"/>
          <w:szCs w:val="28"/>
        </w:rPr>
        <w:br/>
      </w:r>
      <w:r w:rsidRPr="00C47337">
        <w:rPr>
          <w:sz w:val="28"/>
          <w:szCs w:val="28"/>
        </w:rPr>
        <w:t>за календарный месяц.</w:t>
      </w:r>
    </w:p>
    <w:p w:rsidR="009E57FE" w:rsidRPr="00BF612B" w:rsidRDefault="009E57FE" w:rsidP="009E57FE">
      <w:pPr>
        <w:ind w:firstLine="709"/>
        <w:jc w:val="both"/>
        <w:rPr>
          <w:sz w:val="28"/>
          <w:szCs w:val="28"/>
        </w:rPr>
      </w:pPr>
      <w:r w:rsidRPr="00BF612B">
        <w:rPr>
          <w:sz w:val="28"/>
          <w:szCs w:val="28"/>
        </w:rPr>
        <w:t xml:space="preserve">4.1.16. Специалистам, работающим в ОО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стимулирующего характера        </w:t>
      </w:r>
      <w:r w:rsidRPr="00BF612B">
        <w:rPr>
          <w:sz w:val="28"/>
          <w:szCs w:val="28"/>
        </w:rPr>
        <w:br/>
        <w:t>в размере 2500</w:t>
      </w:r>
      <w:r>
        <w:rPr>
          <w:sz w:val="28"/>
          <w:szCs w:val="28"/>
        </w:rPr>
        <w:t xml:space="preserve"> (две тысячи пятьсот)</w:t>
      </w:r>
      <w:r w:rsidRPr="00BF612B">
        <w:rPr>
          <w:sz w:val="28"/>
          <w:szCs w:val="28"/>
        </w:rPr>
        <w:t> рублей.</w:t>
      </w:r>
    </w:p>
    <w:p w:rsidR="009E57FE" w:rsidRPr="00BF612B" w:rsidRDefault="009E57FE" w:rsidP="009E57FE">
      <w:pPr>
        <w:ind w:firstLine="709"/>
        <w:jc w:val="both"/>
        <w:rPr>
          <w:sz w:val="28"/>
          <w:szCs w:val="28"/>
        </w:rPr>
      </w:pPr>
      <w:r w:rsidRPr="00BF612B">
        <w:rPr>
          <w:sz w:val="28"/>
          <w:szCs w:val="28"/>
        </w:rPr>
        <w:t xml:space="preserve">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w:t>
      </w:r>
      <w:r w:rsidRPr="00BF612B">
        <w:rPr>
          <w:sz w:val="28"/>
          <w:szCs w:val="28"/>
        </w:rPr>
        <w:br/>
        <w:t>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w:t>
      </w:r>
    </w:p>
    <w:p w:rsidR="009E57FE" w:rsidRPr="00BF612B" w:rsidRDefault="009E57FE" w:rsidP="009E57FE">
      <w:pPr>
        <w:ind w:firstLine="709"/>
        <w:jc w:val="both"/>
        <w:rPr>
          <w:sz w:val="28"/>
          <w:szCs w:val="28"/>
        </w:rPr>
      </w:pPr>
      <w:r w:rsidRPr="00BF612B">
        <w:rPr>
          <w:sz w:val="28"/>
          <w:szCs w:val="28"/>
        </w:rPr>
        <w:t>4.2. Премии, предусмотренные подпунктом 4.1.12, учитываются в составе средней заработной платы для исчисления отпусков, пособий по временной нетрудоспособности и другого.</w:t>
      </w:r>
    </w:p>
    <w:p w:rsidR="009E57FE" w:rsidRPr="00BF612B" w:rsidRDefault="009E57FE" w:rsidP="009E57FE">
      <w:pPr>
        <w:ind w:firstLine="709"/>
        <w:jc w:val="both"/>
        <w:rPr>
          <w:sz w:val="28"/>
          <w:szCs w:val="28"/>
        </w:rPr>
      </w:pPr>
      <w:r w:rsidRPr="00BF612B">
        <w:rPr>
          <w:sz w:val="28"/>
          <w:szCs w:val="28"/>
        </w:rPr>
        <w:t>Премиальные выплаты осуществляются по решению руководителя ОО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9E57FE" w:rsidRPr="00BF612B" w:rsidRDefault="009E57FE" w:rsidP="009E57FE">
      <w:pPr>
        <w:ind w:firstLine="709"/>
        <w:jc w:val="both"/>
        <w:rPr>
          <w:sz w:val="28"/>
          <w:szCs w:val="28"/>
        </w:rPr>
      </w:pPr>
      <w:r w:rsidRPr="00BF612B">
        <w:rPr>
          <w:sz w:val="28"/>
          <w:szCs w:val="28"/>
        </w:rPr>
        <w:t>заместителей руководителя, главного бухгалтера, главных специалистов и иных работников, подчиненных руководителю непосредственно;</w:t>
      </w:r>
    </w:p>
    <w:p w:rsidR="009E57FE" w:rsidRPr="00BF612B" w:rsidRDefault="009E57FE" w:rsidP="009E57FE">
      <w:pPr>
        <w:ind w:firstLine="709"/>
        <w:jc w:val="both"/>
        <w:rPr>
          <w:sz w:val="28"/>
          <w:szCs w:val="28"/>
        </w:rPr>
      </w:pPr>
      <w:r w:rsidRPr="00BF612B">
        <w:rPr>
          <w:sz w:val="28"/>
          <w:szCs w:val="28"/>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9E57FE" w:rsidRPr="00BF612B" w:rsidRDefault="009E57FE" w:rsidP="009E57FE">
      <w:pPr>
        <w:ind w:firstLine="709"/>
        <w:jc w:val="both"/>
        <w:rPr>
          <w:sz w:val="28"/>
          <w:szCs w:val="28"/>
        </w:rPr>
      </w:pPr>
      <w:r w:rsidRPr="00BF612B">
        <w:rPr>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9E57FE" w:rsidRPr="00BF612B" w:rsidRDefault="009E57FE" w:rsidP="009E57FE">
      <w:pPr>
        <w:ind w:firstLine="709"/>
        <w:jc w:val="both"/>
        <w:rPr>
          <w:sz w:val="28"/>
          <w:szCs w:val="28"/>
        </w:rPr>
      </w:pPr>
      <w:r w:rsidRPr="00BF612B">
        <w:rPr>
          <w:sz w:val="28"/>
          <w:szCs w:val="28"/>
        </w:rPr>
        <w:t>4.3. Выплаты стимулирующего характера, за исключением выплат, предусмотренных подпунктами 4.1.1, 4.1.2, 4.1.6, 4.1.12 пункта 4.1</w:t>
      </w:r>
      <w:r w:rsidRPr="00BF612B">
        <w:rPr>
          <w:color w:val="FF0000"/>
          <w:sz w:val="28"/>
          <w:szCs w:val="28"/>
        </w:rPr>
        <w:t xml:space="preserve"> </w:t>
      </w:r>
      <w:r w:rsidRPr="00BF612B">
        <w:rPr>
          <w:sz w:val="28"/>
          <w:szCs w:val="28"/>
        </w:rPr>
        <w:t>настоящего раздела, устанавливаются пропорционально ставке, объему учебной нагрузки (педагогической работы).</w:t>
      </w:r>
    </w:p>
    <w:p w:rsidR="009E57FE" w:rsidRPr="00BF612B" w:rsidRDefault="009E57FE" w:rsidP="009E57FE">
      <w:pPr>
        <w:ind w:firstLine="709"/>
        <w:jc w:val="both"/>
        <w:rPr>
          <w:sz w:val="28"/>
          <w:szCs w:val="28"/>
        </w:rPr>
      </w:pPr>
      <w:r w:rsidRPr="00BF612B">
        <w:rPr>
          <w:sz w:val="28"/>
          <w:szCs w:val="28"/>
        </w:rPr>
        <w:t>4.4. Применение повышающих коэффициентов, предусмотренных подпунктами 4.1.4 – 4.1.6 пункта 4.1 раздела 4 «Порядок и условия установления выплат стимулирующего характера» настоящего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9E57FE" w:rsidRPr="00BF612B" w:rsidRDefault="009E57FE" w:rsidP="009E57FE">
      <w:pPr>
        <w:ind w:firstLine="709"/>
        <w:jc w:val="both"/>
        <w:rPr>
          <w:sz w:val="28"/>
          <w:szCs w:val="28"/>
        </w:rPr>
      </w:pPr>
      <w:r w:rsidRPr="00BF612B">
        <w:rPr>
          <w:sz w:val="28"/>
          <w:szCs w:val="28"/>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9E57FE" w:rsidRPr="00BF612B" w:rsidRDefault="009E57FE" w:rsidP="009E57FE">
      <w:pPr>
        <w:ind w:firstLine="709"/>
        <w:jc w:val="both"/>
        <w:rPr>
          <w:sz w:val="28"/>
          <w:szCs w:val="28"/>
        </w:rPr>
      </w:pPr>
      <w:r w:rsidRPr="00BF612B">
        <w:rPr>
          <w:sz w:val="28"/>
          <w:szCs w:val="28"/>
        </w:rPr>
        <w:lastRenderedPageBreak/>
        <w:t xml:space="preserve">4.5. Выплаты стимулирующего характера, предусмотренные подпунктами 4.1.3 – 4.1.5 пункта 4.1 раздела 4 «Порядок и условия установления выплат стимулирующего характера» настоящего Положения осуществляются              </w:t>
      </w:r>
      <w:r w:rsidRPr="00BF612B">
        <w:rPr>
          <w:sz w:val="28"/>
          <w:szCs w:val="28"/>
        </w:rPr>
        <w:br/>
        <w:t>в первоочередном порядке.</w:t>
      </w:r>
    </w:p>
    <w:p w:rsidR="009E57FE" w:rsidRPr="00841418" w:rsidRDefault="009E57FE" w:rsidP="009E57FE">
      <w:pPr>
        <w:ind w:firstLine="709"/>
        <w:jc w:val="both"/>
        <w:rPr>
          <w:sz w:val="28"/>
          <w:szCs w:val="28"/>
        </w:rPr>
      </w:pPr>
      <w:r w:rsidRPr="00BF612B">
        <w:rPr>
          <w:sz w:val="28"/>
          <w:szCs w:val="28"/>
        </w:rPr>
        <w:t>4.6. Выплаты стимулирующего характера устанавливаются работнику ОО с учетом разработанных в ОО критериев и (или) целевых показателей,</w:t>
      </w:r>
      <w:r w:rsidRPr="00841418">
        <w:rPr>
          <w:sz w:val="28"/>
          <w:szCs w:val="28"/>
        </w:rPr>
        <w:t xml:space="preserve"> позволяющих оценить результативность и качество его работы, если иное </w:t>
      </w:r>
      <w:r>
        <w:rPr>
          <w:sz w:val="28"/>
          <w:szCs w:val="28"/>
        </w:rPr>
        <w:t xml:space="preserve">       </w:t>
      </w:r>
      <w:r w:rsidRPr="00841418">
        <w:rPr>
          <w:sz w:val="28"/>
          <w:szCs w:val="28"/>
        </w:rPr>
        <w:t xml:space="preserve">не установлено нормативными правовыми актами Российской Федерации </w:t>
      </w:r>
      <w:r>
        <w:rPr>
          <w:sz w:val="28"/>
          <w:szCs w:val="28"/>
        </w:rPr>
        <w:t xml:space="preserve">       </w:t>
      </w:r>
      <w:r>
        <w:rPr>
          <w:sz w:val="28"/>
          <w:szCs w:val="28"/>
        </w:rPr>
        <w:br/>
      </w:r>
      <w:r w:rsidRPr="00841418">
        <w:rPr>
          <w:sz w:val="28"/>
          <w:szCs w:val="28"/>
        </w:rPr>
        <w:t>и Краснодарского края.</w:t>
      </w:r>
    </w:p>
    <w:p w:rsidR="009E57FE" w:rsidRPr="00841418" w:rsidRDefault="009E57FE" w:rsidP="009E57FE">
      <w:pPr>
        <w:ind w:firstLine="709"/>
        <w:jc w:val="both"/>
        <w:rPr>
          <w:sz w:val="28"/>
          <w:szCs w:val="28"/>
        </w:rPr>
      </w:pPr>
      <w:r w:rsidRPr="00841418">
        <w:rPr>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ОО по согласованию с представительным органом работников ОО.</w:t>
      </w:r>
    </w:p>
    <w:p w:rsidR="009E57FE" w:rsidRPr="00841418" w:rsidRDefault="009E57FE" w:rsidP="009E57FE">
      <w:pPr>
        <w:ind w:firstLine="709"/>
        <w:jc w:val="both"/>
        <w:rPr>
          <w:sz w:val="28"/>
          <w:szCs w:val="28"/>
        </w:rPr>
      </w:pPr>
      <w:r w:rsidRPr="00841418">
        <w:rPr>
          <w:sz w:val="28"/>
          <w:szCs w:val="28"/>
        </w:rPr>
        <w:t>4.7. Решение о введении соответствующих выплат стимулирующего характера и их конкретных размерах принимается ОО в пределах фонда оплаты труда ОО.</w:t>
      </w:r>
    </w:p>
    <w:p w:rsidR="009E57FE" w:rsidRPr="00841418" w:rsidRDefault="009E57FE" w:rsidP="009E57FE">
      <w:pPr>
        <w:ind w:firstLine="709"/>
        <w:jc w:val="both"/>
        <w:rPr>
          <w:sz w:val="28"/>
          <w:szCs w:val="28"/>
        </w:rPr>
      </w:pPr>
      <w:r w:rsidRPr="00841418">
        <w:rPr>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9E57FE" w:rsidRPr="00841418" w:rsidRDefault="009E57FE" w:rsidP="009E57FE">
      <w:pPr>
        <w:ind w:firstLine="709"/>
        <w:jc w:val="both"/>
        <w:rPr>
          <w:sz w:val="28"/>
          <w:szCs w:val="28"/>
        </w:rPr>
      </w:pPr>
      <w:r w:rsidRPr="00841418">
        <w:rPr>
          <w:sz w:val="28"/>
          <w:szCs w:val="28"/>
        </w:rPr>
        <w:t>Размеры и условия осуществления выплат стимулирующего характера конкретизируются в трудовом договоре (дополнительном соглашении</w:t>
      </w:r>
      <w:r>
        <w:rPr>
          <w:sz w:val="28"/>
          <w:szCs w:val="28"/>
        </w:rPr>
        <w:t xml:space="preserve">            </w:t>
      </w:r>
      <w:r>
        <w:rPr>
          <w:sz w:val="28"/>
          <w:szCs w:val="28"/>
        </w:rPr>
        <w:br/>
      </w:r>
      <w:r w:rsidRPr="00841418">
        <w:rPr>
          <w:sz w:val="28"/>
          <w:szCs w:val="28"/>
        </w:rPr>
        <w:t>к трудовому договору).</w:t>
      </w:r>
    </w:p>
    <w:p w:rsidR="009E57FE" w:rsidRPr="00841418" w:rsidRDefault="009E57FE" w:rsidP="009E57FE">
      <w:pPr>
        <w:ind w:firstLine="709"/>
        <w:jc w:val="both"/>
        <w:rPr>
          <w:sz w:val="28"/>
          <w:szCs w:val="28"/>
        </w:rPr>
      </w:pPr>
      <w:r w:rsidRPr="00841418">
        <w:rPr>
          <w:sz w:val="28"/>
          <w:szCs w:val="28"/>
        </w:rPr>
        <w:t>4.9. Установление выплат стимулирующего характера осуществляется по решению руководителя ОО в пределах бюджетных ассигнований, предусмотренных на оплату труда работников ОО, а также средств от предпринимательской и иной приносящей доход деятельности, направленных на оплату труда:</w:t>
      </w:r>
    </w:p>
    <w:p w:rsidR="009E57FE" w:rsidRPr="00841418" w:rsidRDefault="009E57FE" w:rsidP="009E57FE">
      <w:pPr>
        <w:ind w:firstLine="709"/>
        <w:jc w:val="both"/>
        <w:rPr>
          <w:sz w:val="28"/>
          <w:szCs w:val="28"/>
        </w:rPr>
      </w:pPr>
      <w:r w:rsidRPr="00841418">
        <w:rPr>
          <w:sz w:val="28"/>
          <w:szCs w:val="28"/>
        </w:rPr>
        <w:t xml:space="preserve">руководителей структурных подразделений, главных специалистов </w:t>
      </w:r>
      <w:r>
        <w:rPr>
          <w:sz w:val="28"/>
          <w:szCs w:val="28"/>
        </w:rPr>
        <w:br/>
      </w:r>
      <w:r w:rsidRPr="00841418">
        <w:rPr>
          <w:sz w:val="28"/>
          <w:szCs w:val="28"/>
        </w:rPr>
        <w:t xml:space="preserve">и иных работников ОО, подчиненных заместителям руководителя – </w:t>
      </w:r>
      <w:r>
        <w:rPr>
          <w:sz w:val="28"/>
          <w:szCs w:val="28"/>
        </w:rPr>
        <w:br/>
      </w:r>
      <w:r w:rsidRPr="00841418">
        <w:rPr>
          <w:sz w:val="28"/>
          <w:szCs w:val="28"/>
        </w:rPr>
        <w:t>по представлению заместителей руководителя ОО;</w:t>
      </w:r>
    </w:p>
    <w:p w:rsidR="009E57FE" w:rsidRPr="00841418" w:rsidRDefault="009E57FE" w:rsidP="009E57FE">
      <w:pPr>
        <w:ind w:firstLine="709"/>
        <w:jc w:val="both"/>
        <w:rPr>
          <w:sz w:val="28"/>
          <w:szCs w:val="28"/>
        </w:rPr>
      </w:pPr>
      <w:r w:rsidRPr="00841418">
        <w:rPr>
          <w:sz w:val="28"/>
          <w:szCs w:val="28"/>
        </w:rPr>
        <w:t xml:space="preserve">остальных работников ОО, занятых в структурных подразделениях, – </w:t>
      </w:r>
      <w:r>
        <w:rPr>
          <w:sz w:val="28"/>
          <w:szCs w:val="28"/>
        </w:rPr>
        <w:br/>
      </w:r>
      <w:r w:rsidRPr="00841418">
        <w:rPr>
          <w:sz w:val="28"/>
          <w:szCs w:val="28"/>
        </w:rPr>
        <w:t xml:space="preserve">на основании представления руководителей соответствующих структурных подразделений. </w:t>
      </w:r>
    </w:p>
    <w:p w:rsidR="009E57FE" w:rsidRPr="00841418" w:rsidRDefault="009E57FE" w:rsidP="009E57FE">
      <w:pPr>
        <w:ind w:firstLine="709"/>
        <w:jc w:val="both"/>
        <w:rPr>
          <w:sz w:val="28"/>
          <w:szCs w:val="28"/>
        </w:rPr>
      </w:pPr>
      <w:r w:rsidRPr="00841418">
        <w:rPr>
          <w:sz w:val="28"/>
          <w:szCs w:val="28"/>
        </w:rPr>
        <w:t xml:space="preserve">4.10. Отдельным категориям работников постановлением администрации </w:t>
      </w:r>
      <w:r>
        <w:rPr>
          <w:sz w:val="28"/>
          <w:szCs w:val="28"/>
        </w:rPr>
        <w:t>Туапсинского муниципального округа</w:t>
      </w:r>
      <w:r w:rsidRPr="00252166">
        <w:rPr>
          <w:sz w:val="28"/>
          <w:szCs w:val="28"/>
        </w:rPr>
        <w:t xml:space="preserve"> </w:t>
      </w:r>
      <w:r w:rsidRPr="00841418">
        <w:rPr>
          <w:sz w:val="28"/>
          <w:szCs w:val="28"/>
        </w:rPr>
        <w:t>могут устанавливаться другие выплаты стимулирующего характера.</w:t>
      </w:r>
    </w:p>
    <w:p w:rsidR="009E57FE" w:rsidRPr="00841418" w:rsidRDefault="009E57FE" w:rsidP="009E57FE">
      <w:pPr>
        <w:ind w:firstLine="709"/>
        <w:rPr>
          <w:sz w:val="28"/>
          <w:szCs w:val="28"/>
        </w:rPr>
      </w:pPr>
    </w:p>
    <w:p w:rsidR="009E57FE" w:rsidRPr="00841418" w:rsidRDefault="009E57FE" w:rsidP="009E57FE">
      <w:pPr>
        <w:jc w:val="center"/>
        <w:rPr>
          <w:sz w:val="28"/>
          <w:szCs w:val="28"/>
        </w:rPr>
      </w:pPr>
      <w:r w:rsidRPr="00841418">
        <w:rPr>
          <w:sz w:val="28"/>
          <w:szCs w:val="28"/>
        </w:rPr>
        <w:t>5. Порядок и условия оплаты труда руководителя</w:t>
      </w:r>
      <w:r w:rsidRPr="00841418">
        <w:rPr>
          <w:sz w:val="28"/>
          <w:szCs w:val="28"/>
        </w:rPr>
        <w:br/>
        <w:t>учреждения, его заместителей, главного бухгалтера</w:t>
      </w:r>
      <w:r w:rsidRPr="00841418">
        <w:rPr>
          <w:sz w:val="28"/>
          <w:szCs w:val="28"/>
        </w:rPr>
        <w:br/>
        <w:t>учреждения</w:t>
      </w:r>
    </w:p>
    <w:p w:rsidR="009E57FE" w:rsidRPr="00841418" w:rsidRDefault="009E57FE" w:rsidP="009E57FE">
      <w:pPr>
        <w:ind w:firstLine="709"/>
        <w:jc w:val="both"/>
        <w:rPr>
          <w:sz w:val="28"/>
          <w:szCs w:val="28"/>
        </w:rPr>
      </w:pPr>
    </w:p>
    <w:p w:rsidR="009E57FE" w:rsidRPr="00841418" w:rsidRDefault="009E57FE" w:rsidP="009E57FE">
      <w:pPr>
        <w:ind w:firstLine="709"/>
        <w:jc w:val="both"/>
        <w:rPr>
          <w:sz w:val="28"/>
          <w:szCs w:val="28"/>
        </w:rPr>
      </w:pPr>
      <w:r w:rsidRPr="00841418">
        <w:rPr>
          <w:sz w:val="28"/>
          <w:szCs w:val="28"/>
        </w:rPr>
        <w:t xml:space="preserve">5.1. Заработная плата руководителя </w:t>
      </w:r>
      <w:r>
        <w:rPr>
          <w:sz w:val="28"/>
          <w:szCs w:val="28"/>
        </w:rPr>
        <w:t>ОО</w:t>
      </w:r>
      <w:r w:rsidRPr="00841418">
        <w:rPr>
          <w:sz w:val="28"/>
          <w:szCs w:val="28"/>
        </w:rPr>
        <w:t xml:space="preserve">, его заместителей и главного бухгалтера </w:t>
      </w:r>
      <w:r>
        <w:rPr>
          <w:sz w:val="28"/>
          <w:szCs w:val="28"/>
        </w:rPr>
        <w:t>ОО</w:t>
      </w:r>
      <w:r w:rsidRPr="00841418">
        <w:rPr>
          <w:sz w:val="28"/>
          <w:szCs w:val="28"/>
        </w:rPr>
        <w:t xml:space="preserve"> состоит из должностного оклада, выплат компенсационного </w:t>
      </w:r>
      <w:r>
        <w:rPr>
          <w:sz w:val="28"/>
          <w:szCs w:val="28"/>
        </w:rPr>
        <w:t xml:space="preserve">          </w:t>
      </w:r>
      <w:r w:rsidRPr="00841418">
        <w:rPr>
          <w:sz w:val="28"/>
          <w:szCs w:val="28"/>
        </w:rPr>
        <w:t>и стимулирующего характера.</w:t>
      </w:r>
    </w:p>
    <w:p w:rsidR="009E57FE" w:rsidRPr="00841418" w:rsidRDefault="009E57FE" w:rsidP="009E57FE">
      <w:pPr>
        <w:tabs>
          <w:tab w:val="left" w:pos="5529"/>
        </w:tabs>
        <w:ind w:firstLine="709"/>
        <w:jc w:val="both"/>
        <w:rPr>
          <w:sz w:val="28"/>
          <w:szCs w:val="28"/>
        </w:rPr>
      </w:pPr>
      <w:r w:rsidRPr="00841418">
        <w:rPr>
          <w:sz w:val="28"/>
          <w:szCs w:val="28"/>
        </w:rPr>
        <w:lastRenderedPageBreak/>
        <w:t>5.2. Установление должностных окладов руководителя, заместителей руководителя, главного бухгалтера учреждения.</w:t>
      </w:r>
    </w:p>
    <w:p w:rsidR="009E57FE" w:rsidRPr="00841418" w:rsidRDefault="009E57FE" w:rsidP="009E57FE">
      <w:pPr>
        <w:ind w:firstLine="709"/>
        <w:jc w:val="both"/>
        <w:rPr>
          <w:sz w:val="28"/>
          <w:szCs w:val="28"/>
        </w:rPr>
      </w:pPr>
      <w:r w:rsidRPr="00841418">
        <w:rPr>
          <w:sz w:val="28"/>
          <w:szCs w:val="28"/>
        </w:rPr>
        <w:t xml:space="preserve">5.2.1. Размер должностного оклада руководителя </w:t>
      </w:r>
      <w:r>
        <w:rPr>
          <w:sz w:val="28"/>
          <w:szCs w:val="28"/>
        </w:rPr>
        <w:t>ОО</w:t>
      </w:r>
      <w:r w:rsidRPr="00841418">
        <w:rPr>
          <w:sz w:val="28"/>
          <w:szCs w:val="28"/>
        </w:rPr>
        <w:t xml:space="preserve"> устанавливается трудовым договором, но не ниже минимальных размеров должностных окладов, установленных настоящим Положением.</w:t>
      </w:r>
    </w:p>
    <w:p w:rsidR="009E57FE" w:rsidRPr="00841418" w:rsidRDefault="009E57FE" w:rsidP="009E57FE">
      <w:pPr>
        <w:pStyle w:val="ConsPlusNormal"/>
        <w:shd w:val="clear" w:color="auto" w:fill="FFFFFF" w:themeFill="background1"/>
        <w:ind w:right="-7" w:firstLine="709"/>
        <w:jc w:val="both"/>
        <w:rPr>
          <w:rFonts w:ascii="Times New Roman" w:hAnsi="Times New Roman" w:cs="Times New Roman"/>
          <w:sz w:val="28"/>
          <w:szCs w:val="28"/>
        </w:rPr>
      </w:pPr>
      <w:r w:rsidRPr="00841418">
        <w:rPr>
          <w:rFonts w:ascii="Times New Roman" w:hAnsi="Times New Roman" w:cs="Times New Roman"/>
          <w:sz w:val="28"/>
          <w:szCs w:val="28"/>
          <w:shd w:val="clear" w:color="auto" w:fill="FFFFFF" w:themeFill="background1"/>
        </w:rPr>
        <w:t xml:space="preserve">Размер должностного оклада руководителя, заместителей руководителя, главного бухгалтера </w:t>
      </w:r>
      <w:r>
        <w:rPr>
          <w:rFonts w:ascii="Times New Roman" w:hAnsi="Times New Roman" w:cs="Times New Roman"/>
          <w:sz w:val="28"/>
          <w:szCs w:val="28"/>
          <w:shd w:val="clear" w:color="auto" w:fill="FFFFFF" w:themeFill="background1"/>
        </w:rPr>
        <w:t>ОО</w:t>
      </w:r>
      <w:r w:rsidRPr="00841418">
        <w:rPr>
          <w:rFonts w:ascii="Times New Roman" w:hAnsi="Times New Roman" w:cs="Times New Roman"/>
          <w:sz w:val="28"/>
          <w:szCs w:val="28"/>
          <w:shd w:val="clear" w:color="auto" w:fill="FFFFFF" w:themeFill="background1"/>
        </w:rPr>
        <w:t xml:space="preserve"> определяется трудовым договором</w:t>
      </w:r>
      <w:r w:rsidRPr="00841418">
        <w:rPr>
          <w:rFonts w:ascii="Times New Roman" w:hAnsi="Times New Roman" w:cs="Times New Roman"/>
          <w:sz w:val="28"/>
          <w:szCs w:val="28"/>
        </w:rPr>
        <w:t xml:space="preserve">. </w:t>
      </w:r>
    </w:p>
    <w:p w:rsidR="009E57FE" w:rsidRPr="00841418" w:rsidRDefault="009E57FE" w:rsidP="009E57FE">
      <w:pPr>
        <w:ind w:firstLine="709"/>
        <w:jc w:val="both"/>
        <w:rPr>
          <w:sz w:val="28"/>
          <w:szCs w:val="28"/>
        </w:rPr>
      </w:pPr>
      <w:r w:rsidRPr="00841418">
        <w:rPr>
          <w:sz w:val="28"/>
          <w:szCs w:val="28"/>
        </w:rPr>
        <w:t xml:space="preserve">5.2.2. Размер должностного оклада руководителя учреждения устанавливается приказом управления образования администрации </w:t>
      </w:r>
      <w:r>
        <w:rPr>
          <w:sz w:val="28"/>
          <w:szCs w:val="28"/>
        </w:rPr>
        <w:t>Туапсинского муниципального округа</w:t>
      </w:r>
      <w:r w:rsidRPr="00252166">
        <w:rPr>
          <w:sz w:val="28"/>
          <w:szCs w:val="28"/>
        </w:rPr>
        <w:t xml:space="preserve"> </w:t>
      </w:r>
      <w:r w:rsidRPr="00841418">
        <w:rPr>
          <w:sz w:val="28"/>
          <w:szCs w:val="28"/>
        </w:rPr>
        <w:t xml:space="preserve">в зависимости от группы по оплате труда руководителей, в том числе с учетом сложности труда, масштаба управления, особенностей деятельности, значимости ОО. Минимальные размеры должностных окладов руководителей </w:t>
      </w:r>
      <w:r>
        <w:rPr>
          <w:sz w:val="28"/>
          <w:szCs w:val="28"/>
        </w:rPr>
        <w:t xml:space="preserve">ОО приведены в приложении 8  </w:t>
      </w:r>
      <w:r>
        <w:rPr>
          <w:sz w:val="28"/>
          <w:szCs w:val="28"/>
        </w:rPr>
        <w:br/>
      </w:r>
      <w:r w:rsidRPr="00841418">
        <w:rPr>
          <w:sz w:val="28"/>
          <w:szCs w:val="28"/>
        </w:rPr>
        <w:t>к настоящему Положению.</w:t>
      </w:r>
      <w:r>
        <w:rPr>
          <w:sz w:val="28"/>
          <w:szCs w:val="28"/>
        </w:rPr>
        <w:t xml:space="preserve"> </w:t>
      </w:r>
    </w:p>
    <w:p w:rsidR="009E57FE" w:rsidRPr="00841418" w:rsidRDefault="009E57FE" w:rsidP="009E57FE">
      <w:pPr>
        <w:pStyle w:val="ConsPlusNormal"/>
        <w:ind w:right="-7" w:firstLine="709"/>
        <w:jc w:val="both"/>
        <w:rPr>
          <w:rFonts w:ascii="Times New Roman" w:hAnsi="Times New Roman" w:cs="Times New Roman"/>
          <w:sz w:val="28"/>
          <w:szCs w:val="28"/>
        </w:rPr>
      </w:pPr>
      <w:r w:rsidRPr="00841418">
        <w:rPr>
          <w:rFonts w:ascii="Times New Roman" w:hAnsi="Times New Roman" w:cs="Times New Roman"/>
          <w:sz w:val="28"/>
          <w:szCs w:val="28"/>
        </w:rPr>
        <w:t xml:space="preserve">5.2.3. Порядок отнесения ОО по группам по оплате труда руководителя </w:t>
      </w:r>
      <w:r>
        <w:rPr>
          <w:rFonts w:ascii="Times New Roman" w:hAnsi="Times New Roman" w:cs="Times New Roman"/>
          <w:sz w:val="28"/>
          <w:szCs w:val="28"/>
        </w:rPr>
        <w:t xml:space="preserve">образовательной </w:t>
      </w:r>
      <w:r w:rsidRPr="00841418">
        <w:rPr>
          <w:rFonts w:ascii="Times New Roman" w:hAnsi="Times New Roman" w:cs="Times New Roman"/>
          <w:sz w:val="28"/>
          <w:szCs w:val="28"/>
        </w:rPr>
        <w:t xml:space="preserve">организации и распределение ОО по группам по оплате труда руководителя </w:t>
      </w:r>
      <w:r w:rsidRPr="00C47337">
        <w:rPr>
          <w:rFonts w:ascii="Times New Roman" w:hAnsi="Times New Roman" w:cs="Times New Roman"/>
          <w:sz w:val="28"/>
          <w:szCs w:val="28"/>
        </w:rPr>
        <w:t xml:space="preserve">образовательной </w:t>
      </w:r>
      <w:r w:rsidRPr="00841418">
        <w:rPr>
          <w:rFonts w:ascii="Times New Roman" w:hAnsi="Times New Roman" w:cs="Times New Roman"/>
          <w:sz w:val="28"/>
          <w:szCs w:val="28"/>
        </w:rPr>
        <w:t xml:space="preserve">организации устанавливаются </w:t>
      </w:r>
      <w:r w:rsidRPr="00841418">
        <w:rPr>
          <w:rFonts w:ascii="Times New Roman" w:hAnsi="Times New Roman" w:cs="Times New Roman"/>
          <w:sz w:val="28"/>
          <w:szCs w:val="28"/>
          <w:shd w:val="clear" w:color="auto" w:fill="FFFFFF" w:themeFill="background1"/>
        </w:rPr>
        <w:t xml:space="preserve">приказом управления образования администрации </w:t>
      </w:r>
      <w:r w:rsidRPr="00C47337">
        <w:rPr>
          <w:rFonts w:ascii="Times New Roman" w:hAnsi="Times New Roman" w:cs="Times New Roman"/>
          <w:sz w:val="28"/>
          <w:szCs w:val="28"/>
          <w:shd w:val="clear" w:color="auto" w:fill="FFFFFF" w:themeFill="background1"/>
        </w:rPr>
        <w:t>Туапсинского муниципального округа</w:t>
      </w:r>
      <w:r w:rsidRPr="00841418">
        <w:rPr>
          <w:rFonts w:ascii="Times New Roman" w:hAnsi="Times New Roman" w:cs="Times New Roman"/>
          <w:sz w:val="28"/>
          <w:szCs w:val="28"/>
          <w:shd w:val="clear" w:color="auto" w:fill="FFFFFF" w:themeFill="background1"/>
        </w:rPr>
        <w:t>.</w:t>
      </w:r>
    </w:p>
    <w:p w:rsidR="009E57FE" w:rsidRPr="00841418" w:rsidRDefault="009E57FE" w:rsidP="009E57FE">
      <w:pPr>
        <w:ind w:firstLine="709"/>
        <w:jc w:val="both"/>
        <w:rPr>
          <w:sz w:val="28"/>
          <w:szCs w:val="28"/>
        </w:rPr>
      </w:pPr>
      <w:r w:rsidRPr="00841418">
        <w:rPr>
          <w:sz w:val="28"/>
          <w:szCs w:val="28"/>
        </w:rPr>
        <w:t xml:space="preserve">5.2.4. Размеры должностных окладов заместителей руководителя </w:t>
      </w:r>
      <w:r>
        <w:rPr>
          <w:sz w:val="28"/>
          <w:szCs w:val="28"/>
        </w:rPr>
        <w:t xml:space="preserve">ОО        </w:t>
      </w:r>
      <w:r w:rsidRPr="00841418">
        <w:rPr>
          <w:sz w:val="28"/>
          <w:szCs w:val="28"/>
        </w:rPr>
        <w:t xml:space="preserve">и главного бухгалтера </w:t>
      </w:r>
      <w:r>
        <w:rPr>
          <w:sz w:val="28"/>
          <w:szCs w:val="28"/>
        </w:rPr>
        <w:t>ОО</w:t>
      </w:r>
      <w:r w:rsidRPr="00841418">
        <w:rPr>
          <w:sz w:val="28"/>
          <w:szCs w:val="28"/>
        </w:rPr>
        <w:t xml:space="preserve"> </w:t>
      </w:r>
      <w:r>
        <w:rPr>
          <w:sz w:val="28"/>
          <w:szCs w:val="28"/>
        </w:rPr>
        <w:t>устанавливаются на</w:t>
      </w:r>
      <w:r w:rsidRPr="00841418">
        <w:rPr>
          <w:sz w:val="28"/>
          <w:szCs w:val="28"/>
        </w:rPr>
        <w:t xml:space="preserve"> 25 процентов ниже должностного оклада руководителя </w:t>
      </w:r>
      <w:r>
        <w:rPr>
          <w:sz w:val="28"/>
          <w:szCs w:val="28"/>
        </w:rPr>
        <w:t>ОО</w:t>
      </w:r>
      <w:r w:rsidRPr="00841418">
        <w:rPr>
          <w:sz w:val="28"/>
          <w:szCs w:val="28"/>
        </w:rPr>
        <w:t>.</w:t>
      </w:r>
    </w:p>
    <w:p w:rsidR="009E57FE" w:rsidRPr="00841418" w:rsidRDefault="009E57FE" w:rsidP="009E57FE">
      <w:pPr>
        <w:ind w:firstLine="709"/>
        <w:jc w:val="both"/>
        <w:rPr>
          <w:sz w:val="28"/>
          <w:szCs w:val="28"/>
        </w:rPr>
      </w:pPr>
      <w:r w:rsidRPr="00841418">
        <w:rPr>
          <w:sz w:val="28"/>
          <w:szCs w:val="28"/>
        </w:rPr>
        <w:t xml:space="preserve">5.2.5. Трудовой договор с руководителем </w:t>
      </w:r>
      <w:r>
        <w:rPr>
          <w:sz w:val="28"/>
          <w:szCs w:val="28"/>
        </w:rPr>
        <w:t>ОО</w:t>
      </w:r>
      <w:r w:rsidRPr="00841418">
        <w:rPr>
          <w:sz w:val="28"/>
          <w:szCs w:val="28"/>
        </w:rPr>
        <w:t xml:space="preserve"> заключается в соответствии</w:t>
      </w:r>
      <w:r>
        <w:rPr>
          <w:sz w:val="28"/>
          <w:szCs w:val="28"/>
        </w:rPr>
        <w:t xml:space="preserve">    </w:t>
      </w:r>
      <w:r w:rsidRPr="00841418">
        <w:rPr>
          <w:sz w:val="28"/>
          <w:szCs w:val="28"/>
        </w:rPr>
        <w:t>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9E57FE" w:rsidRPr="00841418" w:rsidRDefault="009E57FE" w:rsidP="009E57FE">
      <w:pPr>
        <w:shd w:val="clear" w:color="auto" w:fill="FFFFFF" w:themeFill="background1"/>
        <w:ind w:firstLine="709"/>
        <w:jc w:val="both"/>
        <w:rPr>
          <w:sz w:val="28"/>
          <w:szCs w:val="28"/>
        </w:rPr>
      </w:pPr>
      <w:bookmarkStart w:id="22" w:name="sub_1097"/>
      <w:r w:rsidRPr="00841418">
        <w:rPr>
          <w:sz w:val="28"/>
          <w:szCs w:val="28"/>
        </w:rPr>
        <w:t xml:space="preserve">5.3. С учетом условий труда руководителям ОО устанавливаются выплаты компенсационного и стимулирующего характера, предусмотренные разделами 3 и 4 настоящего Положения соответственно, в порядке, определенном управлением образования администрации </w:t>
      </w:r>
      <w:r>
        <w:rPr>
          <w:sz w:val="28"/>
          <w:szCs w:val="28"/>
        </w:rPr>
        <w:t>Туапсинского муниципального округа</w:t>
      </w:r>
      <w:r w:rsidRPr="00841418">
        <w:rPr>
          <w:sz w:val="28"/>
          <w:szCs w:val="28"/>
        </w:rPr>
        <w:t>.</w:t>
      </w:r>
    </w:p>
    <w:bookmarkEnd w:id="22"/>
    <w:p w:rsidR="009E57FE" w:rsidRPr="00841418" w:rsidRDefault="009E57FE" w:rsidP="009E57FE">
      <w:pPr>
        <w:ind w:firstLine="709"/>
        <w:jc w:val="both"/>
        <w:rPr>
          <w:sz w:val="28"/>
          <w:szCs w:val="28"/>
        </w:rPr>
      </w:pPr>
      <w:r w:rsidRPr="00841418">
        <w:rPr>
          <w:sz w:val="28"/>
          <w:szCs w:val="28"/>
        </w:rPr>
        <w:t xml:space="preserve">5.4. В соответствии со статьей 145 ТК РФ предельный уровень соотношения средней заработной платы руководителя </w:t>
      </w:r>
      <w:r>
        <w:rPr>
          <w:sz w:val="28"/>
          <w:szCs w:val="28"/>
        </w:rPr>
        <w:t>ОО</w:t>
      </w:r>
      <w:r w:rsidRPr="00841418">
        <w:rPr>
          <w:sz w:val="28"/>
          <w:szCs w:val="28"/>
        </w:rPr>
        <w:t xml:space="preserve">, его заместителей, главного бухгалтера </w:t>
      </w:r>
      <w:r>
        <w:rPr>
          <w:sz w:val="28"/>
          <w:szCs w:val="28"/>
        </w:rPr>
        <w:t>ОО</w:t>
      </w:r>
      <w:r w:rsidRPr="00841418">
        <w:rPr>
          <w:sz w:val="28"/>
          <w:szCs w:val="28"/>
        </w:rPr>
        <w:t xml:space="preserve"> (с учетом всех видов выплат из всех источников финансирования) и средней заработной платы работников ОО (без руководителя </w:t>
      </w:r>
      <w:r>
        <w:rPr>
          <w:sz w:val="28"/>
          <w:szCs w:val="28"/>
        </w:rPr>
        <w:t>ОО</w:t>
      </w:r>
      <w:r w:rsidRPr="00841418">
        <w:rPr>
          <w:sz w:val="28"/>
          <w:szCs w:val="28"/>
        </w:rPr>
        <w:t xml:space="preserve">, его заместителей, главного бухгалтера </w:t>
      </w:r>
      <w:r>
        <w:rPr>
          <w:sz w:val="28"/>
          <w:szCs w:val="28"/>
        </w:rPr>
        <w:t>ОО</w:t>
      </w:r>
      <w:r w:rsidRPr="00841418">
        <w:rPr>
          <w:sz w:val="28"/>
          <w:szCs w:val="28"/>
        </w:rPr>
        <w:t xml:space="preserve">, с учетом всех видов выплат </w:t>
      </w:r>
      <w:r>
        <w:rPr>
          <w:sz w:val="28"/>
          <w:szCs w:val="28"/>
        </w:rPr>
        <w:t xml:space="preserve">     </w:t>
      </w:r>
      <w:r w:rsidRPr="00841418">
        <w:rPr>
          <w:sz w:val="28"/>
          <w:szCs w:val="28"/>
        </w:rPr>
        <w:t xml:space="preserve">из всех источников финансирования) устанавливается в кратности от 1 до 8 </w:t>
      </w:r>
      <w:r>
        <w:rPr>
          <w:sz w:val="28"/>
          <w:szCs w:val="28"/>
        </w:rPr>
        <w:t xml:space="preserve">        </w:t>
      </w:r>
      <w:r w:rsidRPr="00841418">
        <w:rPr>
          <w:sz w:val="28"/>
          <w:szCs w:val="28"/>
        </w:rPr>
        <w:t>и рассчитывается на календарный год.</w:t>
      </w:r>
    </w:p>
    <w:p w:rsidR="009E57FE" w:rsidRPr="00841418" w:rsidRDefault="009E57FE" w:rsidP="009E57FE">
      <w:pPr>
        <w:ind w:firstLine="709"/>
        <w:jc w:val="both"/>
        <w:rPr>
          <w:sz w:val="28"/>
          <w:szCs w:val="28"/>
        </w:rPr>
      </w:pPr>
      <w:r w:rsidRPr="00841418">
        <w:rPr>
          <w:sz w:val="28"/>
          <w:szCs w:val="28"/>
        </w:rPr>
        <w:t xml:space="preserve">Уровень соотношения средней заработной платы руководителя, заместителей руководителя, главного бухгалтера </w:t>
      </w:r>
      <w:r>
        <w:rPr>
          <w:sz w:val="28"/>
          <w:szCs w:val="28"/>
        </w:rPr>
        <w:t>ОО</w:t>
      </w:r>
      <w:r w:rsidRPr="00841418">
        <w:rPr>
          <w:sz w:val="28"/>
          <w:szCs w:val="28"/>
        </w:rPr>
        <w:t xml:space="preserve"> и средней заработной платы работников списочного состава </w:t>
      </w:r>
      <w:r>
        <w:rPr>
          <w:sz w:val="28"/>
          <w:szCs w:val="28"/>
        </w:rPr>
        <w:t>ОО</w:t>
      </w:r>
      <w:r w:rsidRPr="00841418">
        <w:rPr>
          <w:sz w:val="28"/>
          <w:szCs w:val="28"/>
        </w:rPr>
        <w:t xml:space="preserve"> определяется путем деления средней заработной платы соответствующего руководителя, заместителя руководителя, главного бухгалтера </w:t>
      </w:r>
      <w:r>
        <w:rPr>
          <w:sz w:val="28"/>
          <w:szCs w:val="28"/>
        </w:rPr>
        <w:t>ОО</w:t>
      </w:r>
      <w:r w:rsidRPr="00841418">
        <w:rPr>
          <w:sz w:val="28"/>
          <w:szCs w:val="28"/>
        </w:rPr>
        <w:t xml:space="preserve"> на среднемесячную заработную плату работников </w:t>
      </w:r>
      <w:r w:rsidRPr="00841418">
        <w:rPr>
          <w:sz w:val="28"/>
          <w:szCs w:val="28"/>
        </w:rPr>
        <w:lastRenderedPageBreak/>
        <w:t xml:space="preserve">списочного состава этого </w:t>
      </w:r>
      <w:r>
        <w:rPr>
          <w:sz w:val="28"/>
          <w:szCs w:val="28"/>
        </w:rPr>
        <w:t>ОО</w:t>
      </w:r>
      <w:r w:rsidRPr="00841418">
        <w:rPr>
          <w:sz w:val="28"/>
          <w:szCs w:val="28"/>
        </w:rPr>
        <w:t xml:space="preserve"> (без руководителя </w:t>
      </w:r>
      <w:r>
        <w:rPr>
          <w:sz w:val="28"/>
          <w:szCs w:val="28"/>
        </w:rPr>
        <w:t>ОО</w:t>
      </w:r>
      <w:r w:rsidRPr="00841418">
        <w:rPr>
          <w:sz w:val="28"/>
          <w:szCs w:val="28"/>
        </w:rPr>
        <w:t xml:space="preserve">, его заместителей, главного бухгалтера </w:t>
      </w:r>
      <w:r>
        <w:rPr>
          <w:sz w:val="28"/>
          <w:szCs w:val="28"/>
        </w:rPr>
        <w:t>ОО</w:t>
      </w:r>
      <w:r w:rsidRPr="00841418">
        <w:rPr>
          <w:sz w:val="28"/>
          <w:szCs w:val="28"/>
        </w:rPr>
        <w:t>).</w:t>
      </w:r>
    </w:p>
    <w:p w:rsidR="009E57FE" w:rsidRPr="00841418" w:rsidRDefault="009E57FE" w:rsidP="009E57FE">
      <w:pPr>
        <w:ind w:firstLine="709"/>
        <w:jc w:val="both"/>
        <w:rPr>
          <w:sz w:val="28"/>
          <w:szCs w:val="28"/>
        </w:rPr>
      </w:pPr>
      <w:r w:rsidRPr="00841418">
        <w:rPr>
          <w:sz w:val="28"/>
          <w:szCs w:val="28"/>
        </w:rPr>
        <w:t xml:space="preserve">Предельный уровень соотношения средней заработной платы руководителя </w:t>
      </w:r>
      <w:r>
        <w:rPr>
          <w:sz w:val="28"/>
          <w:szCs w:val="28"/>
        </w:rPr>
        <w:t>ОО</w:t>
      </w:r>
      <w:r w:rsidRPr="00841418">
        <w:rPr>
          <w:sz w:val="28"/>
          <w:szCs w:val="28"/>
        </w:rPr>
        <w:t xml:space="preserve">, его заместителей, главного бухгалтера </w:t>
      </w:r>
      <w:r>
        <w:rPr>
          <w:sz w:val="28"/>
          <w:szCs w:val="28"/>
        </w:rPr>
        <w:t>ОО</w:t>
      </w:r>
      <w:r w:rsidRPr="00841418">
        <w:rPr>
          <w:sz w:val="28"/>
          <w:szCs w:val="28"/>
        </w:rPr>
        <w:t xml:space="preserve"> и средней заработной платы работников </w:t>
      </w:r>
      <w:r>
        <w:rPr>
          <w:sz w:val="28"/>
          <w:szCs w:val="28"/>
        </w:rPr>
        <w:t>ОО</w:t>
      </w:r>
      <w:r w:rsidRPr="00841418">
        <w:rPr>
          <w:sz w:val="28"/>
          <w:szCs w:val="28"/>
        </w:rPr>
        <w:t xml:space="preserve"> может быть увеличен по решению управления образования администрации </w:t>
      </w:r>
      <w:r>
        <w:rPr>
          <w:sz w:val="28"/>
          <w:szCs w:val="28"/>
        </w:rPr>
        <w:t>Туапсинского муниципального округа</w:t>
      </w:r>
      <w:r w:rsidRPr="00841418">
        <w:rPr>
          <w:sz w:val="28"/>
          <w:szCs w:val="28"/>
        </w:rPr>
        <w:t>,</w:t>
      </w:r>
      <w:r>
        <w:rPr>
          <w:sz w:val="28"/>
          <w:szCs w:val="28"/>
        </w:rPr>
        <w:t xml:space="preserve">              </w:t>
      </w:r>
      <w:r w:rsidRPr="00841418">
        <w:rPr>
          <w:sz w:val="28"/>
          <w:szCs w:val="28"/>
        </w:rPr>
        <w:t xml:space="preserve">в отношении руководителя учреждения, его заместителей, главного бухгалтера учреждения, включенных в соответствующий перечень, утверждаемый управлением образования администрации </w:t>
      </w:r>
      <w:r>
        <w:rPr>
          <w:sz w:val="28"/>
          <w:szCs w:val="28"/>
        </w:rPr>
        <w:t>Туапсинского муниципального округа</w:t>
      </w:r>
      <w:r w:rsidRPr="00841418">
        <w:rPr>
          <w:sz w:val="28"/>
          <w:szCs w:val="28"/>
        </w:rPr>
        <w:t>.</w:t>
      </w:r>
    </w:p>
    <w:p w:rsidR="009E57FE" w:rsidRPr="00841418" w:rsidRDefault="009E57FE" w:rsidP="009E57FE">
      <w:pPr>
        <w:ind w:firstLine="709"/>
        <w:jc w:val="both"/>
        <w:rPr>
          <w:sz w:val="28"/>
          <w:szCs w:val="28"/>
        </w:rPr>
      </w:pPr>
      <w:r w:rsidRPr="00841418">
        <w:rPr>
          <w:sz w:val="28"/>
          <w:szCs w:val="28"/>
        </w:rPr>
        <w:t xml:space="preserve">По решению управления образования администрации </w:t>
      </w:r>
      <w:r>
        <w:rPr>
          <w:sz w:val="28"/>
          <w:szCs w:val="28"/>
        </w:rPr>
        <w:t>Туапсинского муниципального округа</w:t>
      </w:r>
      <w:r w:rsidRPr="00252166">
        <w:rPr>
          <w:sz w:val="28"/>
          <w:szCs w:val="28"/>
        </w:rPr>
        <w:t xml:space="preserve"> </w:t>
      </w:r>
      <w:r w:rsidRPr="00841418">
        <w:rPr>
          <w:sz w:val="28"/>
          <w:szCs w:val="28"/>
        </w:rPr>
        <w:t xml:space="preserve">руководителю ОО, его заместителям, главному бухгалтеру </w:t>
      </w:r>
      <w:r>
        <w:rPr>
          <w:sz w:val="28"/>
          <w:szCs w:val="28"/>
        </w:rPr>
        <w:t>ОО</w:t>
      </w:r>
      <w:r w:rsidRPr="00841418">
        <w:rPr>
          <w:sz w:val="28"/>
          <w:szCs w:val="28"/>
        </w:rPr>
        <w:t xml:space="preserve">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w:t>
      </w:r>
      <w:r>
        <w:rPr>
          <w:sz w:val="28"/>
          <w:szCs w:val="28"/>
        </w:rPr>
        <w:t>ОО</w:t>
      </w:r>
      <w:r w:rsidRPr="00841418">
        <w:rPr>
          <w:sz w:val="28"/>
          <w:szCs w:val="28"/>
        </w:rPr>
        <w:t>,</w:t>
      </w:r>
      <w:r>
        <w:rPr>
          <w:sz w:val="28"/>
          <w:szCs w:val="28"/>
        </w:rPr>
        <w:t xml:space="preserve"> </w:t>
      </w:r>
      <w:r w:rsidRPr="00841418">
        <w:rPr>
          <w:sz w:val="28"/>
          <w:szCs w:val="28"/>
        </w:rPr>
        <w:t xml:space="preserve">при приостановлении основной деятельности </w:t>
      </w:r>
      <w:r>
        <w:rPr>
          <w:sz w:val="28"/>
          <w:szCs w:val="28"/>
        </w:rPr>
        <w:t>ОО</w:t>
      </w:r>
      <w:r w:rsidRPr="00841418">
        <w:rPr>
          <w:sz w:val="28"/>
          <w:szCs w:val="28"/>
        </w:rPr>
        <w:t xml:space="preserve">, в том числе в связи </w:t>
      </w:r>
      <w:r>
        <w:rPr>
          <w:sz w:val="28"/>
          <w:szCs w:val="28"/>
        </w:rPr>
        <w:br/>
      </w:r>
      <w:r w:rsidRPr="00841418">
        <w:rPr>
          <w:sz w:val="28"/>
          <w:szCs w:val="28"/>
        </w:rPr>
        <w:t xml:space="preserve">с капитальным ремонтом, реконструкцией), но не более 6,0 для руководителя </w:t>
      </w:r>
      <w:r>
        <w:rPr>
          <w:sz w:val="28"/>
          <w:szCs w:val="28"/>
        </w:rPr>
        <w:t>ОО</w:t>
      </w:r>
      <w:r w:rsidRPr="00841418">
        <w:rPr>
          <w:sz w:val="28"/>
          <w:szCs w:val="28"/>
        </w:rPr>
        <w:t xml:space="preserve"> и не более 5,0 – для заместителей руководителя, главного бухгалтера </w:t>
      </w:r>
      <w:r>
        <w:rPr>
          <w:sz w:val="28"/>
          <w:szCs w:val="28"/>
        </w:rPr>
        <w:t>ОО</w:t>
      </w:r>
      <w:r w:rsidRPr="00841418">
        <w:rPr>
          <w:sz w:val="28"/>
          <w:szCs w:val="28"/>
        </w:rPr>
        <w:t>.</w:t>
      </w:r>
    </w:p>
    <w:p w:rsidR="009E57FE" w:rsidRPr="00841418" w:rsidRDefault="009E57FE" w:rsidP="009E57FE">
      <w:pPr>
        <w:ind w:firstLine="709"/>
        <w:jc w:val="both"/>
        <w:rPr>
          <w:sz w:val="28"/>
          <w:szCs w:val="28"/>
        </w:rPr>
      </w:pPr>
      <w:r w:rsidRPr="00841418">
        <w:rPr>
          <w:sz w:val="28"/>
          <w:szCs w:val="28"/>
        </w:rPr>
        <w:t xml:space="preserve">5.5. По решению управления образования администрации </w:t>
      </w:r>
      <w:r>
        <w:rPr>
          <w:sz w:val="28"/>
          <w:szCs w:val="28"/>
        </w:rPr>
        <w:t>Туапсинского муниципального округа</w:t>
      </w:r>
      <w:r w:rsidRPr="00252166">
        <w:rPr>
          <w:sz w:val="28"/>
          <w:szCs w:val="28"/>
        </w:rPr>
        <w:t xml:space="preserve"> </w:t>
      </w:r>
      <w:r w:rsidRPr="00841418">
        <w:rPr>
          <w:sz w:val="28"/>
          <w:szCs w:val="28"/>
        </w:rPr>
        <w:t xml:space="preserve">руководителям </w:t>
      </w:r>
      <w:r>
        <w:rPr>
          <w:sz w:val="28"/>
          <w:szCs w:val="28"/>
        </w:rPr>
        <w:t>ОО</w:t>
      </w:r>
      <w:r w:rsidRPr="00841418">
        <w:rPr>
          <w:sz w:val="28"/>
          <w:szCs w:val="28"/>
        </w:rPr>
        <w:t xml:space="preserve"> могут быть установлены выплаты стимулирующего характера, размеры которых зависят от достижения ими целевых показателей эффективности работы ОО, выполнения муниципальных заданий (выполнения работ).</w:t>
      </w:r>
    </w:p>
    <w:p w:rsidR="009E57FE" w:rsidRPr="00841418" w:rsidRDefault="009E57FE" w:rsidP="009E57FE">
      <w:pPr>
        <w:ind w:firstLine="709"/>
        <w:jc w:val="both"/>
        <w:rPr>
          <w:sz w:val="28"/>
          <w:szCs w:val="28"/>
        </w:rPr>
      </w:pPr>
      <w:r w:rsidRPr="00841418">
        <w:rPr>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руководителю </w:t>
      </w:r>
      <w:r>
        <w:rPr>
          <w:sz w:val="28"/>
          <w:szCs w:val="28"/>
        </w:rPr>
        <w:t>ОО</w:t>
      </w:r>
      <w:r w:rsidRPr="00841418">
        <w:rPr>
          <w:sz w:val="28"/>
          <w:szCs w:val="28"/>
        </w:rPr>
        <w:t xml:space="preserve"> определяются управлением образования администрации </w:t>
      </w:r>
      <w:r>
        <w:rPr>
          <w:sz w:val="28"/>
          <w:szCs w:val="28"/>
        </w:rPr>
        <w:t>Туапсинского муниципального округа</w:t>
      </w:r>
      <w:r w:rsidRPr="00841418">
        <w:rPr>
          <w:sz w:val="28"/>
          <w:szCs w:val="28"/>
        </w:rPr>
        <w:t>.</w:t>
      </w:r>
    </w:p>
    <w:p w:rsidR="009E57FE" w:rsidRPr="00841418" w:rsidRDefault="009E57FE" w:rsidP="009E57FE">
      <w:pPr>
        <w:ind w:firstLine="709"/>
        <w:jc w:val="both"/>
        <w:rPr>
          <w:sz w:val="28"/>
          <w:szCs w:val="28"/>
        </w:rPr>
      </w:pPr>
      <w:r w:rsidRPr="00841418">
        <w:rPr>
          <w:sz w:val="28"/>
          <w:szCs w:val="28"/>
        </w:rPr>
        <w:t>5.6.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ОО.</w:t>
      </w:r>
    </w:p>
    <w:p w:rsidR="009E57FE" w:rsidRPr="00841418" w:rsidRDefault="009E57FE" w:rsidP="009E57FE">
      <w:pPr>
        <w:ind w:firstLine="709"/>
        <w:jc w:val="both"/>
        <w:rPr>
          <w:sz w:val="28"/>
          <w:szCs w:val="28"/>
        </w:rPr>
      </w:pPr>
      <w:r w:rsidRPr="00841418">
        <w:rPr>
          <w:sz w:val="28"/>
          <w:szCs w:val="28"/>
        </w:rPr>
        <w:t>Оплата труда руководителей учреждений и заместителей руководителей за осуществление педагогической (преподавательской) работы устанавливается раздельно по каждой должности (виду работы) и осуществляется на условиях, предусмотренных для педагогических работников.</w:t>
      </w:r>
    </w:p>
    <w:p w:rsidR="009E57FE" w:rsidRPr="00DD3424" w:rsidRDefault="009E57FE" w:rsidP="009E57FE">
      <w:pPr>
        <w:ind w:firstLine="709"/>
        <w:jc w:val="both"/>
        <w:rPr>
          <w:sz w:val="28"/>
          <w:szCs w:val="28"/>
        </w:rPr>
      </w:pPr>
      <w:r w:rsidRPr="00841418">
        <w:rPr>
          <w:sz w:val="28"/>
          <w:szCs w:val="28"/>
        </w:rPr>
        <w:t xml:space="preserve">Предельный объем педагогической (преподавательской) работы, который может выполняться руководителем </w:t>
      </w:r>
      <w:r>
        <w:rPr>
          <w:sz w:val="28"/>
          <w:szCs w:val="28"/>
        </w:rPr>
        <w:t>ОО</w:t>
      </w:r>
      <w:r w:rsidRPr="00841418">
        <w:rPr>
          <w:sz w:val="28"/>
          <w:szCs w:val="28"/>
        </w:rPr>
        <w:t xml:space="preserve">, определяется управлением образования администрации </w:t>
      </w:r>
      <w:r>
        <w:rPr>
          <w:sz w:val="28"/>
          <w:szCs w:val="28"/>
        </w:rPr>
        <w:t>Туапсинского муниципального округа</w:t>
      </w:r>
      <w:r w:rsidRPr="00841418">
        <w:rPr>
          <w:sz w:val="28"/>
          <w:szCs w:val="28"/>
        </w:rPr>
        <w:t xml:space="preserve">, заместителями руководителя – руководителем </w:t>
      </w:r>
      <w:r>
        <w:rPr>
          <w:sz w:val="28"/>
          <w:szCs w:val="28"/>
        </w:rPr>
        <w:t>ОО</w:t>
      </w:r>
      <w:r w:rsidRPr="00841418">
        <w:rPr>
          <w:sz w:val="28"/>
          <w:szCs w:val="28"/>
        </w:rPr>
        <w:t xml:space="preserve">, с учетом особенностей определения учебной нагрузки лиц, замещающих должности педагогических работников </w:t>
      </w:r>
      <w:r w:rsidRPr="00BF612B">
        <w:rPr>
          <w:sz w:val="28"/>
          <w:szCs w:val="28"/>
        </w:rPr>
        <w:t>наряду с работой, определенной трудовым договором, предусмотренных пунктами 39 и 39 приложения 2 к Приказу №269.</w:t>
      </w:r>
    </w:p>
    <w:p w:rsidR="009E57FE" w:rsidRPr="00841418" w:rsidRDefault="009E57FE" w:rsidP="009E57FE">
      <w:pPr>
        <w:ind w:firstLine="709"/>
        <w:jc w:val="both"/>
        <w:rPr>
          <w:sz w:val="28"/>
          <w:szCs w:val="28"/>
        </w:rPr>
      </w:pPr>
      <w:r w:rsidRPr="00841418">
        <w:rPr>
          <w:sz w:val="28"/>
          <w:szCs w:val="28"/>
        </w:rPr>
        <w:t xml:space="preserve">5.7. Руководителям </w:t>
      </w:r>
      <w:r>
        <w:rPr>
          <w:sz w:val="28"/>
          <w:szCs w:val="28"/>
        </w:rPr>
        <w:t>ОО</w:t>
      </w:r>
      <w:r w:rsidRPr="00841418">
        <w:rPr>
          <w:sz w:val="28"/>
          <w:szCs w:val="28"/>
        </w:rPr>
        <w:t xml:space="preserve"> по решению управления образования администрации </w:t>
      </w:r>
      <w:r>
        <w:rPr>
          <w:sz w:val="28"/>
          <w:szCs w:val="28"/>
        </w:rPr>
        <w:t>Туапсинского муниципального округа</w:t>
      </w:r>
      <w:r w:rsidRPr="00252166">
        <w:rPr>
          <w:sz w:val="28"/>
          <w:szCs w:val="28"/>
        </w:rPr>
        <w:t xml:space="preserve"> </w:t>
      </w:r>
      <w:r w:rsidRPr="00841418">
        <w:rPr>
          <w:sz w:val="28"/>
          <w:szCs w:val="28"/>
        </w:rPr>
        <w:t xml:space="preserve">могут устанавливаться </w:t>
      </w:r>
      <w:r w:rsidRPr="00841418">
        <w:rPr>
          <w:sz w:val="28"/>
          <w:szCs w:val="28"/>
        </w:rPr>
        <w:lastRenderedPageBreak/>
        <w:t xml:space="preserve">премиальные выплаты с учетом результатов деятельности ОО в соответствии </w:t>
      </w:r>
      <w:r>
        <w:rPr>
          <w:sz w:val="28"/>
          <w:szCs w:val="28"/>
        </w:rPr>
        <w:br/>
      </w:r>
      <w:r w:rsidRPr="00841418">
        <w:rPr>
          <w:sz w:val="28"/>
          <w:szCs w:val="28"/>
        </w:rPr>
        <w:t xml:space="preserve">с порядком, критериями оценки и показателями эффективности работы ОО, установленными управлением образования администрации </w:t>
      </w:r>
      <w:r>
        <w:rPr>
          <w:sz w:val="28"/>
          <w:szCs w:val="28"/>
        </w:rPr>
        <w:t>Туапсинского муниципального округа</w:t>
      </w:r>
      <w:r w:rsidRPr="00841418">
        <w:rPr>
          <w:sz w:val="28"/>
          <w:szCs w:val="28"/>
        </w:rPr>
        <w:t>.</w:t>
      </w:r>
    </w:p>
    <w:p w:rsidR="009E57FE" w:rsidRPr="00841418" w:rsidRDefault="009E57FE" w:rsidP="009E57FE">
      <w:pPr>
        <w:ind w:firstLine="709"/>
        <w:jc w:val="both"/>
        <w:rPr>
          <w:sz w:val="28"/>
          <w:szCs w:val="28"/>
        </w:rPr>
      </w:pPr>
      <w:r w:rsidRPr="00841418">
        <w:rPr>
          <w:sz w:val="28"/>
          <w:szCs w:val="28"/>
        </w:rPr>
        <w:t xml:space="preserve">Размеры премирования руководителя </w:t>
      </w:r>
      <w:r>
        <w:rPr>
          <w:sz w:val="28"/>
          <w:szCs w:val="28"/>
        </w:rPr>
        <w:t>ОО</w:t>
      </w:r>
      <w:r w:rsidRPr="00841418">
        <w:rPr>
          <w:sz w:val="28"/>
          <w:szCs w:val="28"/>
        </w:rPr>
        <w:t xml:space="preserve">, порядок и критерии премиальных выплат устанавливаются управлением образования администрации </w:t>
      </w:r>
      <w:r w:rsidRPr="00CC2EDA">
        <w:rPr>
          <w:sz w:val="28"/>
          <w:szCs w:val="28"/>
        </w:rPr>
        <w:t xml:space="preserve">Туапсинского муниципального округа </w:t>
      </w:r>
      <w:r w:rsidRPr="00841418">
        <w:rPr>
          <w:sz w:val="28"/>
          <w:szCs w:val="28"/>
        </w:rPr>
        <w:t xml:space="preserve">в дополнительном соглашении к трудовому договору с руководителем организации сроком </w:t>
      </w:r>
      <w:r>
        <w:rPr>
          <w:sz w:val="28"/>
          <w:szCs w:val="28"/>
        </w:rPr>
        <w:t xml:space="preserve">         </w:t>
      </w:r>
      <w:r w:rsidRPr="00841418">
        <w:rPr>
          <w:sz w:val="28"/>
          <w:szCs w:val="28"/>
        </w:rPr>
        <w:t xml:space="preserve">не более чем на один календарный год (по 31 декабря включительно). </w:t>
      </w:r>
    </w:p>
    <w:p w:rsidR="009E57FE" w:rsidRPr="00841418" w:rsidRDefault="009E57FE" w:rsidP="009E57FE">
      <w:pPr>
        <w:ind w:firstLine="709"/>
        <w:jc w:val="both"/>
        <w:rPr>
          <w:sz w:val="28"/>
          <w:szCs w:val="28"/>
        </w:rPr>
      </w:pPr>
      <w:r w:rsidRPr="00841418">
        <w:rPr>
          <w:sz w:val="28"/>
          <w:szCs w:val="28"/>
        </w:rPr>
        <w:t>5.8. В случае если в соответствии с положениями статей 60</w:t>
      </w:r>
      <w:r w:rsidRPr="00841418">
        <w:rPr>
          <w:sz w:val="28"/>
          <w:szCs w:val="28"/>
          <w:vertAlign w:val="superscript"/>
        </w:rPr>
        <w:t>2</w:t>
      </w:r>
      <w:r w:rsidRPr="00841418">
        <w:rPr>
          <w:sz w:val="28"/>
          <w:szCs w:val="28"/>
        </w:rPr>
        <w:t xml:space="preserve">, 151 ТК РФ с письменного согласия работника ОО приказом управления образования администрации </w:t>
      </w:r>
      <w:r w:rsidRPr="00CC2EDA">
        <w:rPr>
          <w:sz w:val="28"/>
          <w:szCs w:val="28"/>
        </w:rPr>
        <w:t xml:space="preserve">Туапсинского муниципального округа </w:t>
      </w:r>
      <w:r w:rsidRPr="00841418">
        <w:rPr>
          <w:sz w:val="28"/>
          <w:szCs w:val="28"/>
        </w:rPr>
        <w:t>на него возлагается временное исполнение обязанности руководителя данного учреждения, с ним</w:t>
      </w:r>
      <w:r>
        <w:rPr>
          <w:sz w:val="28"/>
          <w:szCs w:val="28"/>
        </w:rPr>
        <w:t xml:space="preserve">    </w:t>
      </w:r>
      <w:r w:rsidRPr="00841418">
        <w:rPr>
          <w:sz w:val="28"/>
          <w:szCs w:val="28"/>
        </w:rPr>
        <w:t xml:space="preserve">не заключается новый трудовой договор и на указанного работника ОО </w:t>
      </w:r>
      <w:r>
        <w:rPr>
          <w:sz w:val="28"/>
          <w:szCs w:val="28"/>
        </w:rPr>
        <w:t xml:space="preserve">        </w:t>
      </w:r>
      <w:r>
        <w:rPr>
          <w:sz w:val="28"/>
          <w:szCs w:val="28"/>
        </w:rPr>
        <w:br/>
      </w:r>
      <w:r w:rsidRPr="00841418">
        <w:rPr>
          <w:sz w:val="28"/>
          <w:szCs w:val="28"/>
        </w:rPr>
        <w:t>не распространяются положения настоящего раздела.</w:t>
      </w:r>
    </w:p>
    <w:p w:rsidR="009E57FE" w:rsidRPr="00841418" w:rsidRDefault="009E57FE" w:rsidP="009E57FE">
      <w:pPr>
        <w:ind w:firstLine="709"/>
        <w:jc w:val="both"/>
        <w:rPr>
          <w:sz w:val="28"/>
          <w:szCs w:val="28"/>
        </w:rPr>
      </w:pPr>
      <w:r w:rsidRPr="00841418">
        <w:rPr>
          <w:sz w:val="28"/>
          <w:szCs w:val="28"/>
        </w:rPr>
        <w:t xml:space="preserve">В приказе управления образования администрации </w:t>
      </w:r>
      <w:r w:rsidRPr="00CC2EDA">
        <w:rPr>
          <w:sz w:val="28"/>
          <w:szCs w:val="28"/>
        </w:rPr>
        <w:t xml:space="preserve">Туапсинского муниципального округа </w:t>
      </w:r>
      <w:r w:rsidRPr="00841418">
        <w:rPr>
          <w:sz w:val="28"/>
          <w:szCs w:val="28"/>
        </w:rPr>
        <w:t xml:space="preserve">о возложении временного исполнения обязанности руководителя </w:t>
      </w:r>
      <w:r>
        <w:rPr>
          <w:sz w:val="28"/>
          <w:szCs w:val="28"/>
        </w:rPr>
        <w:t>ОО</w:t>
      </w:r>
      <w:r w:rsidRPr="00841418">
        <w:rPr>
          <w:sz w:val="28"/>
          <w:szCs w:val="28"/>
        </w:rPr>
        <w:t xml:space="preserve"> указывается размер ежемесячной доплаты за исполнение обязанностей временно отсутствующего работника без освобождения </w:t>
      </w:r>
      <w:r>
        <w:rPr>
          <w:sz w:val="28"/>
          <w:szCs w:val="28"/>
        </w:rPr>
        <w:br/>
      </w:r>
      <w:r w:rsidRPr="00841418">
        <w:rPr>
          <w:sz w:val="28"/>
          <w:szCs w:val="28"/>
        </w:rPr>
        <w:t xml:space="preserve">от работы, определенной трудовым договором, заключенным работником ОО </w:t>
      </w:r>
      <w:r>
        <w:rPr>
          <w:sz w:val="28"/>
          <w:szCs w:val="28"/>
        </w:rPr>
        <w:br/>
      </w:r>
      <w:r w:rsidRPr="00841418">
        <w:rPr>
          <w:sz w:val="28"/>
          <w:szCs w:val="28"/>
        </w:rPr>
        <w:t xml:space="preserve">с этим же учреждением. </w:t>
      </w:r>
    </w:p>
    <w:p w:rsidR="009E57FE" w:rsidRPr="00841418" w:rsidRDefault="009E57FE" w:rsidP="009E57FE">
      <w:pPr>
        <w:ind w:firstLine="709"/>
        <w:jc w:val="both"/>
        <w:rPr>
          <w:sz w:val="28"/>
          <w:szCs w:val="28"/>
        </w:rPr>
      </w:pPr>
      <w:r w:rsidRPr="00841418">
        <w:rPr>
          <w:sz w:val="28"/>
          <w:szCs w:val="28"/>
        </w:rPr>
        <w:t>Предельный размер доплаты не может превышать однократного минимального размера должностного оклада руководителя, предусмотренного подпунктом 5.2 настоящего раздела, для соответствующей ОО.</w:t>
      </w:r>
    </w:p>
    <w:p w:rsidR="009E57FE" w:rsidRDefault="009E57FE" w:rsidP="009E57FE">
      <w:pPr>
        <w:jc w:val="center"/>
        <w:rPr>
          <w:sz w:val="28"/>
          <w:szCs w:val="28"/>
        </w:rPr>
      </w:pPr>
    </w:p>
    <w:p w:rsidR="009E57FE" w:rsidRPr="00841418" w:rsidRDefault="009E57FE" w:rsidP="009E57FE">
      <w:pPr>
        <w:pStyle w:val="1"/>
        <w:spacing w:before="0" w:after="0"/>
        <w:ind w:firstLine="709"/>
        <w:rPr>
          <w:rFonts w:ascii="Times New Roman" w:hAnsi="Times New Roman" w:cs="Times New Roman"/>
          <w:b w:val="0"/>
          <w:color w:val="auto"/>
          <w:sz w:val="28"/>
          <w:szCs w:val="28"/>
        </w:rPr>
      </w:pPr>
      <w:r w:rsidRPr="00841418">
        <w:rPr>
          <w:rFonts w:ascii="Times New Roman" w:hAnsi="Times New Roman" w:cs="Times New Roman"/>
          <w:b w:val="0"/>
          <w:color w:val="auto"/>
          <w:sz w:val="28"/>
          <w:szCs w:val="28"/>
        </w:rPr>
        <w:t>6. Другие вопросы оплаты труда</w:t>
      </w:r>
    </w:p>
    <w:p w:rsidR="009E57FE" w:rsidRPr="00841418" w:rsidRDefault="009E57FE" w:rsidP="009E57FE">
      <w:pPr>
        <w:ind w:firstLine="709"/>
        <w:rPr>
          <w:sz w:val="28"/>
          <w:szCs w:val="28"/>
        </w:rPr>
      </w:pPr>
    </w:p>
    <w:p w:rsidR="009E57FE" w:rsidRPr="00841418" w:rsidRDefault="009E57FE" w:rsidP="009E57FE">
      <w:pPr>
        <w:ind w:firstLine="709"/>
        <w:jc w:val="both"/>
        <w:rPr>
          <w:sz w:val="28"/>
          <w:szCs w:val="28"/>
        </w:rPr>
      </w:pPr>
      <w:bookmarkStart w:id="23" w:name="sub_161"/>
      <w:r w:rsidRPr="00841418">
        <w:rPr>
          <w:sz w:val="28"/>
          <w:szCs w:val="28"/>
        </w:rPr>
        <w:t xml:space="preserve">6.1. Из фонда оплаты труда работникам ОО (в том числе руководителю </w:t>
      </w:r>
      <w:r>
        <w:rPr>
          <w:sz w:val="28"/>
          <w:szCs w:val="28"/>
        </w:rPr>
        <w:t>ОО</w:t>
      </w:r>
      <w:r w:rsidRPr="00841418">
        <w:rPr>
          <w:sz w:val="28"/>
          <w:szCs w:val="28"/>
        </w:rPr>
        <w:t xml:space="preserve">, его заместителям и главному бухгалтеру </w:t>
      </w:r>
      <w:r>
        <w:rPr>
          <w:sz w:val="28"/>
          <w:szCs w:val="28"/>
        </w:rPr>
        <w:t>ОО</w:t>
      </w:r>
      <w:r w:rsidRPr="00841418">
        <w:rPr>
          <w:sz w:val="28"/>
          <w:szCs w:val="28"/>
        </w:rPr>
        <w:t>) может предоставляться материальная помощь в порядке и на условиях, определенных в отношении:</w:t>
      </w:r>
    </w:p>
    <w:p w:rsidR="009E57FE" w:rsidRPr="00841418" w:rsidRDefault="009E57FE" w:rsidP="009E57FE">
      <w:pPr>
        <w:ind w:firstLine="709"/>
        <w:jc w:val="both"/>
        <w:rPr>
          <w:sz w:val="28"/>
          <w:szCs w:val="28"/>
        </w:rPr>
      </w:pPr>
      <w:r w:rsidRPr="00841418">
        <w:rPr>
          <w:sz w:val="28"/>
          <w:szCs w:val="28"/>
        </w:rPr>
        <w:t xml:space="preserve">руководителя </w:t>
      </w:r>
      <w:r>
        <w:rPr>
          <w:sz w:val="28"/>
          <w:szCs w:val="28"/>
        </w:rPr>
        <w:t>ОО</w:t>
      </w:r>
      <w:r w:rsidRPr="00841418">
        <w:rPr>
          <w:sz w:val="28"/>
          <w:szCs w:val="28"/>
        </w:rPr>
        <w:t xml:space="preserve"> – правовым актом управления образования администрации </w:t>
      </w:r>
      <w:r w:rsidRPr="00CC2EDA">
        <w:rPr>
          <w:sz w:val="28"/>
          <w:szCs w:val="28"/>
        </w:rPr>
        <w:t>Туапсинского муниципального округа</w:t>
      </w:r>
      <w:r w:rsidRPr="00841418">
        <w:rPr>
          <w:sz w:val="28"/>
          <w:szCs w:val="28"/>
        </w:rPr>
        <w:t>;</w:t>
      </w:r>
    </w:p>
    <w:p w:rsidR="009E57FE" w:rsidRPr="00841418" w:rsidRDefault="009E57FE" w:rsidP="009E57FE">
      <w:pPr>
        <w:ind w:firstLine="709"/>
        <w:jc w:val="both"/>
        <w:rPr>
          <w:sz w:val="28"/>
          <w:szCs w:val="28"/>
        </w:rPr>
      </w:pPr>
      <w:r w:rsidRPr="00841418">
        <w:rPr>
          <w:sz w:val="28"/>
          <w:szCs w:val="28"/>
        </w:rPr>
        <w:t xml:space="preserve">работников ОО (за исключением руководителя </w:t>
      </w:r>
      <w:r>
        <w:rPr>
          <w:sz w:val="28"/>
          <w:szCs w:val="28"/>
        </w:rPr>
        <w:t>ОО</w:t>
      </w:r>
      <w:r w:rsidRPr="00841418">
        <w:rPr>
          <w:sz w:val="28"/>
          <w:szCs w:val="28"/>
        </w:rPr>
        <w:t>) – локальным нормативным актом организации и (или) коллективным договором.</w:t>
      </w:r>
    </w:p>
    <w:p w:rsidR="009E57FE" w:rsidRPr="00841418" w:rsidRDefault="009E57FE" w:rsidP="009E57FE">
      <w:pPr>
        <w:ind w:firstLine="709"/>
        <w:jc w:val="both"/>
        <w:rPr>
          <w:sz w:val="28"/>
          <w:szCs w:val="28"/>
        </w:rPr>
      </w:pPr>
      <w:r w:rsidRPr="00841418">
        <w:rPr>
          <w:sz w:val="28"/>
          <w:szCs w:val="28"/>
        </w:rPr>
        <w:t>Решение об оказании материальной помощи и ее конкретных размерах принимает в отношении:</w:t>
      </w:r>
    </w:p>
    <w:p w:rsidR="009E57FE" w:rsidRPr="00841418" w:rsidRDefault="009E57FE" w:rsidP="009E57FE">
      <w:pPr>
        <w:ind w:firstLine="709"/>
        <w:jc w:val="both"/>
        <w:rPr>
          <w:sz w:val="28"/>
          <w:szCs w:val="28"/>
        </w:rPr>
      </w:pPr>
      <w:r w:rsidRPr="00841418">
        <w:rPr>
          <w:sz w:val="28"/>
          <w:szCs w:val="28"/>
        </w:rPr>
        <w:t xml:space="preserve">руководителя </w:t>
      </w:r>
      <w:r>
        <w:rPr>
          <w:sz w:val="28"/>
          <w:szCs w:val="28"/>
        </w:rPr>
        <w:t>ОО</w:t>
      </w:r>
      <w:r w:rsidRPr="00841418">
        <w:rPr>
          <w:sz w:val="28"/>
          <w:szCs w:val="28"/>
        </w:rPr>
        <w:t xml:space="preserve"> – управление образования администрации </w:t>
      </w:r>
      <w:r w:rsidRPr="00CC2EDA">
        <w:rPr>
          <w:sz w:val="28"/>
          <w:szCs w:val="28"/>
        </w:rPr>
        <w:t>Туапсинского муниципального округа</w:t>
      </w:r>
      <w:r w:rsidRPr="00841418">
        <w:rPr>
          <w:sz w:val="28"/>
          <w:szCs w:val="28"/>
        </w:rPr>
        <w:t>;</w:t>
      </w:r>
    </w:p>
    <w:p w:rsidR="009E57FE" w:rsidRPr="00841418" w:rsidRDefault="009E57FE" w:rsidP="009E57FE">
      <w:pPr>
        <w:ind w:firstLine="709"/>
        <w:jc w:val="both"/>
        <w:rPr>
          <w:sz w:val="28"/>
          <w:szCs w:val="28"/>
        </w:rPr>
      </w:pPr>
      <w:r w:rsidRPr="00841418">
        <w:rPr>
          <w:sz w:val="28"/>
          <w:szCs w:val="28"/>
        </w:rPr>
        <w:t xml:space="preserve">работников ОО (за исключением руководителя </w:t>
      </w:r>
      <w:r>
        <w:rPr>
          <w:sz w:val="28"/>
          <w:szCs w:val="28"/>
        </w:rPr>
        <w:t>ОО</w:t>
      </w:r>
      <w:r w:rsidRPr="00841418">
        <w:rPr>
          <w:sz w:val="28"/>
          <w:szCs w:val="28"/>
        </w:rPr>
        <w:t xml:space="preserve">) – руководитель </w:t>
      </w:r>
      <w:r>
        <w:rPr>
          <w:sz w:val="28"/>
          <w:szCs w:val="28"/>
        </w:rPr>
        <w:t>ОО</w:t>
      </w:r>
      <w:r w:rsidRPr="00841418">
        <w:rPr>
          <w:sz w:val="28"/>
          <w:szCs w:val="28"/>
        </w:rPr>
        <w:t xml:space="preserve"> </w:t>
      </w:r>
      <w:r>
        <w:rPr>
          <w:sz w:val="28"/>
          <w:szCs w:val="28"/>
        </w:rPr>
        <w:t xml:space="preserve">   </w:t>
      </w:r>
      <w:r w:rsidRPr="00841418">
        <w:rPr>
          <w:sz w:val="28"/>
          <w:szCs w:val="28"/>
        </w:rPr>
        <w:t xml:space="preserve">на основании письменного заявления работника </w:t>
      </w:r>
      <w:r>
        <w:rPr>
          <w:sz w:val="28"/>
          <w:szCs w:val="28"/>
        </w:rPr>
        <w:t>ОО</w:t>
      </w:r>
      <w:r w:rsidRPr="00841418">
        <w:rPr>
          <w:sz w:val="28"/>
          <w:szCs w:val="28"/>
        </w:rPr>
        <w:t>.</w:t>
      </w:r>
    </w:p>
    <w:bookmarkEnd w:id="23"/>
    <w:p w:rsidR="009E57FE" w:rsidRPr="00841418" w:rsidRDefault="009E57FE" w:rsidP="009E57FE">
      <w:pPr>
        <w:ind w:firstLine="709"/>
        <w:jc w:val="both"/>
        <w:rPr>
          <w:sz w:val="28"/>
          <w:szCs w:val="28"/>
        </w:rPr>
      </w:pPr>
      <w:r w:rsidRPr="00841418">
        <w:rPr>
          <w:sz w:val="28"/>
          <w:szCs w:val="28"/>
        </w:rPr>
        <w:t xml:space="preserve">6.2. В соответствии со статьей 133 ТК РФ и статьей 5 Закона № 1572-КЗ месячная заработная плата работников ОО, отработавших норму рабочего времени и выполнивших нормы труда (трудовые обязанности), не может быть </w:t>
      </w:r>
      <w:r w:rsidRPr="00841418">
        <w:rPr>
          <w:sz w:val="28"/>
          <w:szCs w:val="28"/>
        </w:rPr>
        <w:lastRenderedPageBreak/>
        <w:t>ниже утвержденного на федеральном уровне минимального размера оплаты труда.</w:t>
      </w:r>
    </w:p>
    <w:p w:rsidR="009E57FE" w:rsidRPr="00841418" w:rsidRDefault="009E57FE" w:rsidP="009E57FE">
      <w:pPr>
        <w:ind w:firstLine="709"/>
        <w:jc w:val="both"/>
        <w:rPr>
          <w:sz w:val="28"/>
          <w:szCs w:val="28"/>
        </w:rPr>
      </w:pPr>
      <w:r w:rsidRPr="00841418">
        <w:rPr>
          <w:sz w:val="28"/>
          <w:szCs w:val="28"/>
        </w:rPr>
        <w:t xml:space="preserve">Из фонда оплаты труда ОО выплачивается компенсационная доплата </w:t>
      </w:r>
      <w:r>
        <w:rPr>
          <w:sz w:val="28"/>
          <w:szCs w:val="28"/>
        </w:rPr>
        <w:t xml:space="preserve">       </w:t>
      </w:r>
      <w:r w:rsidRPr="00841418">
        <w:rPr>
          <w:sz w:val="28"/>
          <w:szCs w:val="28"/>
        </w:rPr>
        <w:t>до минимального размера оплаты труда в случае, когда размер месячной заработной платы работника ОО,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w:t>
      </w:r>
      <w:r>
        <w:rPr>
          <w:sz w:val="28"/>
          <w:szCs w:val="28"/>
        </w:rPr>
        <w:t xml:space="preserve">         </w:t>
      </w:r>
      <w:r>
        <w:rPr>
          <w:sz w:val="28"/>
          <w:szCs w:val="28"/>
        </w:rPr>
        <w:br/>
      </w:r>
      <w:r w:rsidRPr="00841418">
        <w:rPr>
          <w:sz w:val="28"/>
          <w:szCs w:val="28"/>
        </w:rPr>
        <w:t>на федеральном уровне.</w:t>
      </w:r>
    </w:p>
    <w:p w:rsidR="009E57FE" w:rsidRPr="00841418" w:rsidRDefault="009E57FE" w:rsidP="009E57FE">
      <w:pPr>
        <w:ind w:firstLine="709"/>
        <w:jc w:val="both"/>
        <w:rPr>
          <w:sz w:val="28"/>
          <w:szCs w:val="28"/>
        </w:rPr>
      </w:pPr>
      <w:r w:rsidRPr="00841418">
        <w:rPr>
          <w:sz w:val="28"/>
          <w:szCs w:val="28"/>
        </w:rPr>
        <w:t>Если работник ОО не полностью отработал норму рабочего времени</w:t>
      </w:r>
      <w:r>
        <w:rPr>
          <w:sz w:val="28"/>
          <w:szCs w:val="28"/>
        </w:rPr>
        <w:t xml:space="preserve">      </w:t>
      </w:r>
      <w:r>
        <w:rPr>
          <w:sz w:val="28"/>
          <w:szCs w:val="28"/>
        </w:rPr>
        <w:br/>
      </w:r>
      <w:r w:rsidRPr="00841418">
        <w:rPr>
          <w:sz w:val="28"/>
          <w:szCs w:val="28"/>
        </w:rPr>
        <w:t>за соответствующий календарный месяц года, то доплата производится пропорционально отработанному времени.</w:t>
      </w:r>
    </w:p>
    <w:p w:rsidR="009E57FE" w:rsidRPr="00841418" w:rsidRDefault="009E57FE" w:rsidP="009E57FE">
      <w:pPr>
        <w:ind w:firstLine="709"/>
        <w:jc w:val="both"/>
        <w:rPr>
          <w:sz w:val="28"/>
          <w:szCs w:val="28"/>
        </w:rPr>
      </w:pPr>
      <w:r w:rsidRPr="00841418">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9E57FE" w:rsidRPr="00841418" w:rsidRDefault="009E57FE" w:rsidP="009E57FE">
      <w:pPr>
        <w:ind w:firstLine="709"/>
        <w:jc w:val="both"/>
        <w:rPr>
          <w:sz w:val="28"/>
          <w:szCs w:val="28"/>
        </w:rPr>
      </w:pPr>
      <w:r w:rsidRPr="00841418">
        <w:rPr>
          <w:sz w:val="28"/>
          <w:szCs w:val="28"/>
        </w:rPr>
        <w:t>за выполнение работником ОО в течение установленной продолжительности рабочего дня (смены) наряду с работой, определенной трудовым договором, дополнительной работы по другой</w:t>
      </w:r>
      <w:r>
        <w:rPr>
          <w:sz w:val="28"/>
          <w:szCs w:val="28"/>
        </w:rPr>
        <w:t xml:space="preserve"> </w:t>
      </w:r>
      <w:r w:rsidRPr="00841418">
        <w:rPr>
          <w:sz w:val="28"/>
          <w:szCs w:val="28"/>
        </w:rPr>
        <w:t>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rsidR="009E57FE" w:rsidRPr="00841418" w:rsidRDefault="009E57FE" w:rsidP="009E57FE">
      <w:pPr>
        <w:ind w:firstLine="709"/>
        <w:jc w:val="both"/>
        <w:rPr>
          <w:sz w:val="28"/>
          <w:szCs w:val="28"/>
        </w:rPr>
      </w:pPr>
      <w:r w:rsidRPr="00841418">
        <w:rPr>
          <w:sz w:val="28"/>
          <w:szCs w:val="28"/>
        </w:rPr>
        <w:t>за работу в выходные и нерабочие праздничные дни, сверхурочную работу;</w:t>
      </w:r>
    </w:p>
    <w:p w:rsidR="009E57FE" w:rsidRPr="00841418" w:rsidRDefault="009E57FE" w:rsidP="009E57FE">
      <w:pPr>
        <w:ind w:firstLine="709"/>
        <w:jc w:val="both"/>
        <w:rPr>
          <w:sz w:val="28"/>
          <w:szCs w:val="28"/>
        </w:rPr>
      </w:pPr>
      <w:r w:rsidRPr="00841418">
        <w:rPr>
          <w:sz w:val="28"/>
          <w:szCs w:val="28"/>
        </w:rPr>
        <w:t>за работу в ночное время;</w:t>
      </w:r>
    </w:p>
    <w:p w:rsidR="009E57FE" w:rsidRPr="00841418" w:rsidRDefault="009E57FE" w:rsidP="009E57FE">
      <w:pPr>
        <w:ind w:firstLine="709"/>
        <w:jc w:val="both"/>
        <w:rPr>
          <w:sz w:val="28"/>
          <w:szCs w:val="28"/>
        </w:rPr>
      </w:pPr>
      <w:r w:rsidRPr="00841418">
        <w:rPr>
          <w:sz w:val="28"/>
          <w:szCs w:val="28"/>
        </w:rPr>
        <w:t>за работу с вредными или опасными условиями труда, производимую работниками сверх месячной нормы рабочего времени.</w:t>
      </w:r>
    </w:p>
    <w:p w:rsidR="009E57FE" w:rsidRPr="00841418" w:rsidRDefault="009E57FE" w:rsidP="009E57FE">
      <w:pPr>
        <w:ind w:firstLine="709"/>
        <w:jc w:val="both"/>
        <w:rPr>
          <w:sz w:val="28"/>
          <w:szCs w:val="28"/>
        </w:rPr>
      </w:pPr>
      <w:r w:rsidRPr="00841418">
        <w:rPr>
          <w:sz w:val="28"/>
          <w:szCs w:val="28"/>
        </w:rPr>
        <w:t>Доплата до минимального размера оплаты труда начисляется работнику ОО по основному месту работы (по основной должности, профессии) и</w:t>
      </w:r>
      <w:r w:rsidRPr="00841418">
        <w:rPr>
          <w:sz w:val="28"/>
          <w:szCs w:val="28"/>
          <w:lang w:val="en-US"/>
        </w:rPr>
        <w:t> </w:t>
      </w:r>
      <w:r w:rsidRPr="00841418">
        <w:rPr>
          <w:sz w:val="28"/>
          <w:szCs w:val="28"/>
        </w:rPr>
        <w:t>работе, выполняемой по совместительству, и выплачивается вместе с заработной платой за истекший календарный месяц.</w:t>
      </w:r>
    </w:p>
    <w:p w:rsidR="009E57FE" w:rsidRPr="00841418" w:rsidRDefault="009E57FE" w:rsidP="009E57FE">
      <w:pPr>
        <w:ind w:firstLine="709"/>
        <w:jc w:val="both"/>
        <w:rPr>
          <w:sz w:val="28"/>
          <w:szCs w:val="28"/>
        </w:rPr>
      </w:pPr>
      <w:r w:rsidRPr="00841418">
        <w:rPr>
          <w:sz w:val="28"/>
          <w:szCs w:val="28"/>
        </w:rPr>
        <w:t xml:space="preserve">6.3. Управлением образования администрации </w:t>
      </w:r>
      <w:r w:rsidRPr="00E555D0">
        <w:rPr>
          <w:sz w:val="28"/>
          <w:szCs w:val="28"/>
        </w:rPr>
        <w:t xml:space="preserve">Туапсинского муниципального округа </w:t>
      </w:r>
      <w:r w:rsidRPr="00841418">
        <w:rPr>
          <w:sz w:val="28"/>
          <w:szCs w:val="28"/>
        </w:rPr>
        <w:t xml:space="preserve">может быть предоставлено ОО право установления сдельных систем оплаты труда (в том числе для отдельных подразделений </w:t>
      </w:r>
      <w:r>
        <w:rPr>
          <w:sz w:val="28"/>
          <w:szCs w:val="28"/>
        </w:rPr>
        <w:t>ОО</w:t>
      </w:r>
      <w:r w:rsidRPr="00841418">
        <w:rPr>
          <w:sz w:val="28"/>
          <w:szCs w:val="28"/>
        </w:rPr>
        <w:t xml:space="preserve"> или отдельных категорий работников) в пределах утвержденного объема средств на оплату труда работников ОО, в отношении которых она</w:t>
      </w:r>
      <w:r w:rsidRPr="00841418">
        <w:rPr>
          <w:sz w:val="28"/>
          <w:szCs w:val="28"/>
          <w:lang w:val="en-US"/>
        </w:rPr>
        <w:t> </w:t>
      </w:r>
      <w:r w:rsidRPr="00841418">
        <w:rPr>
          <w:sz w:val="28"/>
          <w:szCs w:val="28"/>
        </w:rPr>
        <w:t>применяется, исходя из производственной необходимости и экономической целесообразности.</w:t>
      </w:r>
    </w:p>
    <w:p w:rsidR="009E57FE" w:rsidRPr="00841418" w:rsidRDefault="009E57FE" w:rsidP="009E57FE">
      <w:pPr>
        <w:ind w:firstLine="709"/>
        <w:jc w:val="both"/>
        <w:rPr>
          <w:sz w:val="28"/>
          <w:szCs w:val="28"/>
        </w:rPr>
      </w:pPr>
      <w:r w:rsidRPr="00841418">
        <w:rPr>
          <w:sz w:val="28"/>
          <w:szCs w:val="28"/>
        </w:rPr>
        <w:t>Необходимым условием введения сдельной системы оплаты труда является наличие утвержденных ОО (с учетом требований учредителя) норм труда и сдельных расценок.</w:t>
      </w:r>
    </w:p>
    <w:p w:rsidR="009E57FE" w:rsidRPr="00841418" w:rsidRDefault="009E57FE" w:rsidP="009E57FE">
      <w:pPr>
        <w:tabs>
          <w:tab w:val="left" w:pos="1276"/>
        </w:tabs>
        <w:ind w:firstLine="709"/>
        <w:jc w:val="both"/>
        <w:rPr>
          <w:sz w:val="28"/>
          <w:szCs w:val="28"/>
        </w:rPr>
      </w:pPr>
      <w:r w:rsidRPr="00841418">
        <w:rPr>
          <w:sz w:val="28"/>
          <w:szCs w:val="28"/>
        </w:rPr>
        <w:t>6.4.</w:t>
      </w:r>
      <w:r>
        <w:rPr>
          <w:sz w:val="28"/>
          <w:szCs w:val="28"/>
        </w:rPr>
        <w:tab/>
      </w:r>
      <w:r w:rsidRPr="00841418">
        <w:rPr>
          <w:sz w:val="28"/>
          <w:szCs w:val="28"/>
        </w:rPr>
        <w:t>В пределах объема средств на оплату труда работников ОО руководитель учреждения формирует штатное расписание, которое утверждается приказом руководителя учреждения.</w:t>
      </w:r>
    </w:p>
    <w:p w:rsidR="009E57FE" w:rsidRPr="00841418" w:rsidRDefault="009E57FE" w:rsidP="009E57FE">
      <w:pPr>
        <w:ind w:firstLine="709"/>
        <w:jc w:val="both"/>
        <w:rPr>
          <w:sz w:val="28"/>
          <w:szCs w:val="28"/>
        </w:rPr>
      </w:pPr>
      <w:r w:rsidRPr="00841418">
        <w:rPr>
          <w:sz w:val="28"/>
          <w:szCs w:val="28"/>
        </w:rPr>
        <w:t>Внесение изменений в штатное расписание производится на основании приказа руководителя организации.</w:t>
      </w:r>
    </w:p>
    <w:p w:rsidR="009E57FE" w:rsidRPr="00841418" w:rsidRDefault="009E57FE" w:rsidP="009E57FE">
      <w:pPr>
        <w:ind w:firstLine="709"/>
        <w:jc w:val="both"/>
        <w:rPr>
          <w:sz w:val="28"/>
          <w:szCs w:val="28"/>
        </w:rPr>
      </w:pPr>
      <w:r w:rsidRPr="00841418">
        <w:rPr>
          <w:sz w:val="28"/>
          <w:szCs w:val="28"/>
        </w:rPr>
        <w:lastRenderedPageBreak/>
        <w:t>Штатное расписание составляется по видам персонала по всем структурным подразделениям ОО, сформированных в соответствии с его Уставом.</w:t>
      </w:r>
    </w:p>
    <w:p w:rsidR="009E57FE" w:rsidRPr="00841418" w:rsidRDefault="009E57FE" w:rsidP="009E57FE">
      <w:pPr>
        <w:ind w:firstLine="709"/>
        <w:jc w:val="both"/>
        <w:rPr>
          <w:sz w:val="28"/>
          <w:szCs w:val="28"/>
        </w:rPr>
      </w:pPr>
      <w:r w:rsidRPr="00841418">
        <w:rPr>
          <w:sz w:val="28"/>
          <w:szCs w:val="28"/>
        </w:rPr>
        <w:t>В штатном расписании указываются должности работников ОО,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труда, производимые работникам ОО, трудоустроенным на штатные должности.</w:t>
      </w:r>
    </w:p>
    <w:p w:rsidR="009E57FE" w:rsidRPr="00841418" w:rsidRDefault="009E57FE" w:rsidP="009E57FE">
      <w:pPr>
        <w:tabs>
          <w:tab w:val="left" w:pos="1276"/>
        </w:tabs>
        <w:ind w:firstLine="709"/>
        <w:jc w:val="both"/>
        <w:rPr>
          <w:sz w:val="28"/>
          <w:szCs w:val="28"/>
        </w:rPr>
      </w:pPr>
      <w:r w:rsidRPr="00841418">
        <w:rPr>
          <w:sz w:val="28"/>
          <w:szCs w:val="28"/>
        </w:rPr>
        <w:t>6.5.</w:t>
      </w:r>
      <w:r>
        <w:rPr>
          <w:sz w:val="28"/>
          <w:szCs w:val="28"/>
        </w:rPr>
        <w:tab/>
      </w:r>
      <w:r w:rsidRPr="00841418">
        <w:rPr>
          <w:sz w:val="28"/>
          <w:szCs w:val="28"/>
        </w:rPr>
        <w:t xml:space="preserve">Численный состав работников ОО должен быть достаточным для гарантированного выполнения его функций, задач и объемов работ, установленных управлением образования администрации </w:t>
      </w:r>
      <w:r w:rsidRPr="00E555D0">
        <w:rPr>
          <w:sz w:val="28"/>
          <w:szCs w:val="28"/>
        </w:rPr>
        <w:t>Туапсинского муниципального округа</w:t>
      </w:r>
      <w:r w:rsidRPr="00841418">
        <w:rPr>
          <w:sz w:val="28"/>
          <w:szCs w:val="28"/>
        </w:rPr>
        <w:t>.</w:t>
      </w:r>
    </w:p>
    <w:p w:rsidR="009E57FE" w:rsidRPr="00841418" w:rsidRDefault="009E57FE" w:rsidP="009E57FE">
      <w:pPr>
        <w:tabs>
          <w:tab w:val="left" w:pos="1276"/>
        </w:tabs>
        <w:ind w:firstLine="709"/>
        <w:jc w:val="both"/>
        <w:rPr>
          <w:sz w:val="28"/>
          <w:szCs w:val="28"/>
        </w:rPr>
      </w:pPr>
      <w:r w:rsidRPr="00841418">
        <w:rPr>
          <w:sz w:val="28"/>
          <w:szCs w:val="28"/>
        </w:rPr>
        <w:t>6.6.</w:t>
      </w:r>
      <w:r>
        <w:rPr>
          <w:sz w:val="28"/>
          <w:szCs w:val="28"/>
        </w:rPr>
        <w:tab/>
      </w:r>
      <w:r w:rsidRPr="00841418">
        <w:rPr>
          <w:sz w:val="28"/>
          <w:szCs w:val="28"/>
        </w:rPr>
        <w:t xml:space="preserve">С целью унификации подходов к определению штатной численности и размеров фондов оплаты труда организаций управление образования администрации </w:t>
      </w:r>
      <w:r w:rsidRPr="00E555D0">
        <w:rPr>
          <w:sz w:val="28"/>
          <w:szCs w:val="28"/>
        </w:rPr>
        <w:t>Туапсинского муниципального округа</w:t>
      </w:r>
      <w:r w:rsidRPr="00252166">
        <w:rPr>
          <w:sz w:val="28"/>
          <w:szCs w:val="28"/>
        </w:rPr>
        <w:t xml:space="preserve"> </w:t>
      </w:r>
      <w:r w:rsidRPr="00841418">
        <w:rPr>
          <w:sz w:val="28"/>
          <w:szCs w:val="28"/>
        </w:rPr>
        <w:t>вправе принять решения об утверждении Методических рекомендаций:</w:t>
      </w:r>
    </w:p>
    <w:p w:rsidR="009E57FE" w:rsidRPr="00841418" w:rsidRDefault="009E57FE" w:rsidP="009E57FE">
      <w:pPr>
        <w:ind w:firstLine="709"/>
        <w:jc w:val="both"/>
        <w:rPr>
          <w:sz w:val="28"/>
          <w:szCs w:val="28"/>
        </w:rPr>
      </w:pPr>
      <w:r w:rsidRPr="00841418">
        <w:rPr>
          <w:sz w:val="28"/>
          <w:szCs w:val="28"/>
        </w:rPr>
        <w:t>по определению штатной численности работников ОО (типовые штаты);</w:t>
      </w:r>
    </w:p>
    <w:p w:rsidR="009E57FE" w:rsidRPr="00841418" w:rsidRDefault="009E57FE" w:rsidP="009E57FE">
      <w:pPr>
        <w:ind w:firstLine="709"/>
        <w:jc w:val="both"/>
        <w:rPr>
          <w:sz w:val="28"/>
          <w:szCs w:val="28"/>
        </w:rPr>
      </w:pPr>
      <w:r w:rsidRPr="00841418">
        <w:rPr>
          <w:sz w:val="28"/>
          <w:szCs w:val="28"/>
        </w:rPr>
        <w:t>по установлению типовых тарификационных списков педагогических работников и других работников ОО.</w:t>
      </w:r>
    </w:p>
    <w:p w:rsidR="009E57FE" w:rsidRPr="00841418" w:rsidRDefault="009E57FE" w:rsidP="009E57FE">
      <w:pPr>
        <w:tabs>
          <w:tab w:val="left" w:pos="993"/>
        </w:tabs>
        <w:ind w:firstLine="709"/>
        <w:jc w:val="both"/>
        <w:rPr>
          <w:sz w:val="28"/>
          <w:szCs w:val="28"/>
        </w:rPr>
      </w:pPr>
      <w:r w:rsidRPr="00841418">
        <w:rPr>
          <w:sz w:val="28"/>
          <w:szCs w:val="28"/>
        </w:rPr>
        <w:t>7.</w:t>
      </w:r>
      <w:r>
        <w:rPr>
          <w:sz w:val="28"/>
          <w:szCs w:val="28"/>
        </w:rPr>
        <w:tab/>
      </w:r>
      <w:r w:rsidRPr="00841418">
        <w:rPr>
          <w:sz w:val="28"/>
          <w:szCs w:val="28"/>
        </w:rPr>
        <w:t xml:space="preserve">Приказом управления образования администрации </w:t>
      </w:r>
      <w:r w:rsidRPr="00E555D0">
        <w:rPr>
          <w:sz w:val="28"/>
          <w:szCs w:val="28"/>
        </w:rPr>
        <w:t xml:space="preserve">Туапсинского муниципального округа </w:t>
      </w:r>
      <w:r w:rsidRPr="00841418">
        <w:rPr>
          <w:sz w:val="28"/>
          <w:szCs w:val="28"/>
        </w:rPr>
        <w:t>утверждаются:</w:t>
      </w:r>
      <w:r>
        <w:rPr>
          <w:sz w:val="28"/>
          <w:szCs w:val="28"/>
        </w:rPr>
        <w:t xml:space="preserve"> </w:t>
      </w:r>
    </w:p>
    <w:p w:rsidR="009E57FE" w:rsidRPr="00841418" w:rsidRDefault="009E57FE" w:rsidP="009E57FE">
      <w:pPr>
        <w:ind w:firstLine="709"/>
        <w:jc w:val="both"/>
        <w:rPr>
          <w:sz w:val="28"/>
          <w:szCs w:val="28"/>
        </w:rPr>
      </w:pPr>
      <w:r>
        <w:rPr>
          <w:sz w:val="28"/>
          <w:szCs w:val="28"/>
        </w:rPr>
        <w:t>п</w:t>
      </w:r>
      <w:r w:rsidRPr="00841418">
        <w:rPr>
          <w:sz w:val="28"/>
          <w:szCs w:val="28"/>
        </w:rPr>
        <w:t>еречни должностей, относимых к:</w:t>
      </w:r>
    </w:p>
    <w:p w:rsidR="009E57FE" w:rsidRPr="00841418" w:rsidRDefault="009E57FE" w:rsidP="009E57FE">
      <w:pPr>
        <w:ind w:firstLine="709"/>
        <w:jc w:val="both"/>
        <w:rPr>
          <w:sz w:val="28"/>
          <w:szCs w:val="28"/>
        </w:rPr>
      </w:pPr>
      <w:r w:rsidRPr="00841418">
        <w:rPr>
          <w:sz w:val="28"/>
          <w:szCs w:val="28"/>
        </w:rPr>
        <w:t>основному персоналу (педагогические работники) ОО;</w:t>
      </w:r>
    </w:p>
    <w:p w:rsidR="009E57FE" w:rsidRPr="00841418" w:rsidRDefault="009E57FE" w:rsidP="009E57FE">
      <w:pPr>
        <w:ind w:firstLine="709"/>
        <w:jc w:val="both"/>
        <w:rPr>
          <w:sz w:val="28"/>
          <w:szCs w:val="28"/>
        </w:rPr>
      </w:pPr>
      <w:r w:rsidRPr="00841418">
        <w:rPr>
          <w:sz w:val="28"/>
          <w:szCs w:val="28"/>
        </w:rPr>
        <w:t>административно – управленческому персоналу ОО;</w:t>
      </w:r>
    </w:p>
    <w:p w:rsidR="009E57FE" w:rsidRPr="00841418" w:rsidRDefault="009E57FE" w:rsidP="009E57FE">
      <w:pPr>
        <w:ind w:firstLine="709"/>
        <w:jc w:val="both"/>
        <w:rPr>
          <w:sz w:val="28"/>
          <w:szCs w:val="28"/>
        </w:rPr>
      </w:pPr>
      <w:r w:rsidRPr="00841418">
        <w:rPr>
          <w:sz w:val="28"/>
          <w:szCs w:val="28"/>
        </w:rPr>
        <w:t>вспомогательному персоналу ОО;</w:t>
      </w:r>
    </w:p>
    <w:p w:rsidR="009E57FE" w:rsidRPr="00841418" w:rsidRDefault="009E57FE" w:rsidP="009E57FE">
      <w:pPr>
        <w:ind w:firstLine="709"/>
        <w:jc w:val="both"/>
        <w:rPr>
          <w:sz w:val="28"/>
          <w:szCs w:val="28"/>
        </w:rPr>
      </w:pPr>
      <w:r w:rsidRPr="00841418">
        <w:rPr>
          <w:sz w:val="28"/>
          <w:szCs w:val="28"/>
        </w:rPr>
        <w:t>предельная доля оплаты труда работников административно-управленческого и вспомогательного персонала в фонде оплаты труда ОО.</w:t>
      </w:r>
    </w:p>
    <w:p w:rsidR="009E57FE" w:rsidRPr="00841418" w:rsidRDefault="009E57FE" w:rsidP="009E57FE">
      <w:pPr>
        <w:ind w:right="-149"/>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9E57FE" w:rsidRPr="00841418" w:rsidRDefault="009E57FE" w:rsidP="009E57FE">
      <w:pPr>
        <w:ind w:firstLine="709"/>
        <w:rPr>
          <w:sz w:val="28"/>
          <w:szCs w:val="28"/>
        </w:rPr>
      </w:pPr>
    </w:p>
    <w:p w:rsidR="009E57FE" w:rsidRDefault="009E57FE" w:rsidP="009E57FE">
      <w:pPr>
        <w:pStyle w:val="ConsPlusNormal"/>
        <w:ind w:right="-425"/>
        <w:rPr>
          <w:rFonts w:ascii="Times New Roman" w:hAnsi="Times New Roman" w:cs="Times New Roman"/>
          <w:sz w:val="28"/>
          <w:szCs w:val="28"/>
        </w:rPr>
      </w:pPr>
      <w:r>
        <w:rPr>
          <w:rFonts w:ascii="Times New Roman" w:hAnsi="Times New Roman" w:cs="Times New Roman"/>
          <w:sz w:val="28"/>
          <w:szCs w:val="28"/>
        </w:rPr>
        <w:t>Н</w:t>
      </w:r>
      <w:r w:rsidRPr="00841418">
        <w:rPr>
          <w:rFonts w:ascii="Times New Roman" w:hAnsi="Times New Roman" w:cs="Times New Roman"/>
          <w:sz w:val="28"/>
          <w:szCs w:val="28"/>
        </w:rPr>
        <w:t xml:space="preserve">ачальник управления </w:t>
      </w:r>
    </w:p>
    <w:p w:rsidR="009E57FE" w:rsidRDefault="009E57FE" w:rsidP="009E57FE">
      <w:pPr>
        <w:pStyle w:val="ConsPlusNormal"/>
        <w:ind w:right="-425"/>
        <w:rPr>
          <w:rFonts w:ascii="Times New Roman" w:hAnsi="Times New Roman" w:cs="Times New Roman"/>
          <w:sz w:val="28"/>
          <w:szCs w:val="28"/>
        </w:rPr>
      </w:pPr>
      <w:r>
        <w:rPr>
          <w:rFonts w:ascii="Times New Roman" w:hAnsi="Times New Roman" w:cs="Times New Roman"/>
          <w:sz w:val="28"/>
          <w:szCs w:val="28"/>
        </w:rPr>
        <w:t>о</w:t>
      </w:r>
      <w:r w:rsidRPr="00841418">
        <w:rPr>
          <w:rFonts w:ascii="Times New Roman" w:hAnsi="Times New Roman" w:cs="Times New Roman"/>
          <w:sz w:val="28"/>
          <w:szCs w:val="28"/>
        </w:rPr>
        <w:t>бразования</w:t>
      </w:r>
      <w:r>
        <w:rPr>
          <w:rFonts w:ascii="Times New Roman" w:hAnsi="Times New Roman" w:cs="Times New Roman"/>
          <w:sz w:val="28"/>
          <w:szCs w:val="28"/>
        </w:rPr>
        <w:t xml:space="preserve"> </w:t>
      </w:r>
      <w:r w:rsidRPr="00841418">
        <w:rPr>
          <w:rFonts w:ascii="Times New Roman" w:hAnsi="Times New Roman" w:cs="Times New Roman"/>
          <w:sz w:val="28"/>
          <w:szCs w:val="28"/>
        </w:rPr>
        <w:t xml:space="preserve">администрации </w:t>
      </w:r>
    </w:p>
    <w:p w:rsidR="009E57FE" w:rsidRDefault="009E57FE" w:rsidP="009E57FE">
      <w:pPr>
        <w:pStyle w:val="ConsPlusNormal"/>
        <w:tabs>
          <w:tab w:val="left" w:pos="7938"/>
        </w:tabs>
        <w:ind w:right="-7"/>
        <w:rPr>
          <w:sz w:val="28"/>
        </w:rPr>
      </w:pPr>
      <w:r w:rsidRPr="00E555D0">
        <w:rPr>
          <w:rFonts w:ascii="Times New Roman" w:hAnsi="Times New Roman" w:cs="Times New Roman"/>
          <w:sz w:val="28"/>
          <w:szCs w:val="28"/>
        </w:rPr>
        <w:t>Туапсинского муниципального округа</w:t>
      </w:r>
      <w:r>
        <w:rPr>
          <w:rFonts w:ascii="Times New Roman" w:hAnsi="Times New Roman" w:cs="Times New Roman"/>
          <w:sz w:val="28"/>
          <w:szCs w:val="28"/>
        </w:rPr>
        <w:tab/>
        <w:t xml:space="preserve"> </w:t>
      </w:r>
      <w:r w:rsidRPr="00841418">
        <w:rPr>
          <w:rFonts w:ascii="Times New Roman" w:hAnsi="Times New Roman" w:cs="Times New Roman"/>
          <w:sz w:val="28"/>
          <w:szCs w:val="28"/>
        </w:rPr>
        <w:t>Е.А. Зайцева</w:t>
      </w:r>
    </w:p>
    <w:p w:rsidR="009E57FE" w:rsidRDefault="009E57FE" w:rsidP="009E57FE">
      <w:pPr>
        <w:tabs>
          <w:tab w:val="left" w:pos="8222"/>
        </w:tabs>
        <w:jc w:val="both"/>
        <w:rPr>
          <w:sz w:val="28"/>
        </w:rPr>
      </w:pPr>
    </w:p>
    <w:p w:rsidR="009E57FE" w:rsidRDefault="009E57FE" w:rsidP="002B7B2B">
      <w:pPr>
        <w:tabs>
          <w:tab w:val="left" w:pos="8222"/>
        </w:tabs>
        <w:jc w:val="both"/>
        <w:rPr>
          <w:sz w:val="28"/>
        </w:rPr>
      </w:pPr>
      <w:bookmarkStart w:id="24" w:name="_GoBack"/>
      <w:bookmarkEnd w:id="24"/>
    </w:p>
    <w:sectPr w:rsidR="009E57FE" w:rsidSect="009348CC">
      <w:headerReference w:type="even" r:id="rId12"/>
      <w:headerReference w:type="default" r:id="rId13"/>
      <w:headerReference w:type="first" r:id="rId14"/>
      <w:pgSz w:w="11906" w:h="16838"/>
      <w:pgMar w:top="1134" w:right="567" w:bottom="1134" w:left="1701" w:header="11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816" w:rsidRDefault="00C22816" w:rsidP="008B3911">
      <w:r>
        <w:separator/>
      </w:r>
    </w:p>
  </w:endnote>
  <w:endnote w:type="continuationSeparator" w:id="0">
    <w:p w:rsidR="00C22816" w:rsidRDefault="00C22816" w:rsidP="008B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816" w:rsidRDefault="00C22816" w:rsidP="008B3911">
      <w:r>
        <w:separator/>
      </w:r>
    </w:p>
  </w:footnote>
  <w:footnote w:type="continuationSeparator" w:id="0">
    <w:p w:rsidR="00C22816" w:rsidRDefault="00C22816" w:rsidP="008B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16" w:rsidRDefault="00C22816" w:rsidP="00F8497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22816" w:rsidRDefault="00C2281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16" w:rsidRDefault="00C22816" w:rsidP="009348CC">
    <w:pPr>
      <w:pStyle w:val="a3"/>
      <w:framePr w:wrap="around" w:vAnchor="text" w:hAnchor="page" w:x="6481" w:y="-181"/>
      <w:rPr>
        <w:rStyle w:val="a5"/>
      </w:rPr>
    </w:pPr>
    <w:r>
      <w:rPr>
        <w:rStyle w:val="a5"/>
      </w:rPr>
      <w:fldChar w:fldCharType="begin"/>
    </w:r>
    <w:r>
      <w:rPr>
        <w:rStyle w:val="a5"/>
      </w:rPr>
      <w:instrText xml:space="preserve">PAGE  </w:instrText>
    </w:r>
    <w:r>
      <w:rPr>
        <w:rStyle w:val="a5"/>
      </w:rPr>
      <w:fldChar w:fldCharType="separate"/>
    </w:r>
    <w:r w:rsidR="009E57FE">
      <w:rPr>
        <w:rStyle w:val="a5"/>
        <w:noProof/>
      </w:rPr>
      <w:t>42</w:t>
    </w:r>
    <w:r>
      <w:rPr>
        <w:rStyle w:val="a5"/>
      </w:rPr>
      <w:fldChar w:fldCharType="end"/>
    </w:r>
  </w:p>
  <w:p w:rsidR="00C22816" w:rsidRDefault="00C2281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816" w:rsidRPr="001F31A4" w:rsidRDefault="00C22816" w:rsidP="001D14A3">
    <w:pPr>
      <w:autoSpaceDE w:val="0"/>
      <w:autoSpaceDN w:val="0"/>
      <w:adjustRightInd w:val="0"/>
      <w:jc w:val="center"/>
      <w:rPr>
        <w:b/>
        <w:bCs/>
        <w:sz w:val="28"/>
      </w:rPr>
    </w:pPr>
    <w:r w:rsidRPr="001F31A4">
      <w:rPr>
        <w:b/>
        <w:noProof/>
        <w:sz w:val="28"/>
      </w:rPr>
      <w:drawing>
        <wp:inline distT="0" distB="0" distL="0" distR="0">
          <wp:extent cx="641350" cy="800100"/>
          <wp:effectExtent l="0" t="0" r="0" b="0"/>
          <wp:docPr id="5" name="Рисунок 5"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350" cy="800100"/>
                  </a:xfrm>
                  <a:prstGeom prst="rect">
                    <a:avLst/>
                  </a:prstGeom>
                  <a:noFill/>
                  <a:ln>
                    <a:noFill/>
                  </a:ln>
                </pic:spPr>
              </pic:pic>
            </a:graphicData>
          </a:graphic>
        </wp:inline>
      </w:drawing>
    </w:r>
  </w:p>
  <w:p w:rsidR="00C22816" w:rsidRPr="001F31A4" w:rsidRDefault="00C22816" w:rsidP="001D14A3">
    <w:pPr>
      <w:autoSpaceDE w:val="0"/>
      <w:autoSpaceDN w:val="0"/>
      <w:adjustRightInd w:val="0"/>
      <w:jc w:val="center"/>
      <w:rPr>
        <w:b/>
        <w:bCs/>
      </w:rPr>
    </w:pPr>
  </w:p>
  <w:p w:rsidR="00C22816" w:rsidRPr="001F31A4" w:rsidRDefault="00C22816" w:rsidP="001D14A3">
    <w:pPr>
      <w:widowControl w:val="0"/>
      <w:spacing w:line="276" w:lineRule="auto"/>
      <w:jc w:val="center"/>
      <w:rPr>
        <w:rFonts w:eastAsia="Calibri"/>
        <w:b/>
        <w:sz w:val="28"/>
        <w:szCs w:val="28"/>
      </w:rPr>
    </w:pPr>
    <w:r w:rsidRPr="001F31A4">
      <w:rPr>
        <w:rFonts w:eastAsia="Calibri"/>
        <w:b/>
        <w:sz w:val="28"/>
        <w:szCs w:val="28"/>
      </w:rPr>
      <w:t>АДМИНИСТРАЦИЯ МУНИЦИПАЛЬНОГО ОБРАЗОВАНИЯ</w:t>
    </w:r>
  </w:p>
  <w:p w:rsidR="00C22816" w:rsidRPr="009D6425" w:rsidRDefault="00C22816"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1F31A4">
      <w:rPr>
        <w:rFonts w:eastAsia="Calibri"/>
        <w:b/>
        <w:sz w:val="28"/>
        <w:szCs w:val="28"/>
      </w:rPr>
      <w:t xml:space="preserve">ТУАПСИНСКИЙ </w:t>
    </w:r>
    <w:r w:rsidRPr="009D6425">
      <w:rPr>
        <w:rFonts w:eastAsia="Calibri"/>
        <w:b/>
        <w:sz w:val="28"/>
        <w:szCs w:val="28"/>
      </w:rPr>
      <w:t xml:space="preserve">МУНИЦИПАЛЬНЫЙ ОКРУГ </w:t>
    </w:r>
  </w:p>
  <w:p w:rsidR="00C22816" w:rsidRPr="001F31A4" w:rsidRDefault="00C22816" w:rsidP="001D14A3">
    <w:pPr>
      <w:widowControl w:val="0"/>
      <w:tabs>
        <w:tab w:val="left" w:pos="1134"/>
        <w:tab w:val="left" w:pos="1276"/>
        <w:tab w:val="left" w:pos="1418"/>
        <w:tab w:val="left" w:pos="7938"/>
        <w:tab w:val="left" w:pos="8222"/>
      </w:tabs>
      <w:spacing w:line="276" w:lineRule="auto"/>
      <w:jc w:val="center"/>
      <w:rPr>
        <w:rFonts w:eastAsia="Calibri"/>
        <w:b/>
        <w:sz w:val="28"/>
        <w:szCs w:val="28"/>
      </w:rPr>
    </w:pPr>
    <w:r w:rsidRPr="009D6425">
      <w:rPr>
        <w:rFonts w:eastAsia="Calibri"/>
        <w:b/>
        <w:sz w:val="28"/>
        <w:szCs w:val="28"/>
      </w:rPr>
      <w:t>КРАСНОДАРСКОГО КРАЯ</w:t>
    </w:r>
  </w:p>
  <w:p w:rsidR="00C22816" w:rsidRPr="001F31A4" w:rsidRDefault="00C22816" w:rsidP="001D14A3">
    <w:pPr>
      <w:autoSpaceDE w:val="0"/>
      <w:autoSpaceDN w:val="0"/>
      <w:adjustRightInd w:val="0"/>
      <w:jc w:val="center"/>
      <w:rPr>
        <w:b/>
        <w:bCs/>
        <w:sz w:val="20"/>
        <w:szCs w:val="20"/>
      </w:rPr>
    </w:pPr>
  </w:p>
  <w:p w:rsidR="00C22816" w:rsidRPr="001F31A4" w:rsidRDefault="00C22816" w:rsidP="001D14A3">
    <w:pPr>
      <w:autoSpaceDE w:val="0"/>
      <w:autoSpaceDN w:val="0"/>
      <w:adjustRightInd w:val="0"/>
      <w:spacing w:line="276" w:lineRule="auto"/>
      <w:jc w:val="center"/>
      <w:rPr>
        <w:b/>
        <w:bCs/>
        <w:sz w:val="32"/>
        <w:szCs w:val="32"/>
      </w:rPr>
    </w:pPr>
    <w:r>
      <w:rPr>
        <w:b/>
        <w:bCs/>
        <w:sz w:val="32"/>
        <w:szCs w:val="32"/>
      </w:rPr>
      <w:t>ПОСТАНОВЛЕНИЕ</w:t>
    </w:r>
  </w:p>
  <w:p w:rsidR="00C22816" w:rsidRPr="001F31A4" w:rsidRDefault="00C22816" w:rsidP="001D14A3">
    <w:pPr>
      <w:widowControl w:val="0"/>
      <w:jc w:val="center"/>
      <w:rPr>
        <w:rFonts w:eastAsia="Calibri"/>
        <w:sz w:val="16"/>
        <w:szCs w:val="20"/>
      </w:rPr>
    </w:pPr>
  </w:p>
  <w:p w:rsidR="00C22816" w:rsidRPr="001F31A4" w:rsidRDefault="00C22816" w:rsidP="000B0709">
    <w:pPr>
      <w:widowControl w:val="0"/>
      <w:jc w:val="center"/>
      <w:rPr>
        <w:rFonts w:eastAsia="Calibri"/>
        <w:sz w:val="28"/>
        <w:szCs w:val="28"/>
      </w:rPr>
    </w:pPr>
    <w:r w:rsidRPr="001F31A4">
      <w:rPr>
        <w:rFonts w:eastAsia="Calibri"/>
        <w:sz w:val="28"/>
        <w:szCs w:val="28"/>
      </w:rPr>
      <w:t xml:space="preserve">от </w:t>
    </w:r>
    <w:r w:rsidR="004B7BD1">
      <w:rPr>
        <w:rFonts w:eastAsia="Calibri"/>
        <w:sz w:val="28"/>
        <w:szCs w:val="28"/>
      </w:rPr>
      <w:t>________</w:t>
    </w:r>
    <w:r>
      <w:rPr>
        <w:rFonts w:eastAsia="Calibri"/>
        <w:sz w:val="28"/>
        <w:szCs w:val="28"/>
      </w:rPr>
      <w:t xml:space="preserve">                                        </w:t>
    </w:r>
    <w:r w:rsidRPr="001F31A4">
      <w:rPr>
        <w:rFonts w:eastAsia="Calibri"/>
        <w:sz w:val="28"/>
        <w:szCs w:val="28"/>
      </w:rPr>
      <w:t xml:space="preserve">                                                                № </w:t>
    </w:r>
    <w:r w:rsidR="004B7BD1">
      <w:rPr>
        <w:rFonts w:eastAsia="Calibri"/>
        <w:sz w:val="28"/>
        <w:szCs w:val="28"/>
      </w:rPr>
      <w:t>____</w:t>
    </w:r>
  </w:p>
  <w:p w:rsidR="00C22816" w:rsidRPr="001D14A3" w:rsidRDefault="00C22816" w:rsidP="001D14A3">
    <w:pPr>
      <w:widowControl w:val="0"/>
      <w:jc w:val="center"/>
      <w:rPr>
        <w:rFonts w:eastAsia="Calibri"/>
      </w:rPr>
    </w:pPr>
    <w:r w:rsidRPr="001F31A4">
      <w:rPr>
        <w:rFonts w:eastAsia="Calibri"/>
      </w:rPr>
      <w:t>г. Туапсе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54484F"/>
    <w:rsid w:val="00017327"/>
    <w:rsid w:val="00025692"/>
    <w:rsid w:val="00045533"/>
    <w:rsid w:val="000458ED"/>
    <w:rsid w:val="000471FC"/>
    <w:rsid w:val="00050EE2"/>
    <w:rsid w:val="000820C9"/>
    <w:rsid w:val="00093F95"/>
    <w:rsid w:val="000B02FB"/>
    <w:rsid w:val="000B0709"/>
    <w:rsid w:val="000B7E38"/>
    <w:rsid w:val="000F237A"/>
    <w:rsid w:val="000F26CF"/>
    <w:rsid w:val="001142A5"/>
    <w:rsid w:val="00122128"/>
    <w:rsid w:val="00125DCE"/>
    <w:rsid w:val="00143644"/>
    <w:rsid w:val="00183075"/>
    <w:rsid w:val="00183D02"/>
    <w:rsid w:val="001B17E4"/>
    <w:rsid w:val="001B2FB6"/>
    <w:rsid w:val="001D14A3"/>
    <w:rsid w:val="001E1FBB"/>
    <w:rsid w:val="001E2E60"/>
    <w:rsid w:val="001F242E"/>
    <w:rsid w:val="001F31A4"/>
    <w:rsid w:val="00216B8D"/>
    <w:rsid w:val="00256230"/>
    <w:rsid w:val="00270C0A"/>
    <w:rsid w:val="00275874"/>
    <w:rsid w:val="002773FF"/>
    <w:rsid w:val="002841FA"/>
    <w:rsid w:val="002948E5"/>
    <w:rsid w:val="002B4393"/>
    <w:rsid w:val="002B7B2B"/>
    <w:rsid w:val="002D3EE1"/>
    <w:rsid w:val="002E25C5"/>
    <w:rsid w:val="002E4168"/>
    <w:rsid w:val="002E48AC"/>
    <w:rsid w:val="002F1E0E"/>
    <w:rsid w:val="002F3794"/>
    <w:rsid w:val="002F5688"/>
    <w:rsid w:val="00303BB4"/>
    <w:rsid w:val="00312FFC"/>
    <w:rsid w:val="00314833"/>
    <w:rsid w:val="00323D47"/>
    <w:rsid w:val="00323D82"/>
    <w:rsid w:val="003402F9"/>
    <w:rsid w:val="003522AF"/>
    <w:rsid w:val="003567BF"/>
    <w:rsid w:val="00356E5D"/>
    <w:rsid w:val="00375036"/>
    <w:rsid w:val="00384C6D"/>
    <w:rsid w:val="00394387"/>
    <w:rsid w:val="003A3B0C"/>
    <w:rsid w:val="003C003E"/>
    <w:rsid w:val="003C01F0"/>
    <w:rsid w:val="003C730A"/>
    <w:rsid w:val="0040142D"/>
    <w:rsid w:val="00423EE1"/>
    <w:rsid w:val="00465586"/>
    <w:rsid w:val="00467E67"/>
    <w:rsid w:val="004A0652"/>
    <w:rsid w:val="004A6185"/>
    <w:rsid w:val="004B7BD1"/>
    <w:rsid w:val="004D5D1F"/>
    <w:rsid w:val="004E3FE0"/>
    <w:rsid w:val="004E613B"/>
    <w:rsid w:val="004F1E28"/>
    <w:rsid w:val="00500777"/>
    <w:rsid w:val="005130BB"/>
    <w:rsid w:val="00535D36"/>
    <w:rsid w:val="00541856"/>
    <w:rsid w:val="0054484F"/>
    <w:rsid w:val="005470DD"/>
    <w:rsid w:val="00550FC6"/>
    <w:rsid w:val="00562F06"/>
    <w:rsid w:val="00575164"/>
    <w:rsid w:val="00583835"/>
    <w:rsid w:val="005865C9"/>
    <w:rsid w:val="00594BA1"/>
    <w:rsid w:val="00597496"/>
    <w:rsid w:val="005B7849"/>
    <w:rsid w:val="005D4854"/>
    <w:rsid w:val="005D7E2F"/>
    <w:rsid w:val="005E38FC"/>
    <w:rsid w:val="005E5650"/>
    <w:rsid w:val="005F0464"/>
    <w:rsid w:val="005F0EBE"/>
    <w:rsid w:val="005F254F"/>
    <w:rsid w:val="005F2F5F"/>
    <w:rsid w:val="005F470A"/>
    <w:rsid w:val="005F6867"/>
    <w:rsid w:val="00615CAF"/>
    <w:rsid w:val="00641FB0"/>
    <w:rsid w:val="006453A5"/>
    <w:rsid w:val="00655FC5"/>
    <w:rsid w:val="00683C70"/>
    <w:rsid w:val="006A4548"/>
    <w:rsid w:val="006C1A31"/>
    <w:rsid w:val="006C1E8C"/>
    <w:rsid w:val="006D1818"/>
    <w:rsid w:val="006D583F"/>
    <w:rsid w:val="006E4D85"/>
    <w:rsid w:val="006E749D"/>
    <w:rsid w:val="006F6649"/>
    <w:rsid w:val="00706D2E"/>
    <w:rsid w:val="00714630"/>
    <w:rsid w:val="00735359"/>
    <w:rsid w:val="00735C7A"/>
    <w:rsid w:val="00765F50"/>
    <w:rsid w:val="00767F0D"/>
    <w:rsid w:val="007775D3"/>
    <w:rsid w:val="007A6EDC"/>
    <w:rsid w:val="007A7860"/>
    <w:rsid w:val="007C417C"/>
    <w:rsid w:val="007D2D4E"/>
    <w:rsid w:val="007D7DF6"/>
    <w:rsid w:val="007E299C"/>
    <w:rsid w:val="007E769F"/>
    <w:rsid w:val="007F2E82"/>
    <w:rsid w:val="00813C9A"/>
    <w:rsid w:val="008204C8"/>
    <w:rsid w:val="00822974"/>
    <w:rsid w:val="008307C3"/>
    <w:rsid w:val="008610C3"/>
    <w:rsid w:val="00862EFD"/>
    <w:rsid w:val="0087696E"/>
    <w:rsid w:val="008844BF"/>
    <w:rsid w:val="008958A9"/>
    <w:rsid w:val="008A7023"/>
    <w:rsid w:val="008B3911"/>
    <w:rsid w:val="008F2C17"/>
    <w:rsid w:val="008F6121"/>
    <w:rsid w:val="009149D5"/>
    <w:rsid w:val="00927E2A"/>
    <w:rsid w:val="009328E1"/>
    <w:rsid w:val="00933643"/>
    <w:rsid w:val="009348CC"/>
    <w:rsid w:val="00951685"/>
    <w:rsid w:val="00952ED7"/>
    <w:rsid w:val="0098244C"/>
    <w:rsid w:val="00984541"/>
    <w:rsid w:val="00992F83"/>
    <w:rsid w:val="009942C4"/>
    <w:rsid w:val="00995B4E"/>
    <w:rsid w:val="009A1BCF"/>
    <w:rsid w:val="009A2380"/>
    <w:rsid w:val="009A45E4"/>
    <w:rsid w:val="009C01D7"/>
    <w:rsid w:val="009D24A0"/>
    <w:rsid w:val="009D6425"/>
    <w:rsid w:val="009D65CF"/>
    <w:rsid w:val="009D7DF6"/>
    <w:rsid w:val="009E57FE"/>
    <w:rsid w:val="00A001CC"/>
    <w:rsid w:val="00A06F1E"/>
    <w:rsid w:val="00A07971"/>
    <w:rsid w:val="00A11C08"/>
    <w:rsid w:val="00A136D3"/>
    <w:rsid w:val="00A157C3"/>
    <w:rsid w:val="00A17678"/>
    <w:rsid w:val="00A2330D"/>
    <w:rsid w:val="00A24EDE"/>
    <w:rsid w:val="00A60922"/>
    <w:rsid w:val="00A614AA"/>
    <w:rsid w:val="00A71640"/>
    <w:rsid w:val="00A72CEE"/>
    <w:rsid w:val="00A87727"/>
    <w:rsid w:val="00A94FB5"/>
    <w:rsid w:val="00AA2AD7"/>
    <w:rsid w:val="00AA5A8A"/>
    <w:rsid w:val="00AB2DE1"/>
    <w:rsid w:val="00AB4A7C"/>
    <w:rsid w:val="00AC0CD7"/>
    <w:rsid w:val="00AE19F8"/>
    <w:rsid w:val="00B069C0"/>
    <w:rsid w:val="00B3099F"/>
    <w:rsid w:val="00B64B94"/>
    <w:rsid w:val="00B75FAC"/>
    <w:rsid w:val="00B9644A"/>
    <w:rsid w:val="00BA27B7"/>
    <w:rsid w:val="00BA78FD"/>
    <w:rsid w:val="00BA7D88"/>
    <w:rsid w:val="00BB340E"/>
    <w:rsid w:val="00BB76FC"/>
    <w:rsid w:val="00BC612E"/>
    <w:rsid w:val="00BE3DB9"/>
    <w:rsid w:val="00BF34C8"/>
    <w:rsid w:val="00BF4E82"/>
    <w:rsid w:val="00C04C8E"/>
    <w:rsid w:val="00C06D88"/>
    <w:rsid w:val="00C11CE0"/>
    <w:rsid w:val="00C22816"/>
    <w:rsid w:val="00C510A4"/>
    <w:rsid w:val="00C610F5"/>
    <w:rsid w:val="00CB22EA"/>
    <w:rsid w:val="00CE15A5"/>
    <w:rsid w:val="00CE7FC2"/>
    <w:rsid w:val="00CF0381"/>
    <w:rsid w:val="00CF670E"/>
    <w:rsid w:val="00D60236"/>
    <w:rsid w:val="00D66339"/>
    <w:rsid w:val="00D701DE"/>
    <w:rsid w:val="00D7486A"/>
    <w:rsid w:val="00D76DF9"/>
    <w:rsid w:val="00D83B5B"/>
    <w:rsid w:val="00DC5A50"/>
    <w:rsid w:val="00DD3424"/>
    <w:rsid w:val="00DE3F0A"/>
    <w:rsid w:val="00E0114B"/>
    <w:rsid w:val="00E04570"/>
    <w:rsid w:val="00E115B2"/>
    <w:rsid w:val="00E17E57"/>
    <w:rsid w:val="00E23ECF"/>
    <w:rsid w:val="00E33325"/>
    <w:rsid w:val="00E35BFE"/>
    <w:rsid w:val="00E423A0"/>
    <w:rsid w:val="00E80A8E"/>
    <w:rsid w:val="00E85C1D"/>
    <w:rsid w:val="00E877E5"/>
    <w:rsid w:val="00E95110"/>
    <w:rsid w:val="00EA0693"/>
    <w:rsid w:val="00EA7C32"/>
    <w:rsid w:val="00EC7A63"/>
    <w:rsid w:val="00ED7D51"/>
    <w:rsid w:val="00EE7A6F"/>
    <w:rsid w:val="00EF5862"/>
    <w:rsid w:val="00EF6593"/>
    <w:rsid w:val="00F00703"/>
    <w:rsid w:val="00F0118E"/>
    <w:rsid w:val="00F16D6B"/>
    <w:rsid w:val="00F17B7E"/>
    <w:rsid w:val="00F2302C"/>
    <w:rsid w:val="00F2424C"/>
    <w:rsid w:val="00F65DC1"/>
    <w:rsid w:val="00F84971"/>
    <w:rsid w:val="00F915CD"/>
    <w:rsid w:val="00FA18D7"/>
    <w:rsid w:val="00FB37E8"/>
    <w:rsid w:val="00FB769D"/>
    <w:rsid w:val="00FC734B"/>
    <w:rsid w:val="00FE02F6"/>
    <w:rsid w:val="00FE3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5:docId w15:val="{437F3546-DEB7-47FD-89EF-2B96C8E6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84F"/>
    <w:rPr>
      <w:sz w:val="24"/>
      <w:szCs w:val="24"/>
    </w:rPr>
  </w:style>
  <w:style w:type="paragraph" w:styleId="1">
    <w:name w:val="heading 1"/>
    <w:basedOn w:val="a"/>
    <w:next w:val="a"/>
    <w:link w:val="10"/>
    <w:uiPriority w:val="99"/>
    <w:qFormat/>
    <w:rsid w:val="00C610F5"/>
    <w:pPr>
      <w:widowControl w:val="0"/>
      <w:autoSpaceDE w:val="0"/>
      <w:autoSpaceDN w:val="0"/>
      <w:adjustRightInd w:val="0"/>
      <w:spacing w:before="108" w:after="108"/>
      <w:jc w:val="center"/>
      <w:outlineLvl w:val="0"/>
    </w:pPr>
    <w:rPr>
      <w:rFonts w:asciiTheme="minorHAnsi" w:eastAsiaTheme="minorEastAsia" w:hAnsiTheme="minorHAnsi" w:cstheme="minorBidi"/>
      <w:b/>
      <w:bCs/>
      <w:color w:val="26282F"/>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54484F"/>
    <w:pPr>
      <w:ind w:firstLine="720"/>
      <w:jc w:val="both"/>
    </w:pPr>
    <w:rPr>
      <w:sz w:val="28"/>
    </w:rPr>
  </w:style>
  <w:style w:type="paragraph" w:styleId="a3">
    <w:name w:val="header"/>
    <w:basedOn w:val="a"/>
    <w:link w:val="a4"/>
    <w:uiPriority w:val="99"/>
    <w:rsid w:val="00F84971"/>
    <w:pPr>
      <w:tabs>
        <w:tab w:val="center" w:pos="4677"/>
        <w:tab w:val="right" w:pos="9355"/>
      </w:tabs>
    </w:pPr>
  </w:style>
  <w:style w:type="character" w:styleId="a5">
    <w:name w:val="page number"/>
    <w:basedOn w:val="a0"/>
    <w:rsid w:val="00F84971"/>
  </w:style>
  <w:style w:type="paragraph" w:styleId="a6">
    <w:name w:val="Title"/>
    <w:basedOn w:val="a"/>
    <w:qFormat/>
    <w:rsid w:val="006C1A31"/>
    <w:pPr>
      <w:jc w:val="center"/>
    </w:pPr>
    <w:rPr>
      <w:b/>
      <w:bCs/>
      <w:sz w:val="32"/>
    </w:rPr>
  </w:style>
  <w:style w:type="paragraph" w:styleId="a7">
    <w:name w:val="Body Text"/>
    <w:basedOn w:val="a"/>
    <w:link w:val="a8"/>
    <w:rsid w:val="00050EE2"/>
    <w:pPr>
      <w:spacing w:after="120"/>
    </w:pPr>
  </w:style>
  <w:style w:type="paragraph" w:styleId="a9">
    <w:name w:val="Balloon Text"/>
    <w:basedOn w:val="a"/>
    <w:link w:val="aa"/>
    <w:uiPriority w:val="99"/>
    <w:semiHidden/>
    <w:rsid w:val="00050EE2"/>
    <w:rPr>
      <w:rFonts w:ascii="Tahoma" w:hAnsi="Tahoma" w:cs="Tahoma"/>
      <w:sz w:val="16"/>
      <w:szCs w:val="16"/>
    </w:rPr>
  </w:style>
  <w:style w:type="character" w:customStyle="1" w:styleId="a8">
    <w:name w:val="Основной текст Знак"/>
    <w:link w:val="a7"/>
    <w:rsid w:val="00BC612E"/>
    <w:rPr>
      <w:sz w:val="24"/>
      <w:szCs w:val="24"/>
    </w:rPr>
  </w:style>
  <w:style w:type="paragraph" w:styleId="ab">
    <w:name w:val="footer"/>
    <w:basedOn w:val="a"/>
    <w:link w:val="ac"/>
    <w:uiPriority w:val="99"/>
    <w:unhideWhenUsed/>
    <w:rsid w:val="001D14A3"/>
    <w:pPr>
      <w:tabs>
        <w:tab w:val="center" w:pos="4677"/>
        <w:tab w:val="right" w:pos="9355"/>
      </w:tabs>
    </w:pPr>
  </w:style>
  <w:style w:type="character" w:customStyle="1" w:styleId="ac">
    <w:name w:val="Нижний колонтитул Знак"/>
    <w:link w:val="ab"/>
    <w:uiPriority w:val="99"/>
    <w:rsid w:val="001D14A3"/>
    <w:rPr>
      <w:sz w:val="24"/>
      <w:szCs w:val="24"/>
    </w:rPr>
  </w:style>
  <w:style w:type="paragraph" w:styleId="ad">
    <w:name w:val="Normal (Web)"/>
    <w:basedOn w:val="a"/>
    <w:uiPriority w:val="99"/>
    <w:unhideWhenUsed/>
    <w:rsid w:val="005F254F"/>
    <w:pPr>
      <w:spacing w:before="100" w:beforeAutospacing="1" w:after="100" w:afterAutospacing="1"/>
    </w:pPr>
  </w:style>
  <w:style w:type="character" w:customStyle="1" w:styleId="10">
    <w:name w:val="Заголовок 1 Знак"/>
    <w:basedOn w:val="a0"/>
    <w:link w:val="1"/>
    <w:uiPriority w:val="99"/>
    <w:rsid w:val="00C610F5"/>
    <w:rPr>
      <w:rFonts w:asciiTheme="minorHAnsi" w:eastAsiaTheme="minorEastAsia" w:hAnsiTheme="minorHAnsi" w:cstheme="minorBidi"/>
      <w:b/>
      <w:bCs/>
      <w:color w:val="26282F"/>
      <w:sz w:val="22"/>
      <w:szCs w:val="22"/>
    </w:rPr>
  </w:style>
  <w:style w:type="character" w:customStyle="1" w:styleId="ae">
    <w:name w:val="Цветовое выделение"/>
    <w:uiPriority w:val="99"/>
    <w:rsid w:val="00C610F5"/>
    <w:rPr>
      <w:b/>
      <w:bCs/>
      <w:color w:val="26282F"/>
    </w:rPr>
  </w:style>
  <w:style w:type="character" w:customStyle="1" w:styleId="af">
    <w:name w:val="Гипертекстовая ссылка"/>
    <w:basedOn w:val="ae"/>
    <w:uiPriority w:val="99"/>
    <w:rsid w:val="00C610F5"/>
    <w:rPr>
      <w:b w:val="0"/>
      <w:bCs w:val="0"/>
      <w:color w:val="106BBE"/>
    </w:rPr>
  </w:style>
  <w:style w:type="paragraph" w:customStyle="1" w:styleId="af0">
    <w:name w:val="Текст (справка)"/>
    <w:basedOn w:val="a"/>
    <w:next w:val="a"/>
    <w:uiPriority w:val="99"/>
    <w:rsid w:val="00C610F5"/>
    <w:pPr>
      <w:widowControl w:val="0"/>
      <w:autoSpaceDE w:val="0"/>
      <w:autoSpaceDN w:val="0"/>
      <w:adjustRightInd w:val="0"/>
      <w:ind w:left="170" w:right="170"/>
    </w:pPr>
    <w:rPr>
      <w:rFonts w:asciiTheme="minorHAnsi" w:eastAsiaTheme="minorEastAsia" w:hAnsiTheme="minorHAnsi" w:cstheme="minorBidi"/>
      <w:sz w:val="22"/>
      <w:szCs w:val="22"/>
    </w:rPr>
  </w:style>
  <w:style w:type="paragraph" w:customStyle="1" w:styleId="af1">
    <w:name w:val="Комментарий"/>
    <w:basedOn w:val="af0"/>
    <w:next w:val="a"/>
    <w:uiPriority w:val="99"/>
    <w:rsid w:val="00C610F5"/>
    <w:pPr>
      <w:spacing w:before="75"/>
      <w:ind w:right="0"/>
      <w:jc w:val="both"/>
    </w:pPr>
    <w:rPr>
      <w:color w:val="353842"/>
      <w:shd w:val="clear" w:color="auto" w:fill="F0F0F0"/>
    </w:rPr>
  </w:style>
  <w:style w:type="paragraph" w:customStyle="1" w:styleId="af2">
    <w:name w:val="Информация об изменениях документа"/>
    <w:basedOn w:val="af1"/>
    <w:next w:val="a"/>
    <w:uiPriority w:val="99"/>
    <w:rsid w:val="00C610F5"/>
    <w:rPr>
      <w:i/>
      <w:iCs/>
    </w:rPr>
  </w:style>
  <w:style w:type="paragraph" w:customStyle="1" w:styleId="af3">
    <w:name w:val="Нормальный (таблица)"/>
    <w:basedOn w:val="a"/>
    <w:next w:val="a"/>
    <w:uiPriority w:val="99"/>
    <w:rsid w:val="00C610F5"/>
    <w:pPr>
      <w:widowControl w:val="0"/>
      <w:autoSpaceDE w:val="0"/>
      <w:autoSpaceDN w:val="0"/>
      <w:adjustRightInd w:val="0"/>
      <w:jc w:val="both"/>
    </w:pPr>
    <w:rPr>
      <w:rFonts w:asciiTheme="minorHAnsi" w:eastAsiaTheme="minorEastAsia" w:hAnsiTheme="minorHAnsi" w:cstheme="minorBidi"/>
      <w:sz w:val="22"/>
      <w:szCs w:val="22"/>
    </w:rPr>
  </w:style>
  <w:style w:type="paragraph" w:customStyle="1" w:styleId="af4">
    <w:name w:val="Таблицы (моноширинный)"/>
    <w:basedOn w:val="a"/>
    <w:next w:val="a"/>
    <w:uiPriority w:val="99"/>
    <w:rsid w:val="00C610F5"/>
    <w:pPr>
      <w:widowControl w:val="0"/>
      <w:autoSpaceDE w:val="0"/>
      <w:autoSpaceDN w:val="0"/>
      <w:adjustRightInd w:val="0"/>
    </w:pPr>
    <w:rPr>
      <w:rFonts w:ascii="Courier New" w:eastAsiaTheme="minorEastAsia" w:hAnsi="Courier New" w:cs="Courier New"/>
      <w:sz w:val="22"/>
      <w:szCs w:val="22"/>
    </w:rPr>
  </w:style>
  <w:style w:type="paragraph" w:customStyle="1" w:styleId="af5">
    <w:name w:val="Прижатый влево"/>
    <w:basedOn w:val="a"/>
    <w:next w:val="a"/>
    <w:uiPriority w:val="99"/>
    <w:rsid w:val="00C610F5"/>
    <w:pPr>
      <w:widowControl w:val="0"/>
      <w:autoSpaceDE w:val="0"/>
      <w:autoSpaceDN w:val="0"/>
      <w:adjustRightInd w:val="0"/>
    </w:pPr>
    <w:rPr>
      <w:rFonts w:asciiTheme="minorHAnsi" w:eastAsiaTheme="minorEastAsia" w:hAnsiTheme="minorHAnsi" w:cstheme="minorBidi"/>
      <w:sz w:val="22"/>
      <w:szCs w:val="22"/>
    </w:rPr>
  </w:style>
  <w:style w:type="character" w:customStyle="1" w:styleId="af6">
    <w:name w:val="Цветовое выделение для Текст"/>
    <w:uiPriority w:val="99"/>
    <w:rsid w:val="00C610F5"/>
  </w:style>
  <w:style w:type="table" w:styleId="af7">
    <w:name w:val="Table Grid"/>
    <w:basedOn w:val="a1"/>
    <w:uiPriority w:val="59"/>
    <w:rsid w:val="00C610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endnote text"/>
    <w:basedOn w:val="a"/>
    <w:link w:val="af9"/>
    <w:uiPriority w:val="99"/>
    <w:semiHidden/>
    <w:unhideWhenUsed/>
    <w:rsid w:val="00C610F5"/>
    <w:rPr>
      <w:rFonts w:ascii="Calibri" w:eastAsia="Calibri" w:hAnsi="Calibri"/>
      <w:sz w:val="20"/>
      <w:szCs w:val="20"/>
      <w:lang w:eastAsia="en-US"/>
    </w:rPr>
  </w:style>
  <w:style w:type="character" w:customStyle="1" w:styleId="af9">
    <w:name w:val="Текст концевой сноски Знак"/>
    <w:basedOn w:val="a0"/>
    <w:link w:val="af8"/>
    <w:uiPriority w:val="99"/>
    <w:semiHidden/>
    <w:rsid w:val="00C610F5"/>
    <w:rPr>
      <w:rFonts w:ascii="Calibri" w:eastAsia="Calibri" w:hAnsi="Calibri"/>
      <w:lang w:eastAsia="en-US"/>
    </w:rPr>
  </w:style>
  <w:style w:type="paragraph" w:customStyle="1" w:styleId="ConsPlusNormal">
    <w:name w:val="ConsPlusNormal"/>
    <w:rsid w:val="00C610F5"/>
    <w:pPr>
      <w:widowControl w:val="0"/>
      <w:autoSpaceDE w:val="0"/>
      <w:autoSpaceDN w:val="0"/>
      <w:adjustRightInd w:val="0"/>
    </w:pPr>
    <w:rPr>
      <w:rFonts w:ascii="Arial" w:eastAsiaTheme="minorEastAsia" w:hAnsi="Arial" w:cs="Arial"/>
      <w:sz w:val="16"/>
      <w:szCs w:val="16"/>
    </w:rPr>
  </w:style>
  <w:style w:type="character" w:customStyle="1" w:styleId="a4">
    <w:name w:val="Верхний колонтитул Знак"/>
    <w:basedOn w:val="a0"/>
    <w:link w:val="a3"/>
    <w:uiPriority w:val="99"/>
    <w:rsid w:val="00C610F5"/>
    <w:rPr>
      <w:sz w:val="24"/>
      <w:szCs w:val="24"/>
    </w:rPr>
  </w:style>
  <w:style w:type="character" w:styleId="afa">
    <w:name w:val="Hyperlink"/>
    <w:basedOn w:val="a0"/>
    <w:uiPriority w:val="99"/>
    <w:unhideWhenUsed/>
    <w:rsid w:val="00C610F5"/>
    <w:rPr>
      <w:color w:val="0563C1" w:themeColor="hyperlink"/>
      <w:u w:val="single"/>
    </w:rPr>
  </w:style>
  <w:style w:type="character" w:customStyle="1" w:styleId="aa">
    <w:name w:val="Текст выноски Знак"/>
    <w:basedOn w:val="a0"/>
    <w:link w:val="a9"/>
    <w:uiPriority w:val="99"/>
    <w:semiHidden/>
    <w:rsid w:val="00C610F5"/>
    <w:rPr>
      <w:rFonts w:ascii="Tahoma" w:hAnsi="Tahoma" w:cs="Tahoma"/>
      <w:sz w:val="16"/>
      <w:szCs w:val="16"/>
    </w:rPr>
  </w:style>
  <w:style w:type="paragraph" w:styleId="afb">
    <w:name w:val="List Paragraph"/>
    <w:basedOn w:val="a"/>
    <w:uiPriority w:val="34"/>
    <w:qFormat/>
    <w:rsid w:val="00C610F5"/>
    <w:pPr>
      <w:widowControl w:val="0"/>
      <w:autoSpaceDE w:val="0"/>
      <w:autoSpaceDN w:val="0"/>
      <w:adjustRightInd w:val="0"/>
      <w:ind w:left="720" w:firstLine="720"/>
      <w:contextualSpacing/>
      <w:jc w:val="both"/>
    </w:pPr>
    <w:rPr>
      <w:rFonts w:asciiTheme="minorHAnsi" w:eastAsiaTheme="minorEastAsia" w:hAnsiTheme="minorHAnsi" w:cstheme="minorBidi"/>
      <w:sz w:val="22"/>
      <w:szCs w:val="22"/>
    </w:rPr>
  </w:style>
  <w:style w:type="paragraph" w:styleId="afc">
    <w:name w:val="No Spacing"/>
    <w:uiPriority w:val="1"/>
    <w:qFormat/>
    <w:rsid w:val="000B07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84294">
      <w:bodyDiv w:val="1"/>
      <w:marLeft w:val="0"/>
      <w:marRight w:val="0"/>
      <w:marTop w:val="0"/>
      <w:marBottom w:val="0"/>
      <w:divBdr>
        <w:top w:val="none" w:sz="0" w:space="0" w:color="auto"/>
        <w:left w:val="none" w:sz="0" w:space="0" w:color="auto"/>
        <w:bottom w:val="none" w:sz="0" w:space="0" w:color="auto"/>
        <w:right w:val="none" w:sz="0" w:space="0" w:color="auto"/>
      </w:divBdr>
    </w:div>
    <w:div w:id="189337474">
      <w:bodyDiv w:val="1"/>
      <w:marLeft w:val="0"/>
      <w:marRight w:val="0"/>
      <w:marTop w:val="0"/>
      <w:marBottom w:val="0"/>
      <w:divBdr>
        <w:top w:val="none" w:sz="0" w:space="0" w:color="auto"/>
        <w:left w:val="none" w:sz="0" w:space="0" w:color="auto"/>
        <w:bottom w:val="none" w:sz="0" w:space="0" w:color="auto"/>
        <w:right w:val="none" w:sz="0" w:space="0" w:color="auto"/>
      </w:divBdr>
    </w:div>
    <w:div w:id="265693289">
      <w:bodyDiv w:val="1"/>
      <w:marLeft w:val="0"/>
      <w:marRight w:val="0"/>
      <w:marTop w:val="0"/>
      <w:marBottom w:val="0"/>
      <w:divBdr>
        <w:top w:val="none" w:sz="0" w:space="0" w:color="auto"/>
        <w:left w:val="none" w:sz="0" w:space="0" w:color="auto"/>
        <w:bottom w:val="none" w:sz="0" w:space="0" w:color="auto"/>
        <w:right w:val="none" w:sz="0" w:space="0" w:color="auto"/>
      </w:divBdr>
    </w:div>
    <w:div w:id="402029289">
      <w:bodyDiv w:val="1"/>
      <w:marLeft w:val="0"/>
      <w:marRight w:val="0"/>
      <w:marTop w:val="0"/>
      <w:marBottom w:val="0"/>
      <w:divBdr>
        <w:top w:val="none" w:sz="0" w:space="0" w:color="auto"/>
        <w:left w:val="none" w:sz="0" w:space="0" w:color="auto"/>
        <w:bottom w:val="none" w:sz="0" w:space="0" w:color="auto"/>
        <w:right w:val="none" w:sz="0" w:space="0" w:color="auto"/>
      </w:divBdr>
    </w:div>
    <w:div w:id="441269848">
      <w:bodyDiv w:val="1"/>
      <w:marLeft w:val="0"/>
      <w:marRight w:val="0"/>
      <w:marTop w:val="0"/>
      <w:marBottom w:val="0"/>
      <w:divBdr>
        <w:top w:val="none" w:sz="0" w:space="0" w:color="auto"/>
        <w:left w:val="none" w:sz="0" w:space="0" w:color="auto"/>
        <w:bottom w:val="none" w:sz="0" w:space="0" w:color="auto"/>
        <w:right w:val="none" w:sz="0" w:space="0" w:color="auto"/>
      </w:divBdr>
    </w:div>
    <w:div w:id="741490402">
      <w:bodyDiv w:val="1"/>
      <w:marLeft w:val="0"/>
      <w:marRight w:val="0"/>
      <w:marTop w:val="0"/>
      <w:marBottom w:val="0"/>
      <w:divBdr>
        <w:top w:val="none" w:sz="0" w:space="0" w:color="auto"/>
        <w:left w:val="none" w:sz="0" w:space="0" w:color="auto"/>
        <w:bottom w:val="none" w:sz="0" w:space="0" w:color="auto"/>
        <w:right w:val="none" w:sz="0" w:space="0" w:color="auto"/>
      </w:divBdr>
    </w:div>
    <w:div w:id="174314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apseregion.ru/upload/iblock/6de/qggjn2a9880tgy3rkgpix1koq0buzxzl.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77863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garantF1://12025268.1001" TargetMode="External"/><Relationship Id="rId4" Type="http://schemas.openxmlformats.org/officeDocument/2006/relationships/settings" Target="settings.xml"/><Relationship Id="rId9" Type="http://schemas.openxmlformats.org/officeDocument/2006/relationships/hyperlink" Target="garantF1://406599821.20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0D946-E571-4646-8969-03FE81F3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42</Pages>
  <Words>15234</Words>
  <Characters>86840</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8</cp:revision>
  <cp:lastPrinted>2025-01-13T14:44:00Z</cp:lastPrinted>
  <dcterms:created xsi:type="dcterms:W3CDTF">2026-02-17T13:19:00Z</dcterms:created>
  <dcterms:modified xsi:type="dcterms:W3CDTF">2026-04-10T08:00:00Z</dcterms:modified>
</cp:coreProperties>
</file>