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6A06" w:rsidRPr="003B5468" w:rsidRDefault="00316A06" w:rsidP="00316A0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 xml:space="preserve">Территориальная избирательная комиссия </w:t>
      </w:r>
    </w:p>
    <w:p w:rsidR="00316A06" w:rsidRPr="003B5468" w:rsidRDefault="00316A06" w:rsidP="00316A06">
      <w:pPr>
        <w:keepNext/>
        <w:numPr>
          <w:ilvl w:val="1"/>
          <w:numId w:val="0"/>
        </w:numPr>
        <w:tabs>
          <w:tab w:val="num" w:pos="0"/>
        </w:tabs>
        <w:suppressAutoHyphens/>
        <w:spacing w:after="0" w:line="100" w:lineRule="atLeast"/>
        <w:ind w:left="576" w:hanging="576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B5468">
        <w:rPr>
          <w:rFonts w:ascii="Times New Roman" w:eastAsia="Times New Roman" w:hAnsi="Times New Roman" w:cs="Times New Roman"/>
          <w:b/>
          <w:bCs/>
          <w:sz w:val="28"/>
          <w:szCs w:val="28"/>
          <w:lang w:eastAsia="zh-CN"/>
        </w:rPr>
        <w:t>Туапсинская районная</w:t>
      </w:r>
    </w:p>
    <w:p w:rsidR="00316A06" w:rsidRDefault="00316A06" w:rsidP="00316A06">
      <w:pPr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8E76A4" w:rsidRPr="003B5468" w:rsidRDefault="008E76A4" w:rsidP="00316A06">
      <w:pPr>
        <w:suppressAutoHyphens/>
        <w:spacing w:after="0" w:line="240" w:lineRule="auto"/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</w:pPr>
    </w:p>
    <w:p w:rsidR="00316A06" w:rsidRPr="003B5468" w:rsidRDefault="00316A06" w:rsidP="00316A06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sz w:val="24"/>
          <w:szCs w:val="24"/>
          <w:lang w:eastAsia="zh-CN" w:bidi="hi-IN"/>
        </w:rPr>
      </w:pPr>
      <w:r w:rsidRPr="003B5468">
        <w:rPr>
          <w:rFonts w:ascii="Times New Roman" w:eastAsia="DejaVu Sans" w:hAnsi="Times New Roman" w:cs="DejaVu Sans"/>
          <w:b/>
          <w:bCs/>
          <w:caps/>
          <w:spacing w:val="40"/>
          <w:sz w:val="28"/>
          <w:szCs w:val="28"/>
          <w:lang w:eastAsia="zh-CN" w:bidi="hi-IN"/>
        </w:rPr>
        <w:t>Решение</w:t>
      </w:r>
    </w:p>
    <w:p w:rsidR="00316A06" w:rsidRDefault="00316A06" w:rsidP="00316A06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8E76A4" w:rsidRPr="003B5468" w:rsidRDefault="008E76A4" w:rsidP="00316A06">
      <w:pPr>
        <w:suppressAutoHyphens/>
        <w:spacing w:after="0" w:line="240" w:lineRule="auto"/>
        <w:jc w:val="center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</w:p>
    <w:p w:rsidR="00316A06" w:rsidRPr="003B5468" w:rsidRDefault="000F0E6D" w:rsidP="008E76A4">
      <w:pPr>
        <w:suppressAutoHyphens/>
        <w:spacing w:after="0" w:line="240" w:lineRule="auto"/>
        <w:jc w:val="both"/>
        <w:rPr>
          <w:rFonts w:ascii="Times New Roman" w:eastAsia="DejaVu Sans" w:hAnsi="Times New Roman" w:cs="DejaVu Sans"/>
          <w:b/>
          <w:bCs/>
          <w:caps/>
          <w:spacing w:val="40"/>
          <w:w w:val="114"/>
          <w:sz w:val="28"/>
          <w:szCs w:val="28"/>
          <w:lang w:eastAsia="zh-CN" w:bidi="hi-IN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</w:t>
      </w:r>
      <w:r w:rsidR="009C37D4">
        <w:rPr>
          <w:rFonts w:ascii="Times New Roman" w:eastAsia="Times New Roman" w:hAnsi="Times New Roman" w:cs="Times New Roman"/>
          <w:sz w:val="28"/>
          <w:szCs w:val="28"/>
          <w:lang w:eastAsia="zh-CN"/>
        </w:rPr>
        <w:t>6</w:t>
      </w:r>
      <w:r w:rsidR="008E76A4"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832999">
        <w:rPr>
          <w:rFonts w:ascii="Times New Roman" w:eastAsia="Times New Roman" w:hAnsi="Times New Roman" w:cs="Times New Roman"/>
          <w:sz w:val="28"/>
          <w:szCs w:val="28"/>
          <w:lang w:eastAsia="zh-CN"/>
        </w:rPr>
        <w:t>июня</w:t>
      </w:r>
      <w:r w:rsidR="008E76A4"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202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5</w:t>
      </w:r>
      <w:r w:rsidR="008E76A4" w:rsidRPr="003B5468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г.   </w:t>
      </w:r>
      <w:r w:rsidR="008E76A4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                                                             №  </w:t>
      </w:r>
      <w:r w:rsidR="00802DA8">
        <w:rPr>
          <w:rFonts w:ascii="Times New Roman" w:eastAsia="Times New Roman" w:hAnsi="Times New Roman" w:cs="Times New Roman"/>
          <w:sz w:val="28"/>
          <w:szCs w:val="28"/>
          <w:lang w:eastAsia="zh-CN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64</w:t>
      </w:r>
      <w:r w:rsidR="00832999">
        <w:rPr>
          <w:rFonts w:ascii="Times New Roman" w:eastAsia="Times New Roman" w:hAnsi="Times New Roman" w:cs="Times New Roman"/>
          <w:sz w:val="28"/>
          <w:szCs w:val="28"/>
          <w:lang w:eastAsia="zh-CN"/>
        </w:rPr>
        <w:t>/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1175</w:t>
      </w:r>
    </w:p>
    <w:p w:rsidR="00AD3A15" w:rsidRDefault="00AD3A15" w:rsidP="008E76A4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E76A4" w:rsidRDefault="008E76A4" w:rsidP="008E76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 количестве переносных ящиков для голосования, используемых на избирательных участках с № 5301 по № 5357 для голосования вне помещения для голосования </w:t>
      </w:r>
    </w:p>
    <w:p w:rsidR="008E76A4" w:rsidRDefault="008E76A4" w:rsidP="008E76A4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6A4" w:rsidRDefault="008E76A4" w:rsidP="008E7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частью 6 статьи </w:t>
      </w:r>
      <w:r w:rsidR="00802DA8">
        <w:rPr>
          <w:rFonts w:ascii="Times New Roman" w:hAnsi="Times New Roman" w:cs="Times New Roman"/>
          <w:sz w:val="28"/>
          <w:szCs w:val="28"/>
        </w:rPr>
        <w:t>53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02DA8">
        <w:rPr>
          <w:rFonts w:ascii="Times New Roman" w:hAnsi="Times New Roman" w:cs="Times New Roman"/>
          <w:sz w:val="28"/>
          <w:szCs w:val="28"/>
        </w:rPr>
        <w:t xml:space="preserve">Закона Краснодарского края </w:t>
      </w:r>
      <w:r w:rsidR="00802DA8" w:rsidRPr="00802DA8">
        <w:rPr>
          <w:rFonts w:ascii="Times New Roman" w:hAnsi="Times New Roman" w:cs="Times New Roman"/>
          <w:sz w:val="28"/>
          <w:szCs w:val="28"/>
        </w:rPr>
        <w:t>от 26 декабря 2005 г. № 966-КЗ «О муниципальных выборах в Краснодарском крае»</w:t>
      </w:r>
      <w:r w:rsidR="00802DA8">
        <w:t xml:space="preserve"> </w:t>
      </w:r>
      <w:r w:rsidR="00227ABD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Туапсинская районная </w:t>
      </w:r>
      <w:r w:rsidR="002553C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27ABD">
        <w:rPr>
          <w:rFonts w:ascii="Times New Roman" w:hAnsi="Times New Roman" w:cs="Times New Roman"/>
          <w:sz w:val="28"/>
          <w:szCs w:val="28"/>
        </w:rPr>
        <w:t>Р</w:t>
      </w:r>
      <w:r w:rsidR="002553C4">
        <w:rPr>
          <w:rFonts w:ascii="Times New Roman" w:hAnsi="Times New Roman" w:cs="Times New Roman"/>
          <w:sz w:val="28"/>
          <w:szCs w:val="28"/>
        </w:rPr>
        <w:t xml:space="preserve"> </w:t>
      </w:r>
      <w:r w:rsidR="00227ABD">
        <w:rPr>
          <w:rFonts w:ascii="Times New Roman" w:hAnsi="Times New Roman" w:cs="Times New Roman"/>
          <w:sz w:val="28"/>
          <w:szCs w:val="28"/>
        </w:rPr>
        <w:t>Е</w:t>
      </w:r>
      <w:r w:rsidR="002553C4">
        <w:rPr>
          <w:rFonts w:ascii="Times New Roman" w:hAnsi="Times New Roman" w:cs="Times New Roman"/>
          <w:sz w:val="28"/>
          <w:szCs w:val="28"/>
        </w:rPr>
        <w:t xml:space="preserve"> </w:t>
      </w:r>
      <w:r w:rsidR="00227ABD">
        <w:rPr>
          <w:rFonts w:ascii="Times New Roman" w:hAnsi="Times New Roman" w:cs="Times New Roman"/>
          <w:sz w:val="28"/>
          <w:szCs w:val="28"/>
        </w:rPr>
        <w:t>Ш</w:t>
      </w:r>
      <w:r w:rsidR="002553C4">
        <w:rPr>
          <w:rFonts w:ascii="Times New Roman" w:hAnsi="Times New Roman" w:cs="Times New Roman"/>
          <w:sz w:val="28"/>
          <w:szCs w:val="28"/>
        </w:rPr>
        <w:t xml:space="preserve"> </w:t>
      </w:r>
      <w:r w:rsidR="00227ABD">
        <w:rPr>
          <w:rFonts w:ascii="Times New Roman" w:hAnsi="Times New Roman" w:cs="Times New Roman"/>
          <w:sz w:val="28"/>
          <w:szCs w:val="28"/>
        </w:rPr>
        <w:t>И</w:t>
      </w:r>
      <w:r w:rsidR="002553C4">
        <w:rPr>
          <w:rFonts w:ascii="Times New Roman" w:hAnsi="Times New Roman" w:cs="Times New Roman"/>
          <w:sz w:val="28"/>
          <w:szCs w:val="28"/>
        </w:rPr>
        <w:t xml:space="preserve"> </w:t>
      </w:r>
      <w:r w:rsidR="00227ABD">
        <w:rPr>
          <w:rFonts w:ascii="Times New Roman" w:hAnsi="Times New Roman" w:cs="Times New Roman"/>
          <w:sz w:val="28"/>
          <w:szCs w:val="28"/>
        </w:rPr>
        <w:t>Л</w:t>
      </w:r>
      <w:r w:rsidR="002553C4">
        <w:rPr>
          <w:rFonts w:ascii="Times New Roman" w:hAnsi="Times New Roman" w:cs="Times New Roman"/>
          <w:sz w:val="28"/>
          <w:szCs w:val="28"/>
        </w:rPr>
        <w:t xml:space="preserve"> </w:t>
      </w:r>
      <w:r w:rsidR="00227ABD">
        <w:rPr>
          <w:rFonts w:ascii="Times New Roman" w:hAnsi="Times New Roman" w:cs="Times New Roman"/>
          <w:sz w:val="28"/>
          <w:szCs w:val="28"/>
        </w:rPr>
        <w:t>А:</w:t>
      </w:r>
    </w:p>
    <w:p w:rsidR="00227ABD" w:rsidRDefault="00227ABD" w:rsidP="008E7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Определить, что для голосования вне помещения для голосования используются переносные ящики:</w:t>
      </w:r>
    </w:p>
    <w:p w:rsidR="00227ABD" w:rsidRDefault="00227ABD" w:rsidP="008E7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5301 – в количестве 1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5302 – в количестве 3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5303 – в количестве 1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04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05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06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08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CF06B3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11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227ABD" w:rsidRPr="008E76A4" w:rsidRDefault="00227ABD" w:rsidP="00227A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FA46BD">
        <w:rPr>
          <w:rFonts w:ascii="Times New Roman" w:hAnsi="Times New Roman" w:cs="Times New Roman"/>
          <w:sz w:val="28"/>
          <w:szCs w:val="28"/>
        </w:rPr>
        <w:t>14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FA46B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избирательном участке № 5315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5316 – в количестве 1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5317 – в количестве 2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5318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5319 – в количестве 2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5320 – в количестве 1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5321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5322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5323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5324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5325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5326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5327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5328 – в количестве 2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5329 – в количестве 1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5330 – в количестве 1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5331 – в количестве 1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5332 – в количестве 1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5333 – в количестве 2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5334 – в количестве 2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5335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5336 – в количестве 2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5337 – в количестве 3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5338 – в количестве 1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избирательном участке № 5339 – в количестве </w:t>
      </w:r>
      <w:r w:rsidR="00876467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FA46BD" w:rsidRPr="008E76A4" w:rsidRDefault="00FA46BD" w:rsidP="00FA46B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</w:t>
      </w:r>
      <w:r w:rsidR="00876467">
        <w:rPr>
          <w:rFonts w:ascii="Times New Roman" w:hAnsi="Times New Roman" w:cs="Times New Roman"/>
          <w:sz w:val="28"/>
          <w:szCs w:val="28"/>
        </w:rPr>
        <w:t>40</w:t>
      </w:r>
      <w:r>
        <w:rPr>
          <w:rFonts w:ascii="Times New Roman" w:hAnsi="Times New Roman" w:cs="Times New Roman"/>
          <w:sz w:val="28"/>
          <w:szCs w:val="28"/>
        </w:rPr>
        <w:t xml:space="preserve"> – в количестве </w:t>
      </w:r>
      <w:r w:rsidR="0087646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5341 – в количестве 2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5342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5343 – в количестве 2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5344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на избирательном участке № 5345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5346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5347 – в количестве 3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5348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5349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5350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5351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5352 – в количестве 2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5353 – в количестве 1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5354 – в количестве 2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5355 – в количестве 2 штук;</w:t>
      </w:r>
    </w:p>
    <w:p w:rsidR="00876467" w:rsidRPr="008E76A4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5356 – в количестве 2 штук;</w:t>
      </w:r>
    </w:p>
    <w:p w:rsidR="00227ABD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избирательном участке № 5357 – в количестве 2 штук.</w:t>
      </w:r>
    </w:p>
    <w:p w:rsidR="00876467" w:rsidRDefault="00876467" w:rsidP="0087646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Контроль за выполнением настоящего решения возложить на секретаря территориальной избирательной комиссии Туапсинская районная </w:t>
      </w:r>
      <w:r w:rsidR="00802DA8">
        <w:rPr>
          <w:rFonts w:ascii="Times New Roman" w:hAnsi="Times New Roman" w:cs="Times New Roman"/>
          <w:sz w:val="28"/>
          <w:szCs w:val="28"/>
        </w:rPr>
        <w:t>Шамшину Я.Ю.</w:t>
      </w:r>
    </w:p>
    <w:p w:rsidR="00876467" w:rsidRDefault="00876467" w:rsidP="00876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467" w:rsidRDefault="00876467" w:rsidP="0087646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999" w:rsidRDefault="00876467" w:rsidP="0087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территориальной </w:t>
      </w:r>
    </w:p>
    <w:p w:rsidR="00876467" w:rsidRDefault="00876467" w:rsidP="0087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8329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С.В. Титов</w:t>
      </w:r>
    </w:p>
    <w:p w:rsidR="00876467" w:rsidRDefault="00876467" w:rsidP="0087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32999" w:rsidRDefault="00876467" w:rsidP="0087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Секретарь территориальной </w:t>
      </w:r>
    </w:p>
    <w:p w:rsidR="00876467" w:rsidRDefault="00876467" w:rsidP="0087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избирательной комиссии </w:t>
      </w:r>
      <w:r w:rsidR="0083299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</w:t>
      </w:r>
      <w:r w:rsidR="00802DA8">
        <w:rPr>
          <w:rFonts w:ascii="Times New Roman" w:hAnsi="Times New Roman" w:cs="Times New Roman"/>
          <w:sz w:val="28"/>
          <w:szCs w:val="28"/>
        </w:rPr>
        <w:t xml:space="preserve">   Я.Ю. Шамшина</w:t>
      </w:r>
    </w:p>
    <w:p w:rsidR="00876467" w:rsidRPr="00FA6E7D" w:rsidRDefault="00876467" w:rsidP="008764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6467" w:rsidRDefault="00876467" w:rsidP="008E7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76467" w:rsidRPr="008E76A4" w:rsidRDefault="00876467" w:rsidP="008E76A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76467" w:rsidRPr="008E7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D54B5" w:rsidRDefault="008D54B5" w:rsidP="008E76A4">
      <w:pPr>
        <w:spacing w:after="0" w:line="240" w:lineRule="auto"/>
      </w:pPr>
      <w:r>
        <w:separator/>
      </w:r>
    </w:p>
  </w:endnote>
  <w:endnote w:type="continuationSeparator" w:id="0">
    <w:p w:rsidR="008D54B5" w:rsidRDefault="008D54B5" w:rsidP="008E76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D54B5" w:rsidRDefault="008D54B5" w:rsidP="008E76A4">
      <w:pPr>
        <w:spacing w:after="0" w:line="240" w:lineRule="auto"/>
      </w:pPr>
      <w:r>
        <w:separator/>
      </w:r>
    </w:p>
  </w:footnote>
  <w:footnote w:type="continuationSeparator" w:id="0">
    <w:p w:rsidR="008D54B5" w:rsidRDefault="008D54B5" w:rsidP="008E76A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CE5"/>
    <w:rsid w:val="00035D93"/>
    <w:rsid w:val="000F0E6D"/>
    <w:rsid w:val="00103CE5"/>
    <w:rsid w:val="00227ABD"/>
    <w:rsid w:val="002553C4"/>
    <w:rsid w:val="00316A06"/>
    <w:rsid w:val="0042013F"/>
    <w:rsid w:val="004A497C"/>
    <w:rsid w:val="005A0F71"/>
    <w:rsid w:val="00607F66"/>
    <w:rsid w:val="00612E6A"/>
    <w:rsid w:val="00713681"/>
    <w:rsid w:val="00802DA8"/>
    <w:rsid w:val="00832999"/>
    <w:rsid w:val="0086641A"/>
    <w:rsid w:val="00876467"/>
    <w:rsid w:val="008A25EB"/>
    <w:rsid w:val="008D54B5"/>
    <w:rsid w:val="008E76A4"/>
    <w:rsid w:val="00905044"/>
    <w:rsid w:val="009C37D4"/>
    <w:rsid w:val="00A62AD9"/>
    <w:rsid w:val="00AC405B"/>
    <w:rsid w:val="00AD3A15"/>
    <w:rsid w:val="00B370D3"/>
    <w:rsid w:val="00CC5308"/>
    <w:rsid w:val="00CF06B3"/>
    <w:rsid w:val="00D100A2"/>
    <w:rsid w:val="00D35A7A"/>
    <w:rsid w:val="00DD6D25"/>
    <w:rsid w:val="00F00534"/>
    <w:rsid w:val="00FA46BD"/>
    <w:rsid w:val="00FC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D428D"/>
  <w15:docId w15:val="{53C0698C-95A8-45E0-8837-072983683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16A0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8E76A4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8E76A4"/>
    <w:rPr>
      <w:sz w:val="20"/>
      <w:szCs w:val="20"/>
    </w:rPr>
  </w:style>
  <w:style w:type="character" w:styleId="a5">
    <w:name w:val="footnote reference"/>
    <w:uiPriority w:val="99"/>
    <w:rsid w:val="008E76A4"/>
    <w:rPr>
      <w:vertAlign w:val="superscript"/>
    </w:rPr>
  </w:style>
  <w:style w:type="table" w:styleId="a6">
    <w:name w:val="Table Grid"/>
    <w:basedOn w:val="a1"/>
    <w:uiPriority w:val="59"/>
    <w:rsid w:val="008E76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630</Words>
  <Characters>3591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2024-05-29T09:29:00Z</cp:lastPrinted>
  <dcterms:created xsi:type="dcterms:W3CDTF">2025-06-18T09:32:00Z</dcterms:created>
  <dcterms:modified xsi:type="dcterms:W3CDTF">2025-06-19T13:54:00Z</dcterms:modified>
</cp:coreProperties>
</file>