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190851C2" wp14:editId="6F354575">
            <wp:extent cx="641350" cy="791845"/>
            <wp:effectExtent l="0" t="0" r="6350" b="8255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ПОСТАНОВЛЕНИЕ</w:t>
      </w:r>
    </w:p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АДМИНИСТРАЦИИ МУНИЦИПАЛЬНОГО ОБРАЗОВАНИЯ</w:t>
      </w:r>
    </w:p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ТУАПСИНСКИЙ РАЙОН</w:t>
      </w:r>
    </w:p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921676" w:rsidRPr="003612B1" w:rsidRDefault="00921676" w:rsidP="0092167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color w:val="auto"/>
          <w:sz w:val="28"/>
          <w:lang w:bidi="ar-SA"/>
        </w:rPr>
        <w:t>от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612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01.12.2020 г.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</w:t>
      </w:r>
      <w:r w:rsidR="003D1C52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612B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1920</w:t>
      </w:r>
    </w:p>
    <w:p w:rsidR="00921676" w:rsidRPr="003612B1" w:rsidRDefault="00921676" w:rsidP="00921676">
      <w:pPr>
        <w:widowControl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</w:pPr>
      <w:r w:rsidRPr="003612B1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г. Туапсе</w:t>
      </w:r>
    </w:p>
    <w:p w:rsidR="00921676" w:rsidRDefault="00921676" w:rsidP="0092167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921676" w:rsidRPr="003612B1" w:rsidRDefault="00921676" w:rsidP="0092167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921676" w:rsidRDefault="00921676" w:rsidP="0092167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продлении режима «Повышенная готовность» и </w:t>
      </w:r>
    </w:p>
    <w:p w:rsidR="00921676" w:rsidRDefault="00921676" w:rsidP="0092167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внесении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й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в 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е 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администрации</w:t>
      </w:r>
    </w:p>
    <w:p w:rsidR="00921676" w:rsidRPr="005F3B34" w:rsidRDefault="00921676" w:rsidP="0092167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образования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Туапсинский</w:t>
      </w:r>
      <w:proofErr w:type="gramEnd"/>
    </w:p>
    <w:p w:rsidR="00921676" w:rsidRPr="005F3B34" w:rsidRDefault="00921676" w:rsidP="0092167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 от 16 марта 2020 года № 369 «О введении режима</w:t>
      </w:r>
    </w:p>
    <w:p w:rsidR="00921676" w:rsidRPr="005F3B34" w:rsidRDefault="00921676" w:rsidP="0092167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повышенной готовности на территории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муниципального</w:t>
      </w:r>
      <w:proofErr w:type="gramEnd"/>
    </w:p>
    <w:p w:rsidR="00921676" w:rsidRPr="005F3B34" w:rsidRDefault="00921676" w:rsidP="0092167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образования Туапсинский район и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мерах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 предотвращению </w:t>
      </w:r>
    </w:p>
    <w:p w:rsidR="00921676" w:rsidRPr="005F3B34" w:rsidRDefault="00921676" w:rsidP="009216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распространения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новой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коронавирусной</w:t>
      </w:r>
      <w:proofErr w:type="spell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:rsidR="00921676" w:rsidRPr="005F3B34" w:rsidRDefault="00921676" w:rsidP="0092167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инфекции (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COVID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-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19)</w:t>
      </w:r>
      <w:r w:rsidRPr="005F3B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921676" w:rsidRDefault="00921676" w:rsidP="00921676">
      <w:pPr>
        <w:pStyle w:val="Bodytext20"/>
        <w:shd w:val="clear" w:color="auto" w:fill="auto"/>
        <w:spacing w:before="0"/>
        <w:ind w:firstLine="780"/>
      </w:pPr>
    </w:p>
    <w:p w:rsidR="00921676" w:rsidRDefault="00921676" w:rsidP="00921676">
      <w:pPr>
        <w:pStyle w:val="Bodytext20"/>
        <w:shd w:val="clear" w:color="auto" w:fill="auto"/>
        <w:spacing w:before="0"/>
        <w:ind w:firstLine="780"/>
      </w:pPr>
    </w:p>
    <w:p w:rsidR="00921676" w:rsidRPr="002F3386" w:rsidRDefault="00921676" w:rsidP="00921676">
      <w:pPr>
        <w:autoSpaceDE w:val="0"/>
        <w:autoSpaceDN w:val="0"/>
        <w:adjustRightInd w:val="0"/>
        <w:ind w:firstLine="709"/>
        <w:jc w:val="both"/>
        <w:outlineLvl w:val="0"/>
        <w:rPr>
          <w:rStyle w:val="Bodytext2Spacing3pt"/>
          <w:rFonts w:eastAsia="Microsoft Sans Serif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3386"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от 30 марта 1999 года № 52-ФЗ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F3386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санитарно-эпидемиологическом благополучии населения», </w:t>
      </w:r>
      <w:r w:rsidRPr="00767EC6">
        <w:rPr>
          <w:rFonts w:ascii="Times New Roman" w:hAnsi="Times New Roman" w:cs="Times New Roman"/>
          <w:sz w:val="28"/>
          <w:szCs w:val="28"/>
        </w:rPr>
        <w:t>Указом Президента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11 мая 2020 года № 316 «</w:t>
      </w:r>
      <w:r w:rsidRPr="00767EC6">
        <w:rPr>
          <w:rFonts w:ascii="Times New Roman" w:hAnsi="Times New Roman" w:cs="Times New Roman"/>
          <w:sz w:val="28"/>
          <w:szCs w:val="28"/>
        </w:rPr>
        <w:t>Об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>порядка продления действия мер по обеспечению санитарно-эпидемиологического благополучия населения в субъектах Российской Федерации в связи</w:t>
      </w:r>
      <w:proofErr w:type="gramEnd"/>
      <w:r w:rsidRPr="00767E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EC6">
        <w:rPr>
          <w:rFonts w:ascii="Times New Roman" w:hAnsi="Times New Roman" w:cs="Times New Roman"/>
          <w:sz w:val="28"/>
          <w:szCs w:val="28"/>
        </w:rPr>
        <w:t xml:space="preserve">с распространением новой </w:t>
      </w:r>
      <w:proofErr w:type="spellStart"/>
      <w:r w:rsidRPr="00767E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67EC6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 апреля 2020 г</w:t>
      </w:r>
      <w:r>
        <w:rPr>
          <w:rFonts w:ascii="Times New Roman" w:hAnsi="Times New Roman" w:cs="Times New Roman"/>
          <w:sz w:val="28"/>
          <w:szCs w:val="28"/>
        </w:rPr>
        <w:t xml:space="preserve">ода 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№ 402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 xml:space="preserve">Об утверждении Временных правил оформления листков нетрудоспособности, назначения и выплаты пособий по временной нетрудоспособности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>карантина застрахованным лицам в возрасте 65 лет и старше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постановлением Главного государственного санитарного врача Российской Федерации от 22 мая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7EC6">
        <w:rPr>
          <w:rFonts w:ascii="Times New Roman" w:hAnsi="Times New Roman" w:cs="Times New Roman"/>
          <w:sz w:val="28"/>
          <w:szCs w:val="28"/>
        </w:rPr>
        <w:t xml:space="preserve"> № 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 СП 3.1.3597</w:t>
      </w:r>
      <w:proofErr w:type="gramEnd"/>
      <w:r w:rsidRPr="00767EC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67EC6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 xml:space="preserve">Профилактика новой </w:t>
      </w:r>
      <w:proofErr w:type="spellStart"/>
      <w:r w:rsidRPr="00767E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67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инфекции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>(COVID-19)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методическими рекомендациями МР 3.1.0178-20, утвержденными Главным государственным санитарным врачом Российской Федерации 8 мая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предложением главного государственного       санитарного      врача    по          Краснодарскому     краю от 30 ноября 2020 года  № 23-00-08/5-21221-2020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 w:rsidRPr="002F338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386">
        <w:rPr>
          <w:rFonts w:ascii="Times New Roman" w:hAnsi="Times New Roman" w:cs="Times New Roman"/>
          <w:sz w:val="28"/>
          <w:szCs w:val="28"/>
        </w:rPr>
        <w:t xml:space="preserve">(губернатора) Краснодарского края от  </w:t>
      </w:r>
      <w:r>
        <w:rPr>
          <w:rFonts w:ascii="Times New Roman" w:hAnsi="Times New Roman" w:cs="Times New Roman"/>
          <w:sz w:val="28"/>
          <w:szCs w:val="28"/>
        </w:rPr>
        <w:t>30 ноября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2020 года  №</w:t>
      </w:r>
      <w:r w:rsidRPr="002F338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779 </w:t>
      </w:r>
      <w:r w:rsidRPr="002F338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r w:rsidRPr="002F3386">
        <w:rPr>
          <w:rFonts w:ascii="Times New Roman" w:hAnsi="Times New Roman" w:cs="Times New Roman"/>
          <w:sz w:val="28"/>
          <w:szCs w:val="28"/>
        </w:rPr>
        <w:t>О продлении р</w:t>
      </w:r>
      <w:r>
        <w:rPr>
          <w:rFonts w:ascii="Times New Roman" w:hAnsi="Times New Roman" w:cs="Times New Roman"/>
          <w:sz w:val="28"/>
          <w:szCs w:val="28"/>
        </w:rPr>
        <w:t xml:space="preserve">ежима «Повышенная готовность» и </w:t>
      </w:r>
      <w:r w:rsidRPr="002F3386">
        <w:rPr>
          <w:rFonts w:ascii="Times New Roman" w:hAnsi="Times New Roman" w:cs="Times New Roman"/>
          <w:sz w:val="28"/>
          <w:szCs w:val="28"/>
        </w:rPr>
        <w:t>внесении изменений в постановление главы</w:t>
      </w:r>
      <w:proofErr w:type="gramEnd"/>
      <w:r w:rsidRPr="002F3386">
        <w:rPr>
          <w:rFonts w:ascii="Times New Roman" w:hAnsi="Times New Roman" w:cs="Times New Roman"/>
          <w:sz w:val="28"/>
          <w:szCs w:val="28"/>
        </w:rPr>
        <w:t xml:space="preserve"> администрации (губернатора) Краснодарского края от 13 марта 2020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129 «О введении режима повышенной готовности на территории  Краснодарского края и мерах по предотвращению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новой </w:t>
      </w:r>
      <w:proofErr w:type="spellStart"/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инфекции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(</w:t>
      </w:r>
      <w:r w:rsidRPr="002F3386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COVID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-19)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», </w:t>
      </w:r>
      <w:r w:rsidRPr="00D84159"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в целях предотвращения угрозы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распространения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Туапсинского района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новой </w:t>
      </w:r>
      <w:proofErr w:type="spellStart"/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инфекции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(COVID-19)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Style w:val="Bodytext2Spacing3pt"/>
          <w:rFonts w:eastAsia="Microsoft Sans Serif"/>
          <w:sz w:val="28"/>
          <w:szCs w:val="28"/>
        </w:rPr>
        <w:t>постановляю:</w:t>
      </w:r>
    </w:p>
    <w:p w:rsidR="00921676" w:rsidRPr="000372A5" w:rsidRDefault="00921676" w:rsidP="00921676">
      <w:pPr>
        <w:numPr>
          <w:ilvl w:val="0"/>
          <w:numId w:val="1"/>
        </w:numPr>
        <w:tabs>
          <w:tab w:val="left" w:pos="993"/>
          <w:tab w:val="left" w:pos="1148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 xml:space="preserve">Продлить с </w:t>
      </w:r>
      <w:r>
        <w:rPr>
          <w:rFonts w:ascii="Times New Roman" w:hAnsi="Times New Roman" w:cs="Times New Roman"/>
          <w:sz w:val="28"/>
          <w:szCs w:val="28"/>
        </w:rPr>
        <w:t xml:space="preserve"> 1 декабря </w:t>
      </w:r>
      <w:r w:rsidRPr="002F3386">
        <w:rPr>
          <w:rFonts w:ascii="Times New Roman" w:hAnsi="Times New Roman" w:cs="Times New Roman"/>
          <w:sz w:val="28"/>
          <w:szCs w:val="28"/>
        </w:rPr>
        <w:t xml:space="preserve"> 2020 года до 0 часов 00 минут  </w:t>
      </w:r>
      <w:r>
        <w:rPr>
          <w:rFonts w:ascii="Times New Roman" w:hAnsi="Times New Roman" w:cs="Times New Roman"/>
          <w:sz w:val="28"/>
          <w:szCs w:val="28"/>
        </w:rPr>
        <w:t>15 декабря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386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0372A5">
        <w:rPr>
          <w:rFonts w:ascii="Times New Roman" w:hAnsi="Times New Roman" w:cs="Times New Roman"/>
          <w:sz w:val="28"/>
          <w:szCs w:val="28"/>
        </w:rPr>
        <w:t>режим функционирования «Повышенная готовность» для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</w:t>
      </w:r>
      <w:r>
        <w:rPr>
          <w:rFonts w:ascii="Times New Roman" w:hAnsi="Times New Roman" w:cs="Times New Roman"/>
          <w:sz w:val="28"/>
          <w:szCs w:val="28"/>
        </w:rPr>
        <w:t xml:space="preserve">одарского края, введенный </w:t>
      </w:r>
      <w:r w:rsidRPr="00A86979"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на</w:t>
      </w:r>
      <w:r w:rsidRPr="000372A5">
        <w:rPr>
          <w:rFonts w:ascii="Times New Roman" w:hAnsi="Times New Roman" w:cs="Times New Roman"/>
          <w:sz w:val="28"/>
          <w:szCs w:val="28"/>
        </w:rPr>
        <w:t xml:space="preserve"> территории муниципального 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Туапсинский район</w:t>
      </w:r>
      <w:r w:rsidRPr="00A869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от 16 марта 2020 года № 369 «О введении режима повышенной готовности на</w:t>
      </w:r>
      <w:proofErr w:type="gram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E7E60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 w:rsidRPr="008E7E6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21676" w:rsidRDefault="00921676" w:rsidP="00921676">
      <w:pPr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постановление администрации муниципального образования Туапсинский район от 16 марта 2020 года № 369 «О введении режима повышенной готовности на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E7E60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 w:rsidRPr="008E7E6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921676" w:rsidRDefault="00921676" w:rsidP="00921676">
      <w:pPr>
        <w:pStyle w:val="a3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10"/>
        <w:jc w:val="both"/>
        <w:rPr>
          <w:sz w:val="28"/>
          <w:szCs w:val="28"/>
        </w:rPr>
      </w:pPr>
      <w:r w:rsidRPr="00946538">
        <w:rPr>
          <w:sz w:val="28"/>
          <w:szCs w:val="28"/>
        </w:rPr>
        <w:t xml:space="preserve"> по тексту слова «до 0 часов 00 минут </w:t>
      </w:r>
      <w:r>
        <w:rPr>
          <w:sz w:val="28"/>
          <w:szCs w:val="28"/>
        </w:rPr>
        <w:t xml:space="preserve">1 декабря </w:t>
      </w:r>
      <w:r w:rsidRPr="00946538">
        <w:rPr>
          <w:sz w:val="28"/>
          <w:szCs w:val="28"/>
        </w:rPr>
        <w:t xml:space="preserve">2020 года» заменить словами «до 0 часов 00 минут  </w:t>
      </w:r>
      <w:r>
        <w:rPr>
          <w:sz w:val="28"/>
          <w:szCs w:val="28"/>
        </w:rPr>
        <w:t>15 декабря 2020 года».</w:t>
      </w:r>
    </w:p>
    <w:p w:rsidR="00921676" w:rsidRPr="001704E6" w:rsidRDefault="00921676" w:rsidP="00921676">
      <w:pPr>
        <w:pStyle w:val="a3"/>
        <w:widowControl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3</w:t>
      </w:r>
      <w:r w:rsidRPr="001704E6">
        <w:rPr>
          <w:spacing w:val="3"/>
          <w:sz w:val="28"/>
          <w:szCs w:val="28"/>
        </w:rPr>
        <w:t xml:space="preserve">. </w:t>
      </w:r>
      <w:r w:rsidRPr="001704E6">
        <w:rPr>
          <w:sz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21676" w:rsidRPr="00282D7E" w:rsidRDefault="00921676" w:rsidP="00921676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4. </w:t>
      </w:r>
      <w:proofErr w:type="gramStart"/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Контроль за</w:t>
      </w:r>
      <w:proofErr w:type="gramEnd"/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выполнением настоящего постановления возложить на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первого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заместител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я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главы администрации муниципального образования Туапсинский район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Ю.В. Кузьменко, заместителей</w:t>
      </w:r>
      <w:r w:rsidRPr="001B4AD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главы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Туапсинский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район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В.Е. Мирошниченко, А.Р.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Ачмизова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   И.А. Тихонова, И.В.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Степового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В.Д.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Ананова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921676" w:rsidRPr="00282D7E" w:rsidRDefault="00921676" w:rsidP="00921676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5.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Постановление вступает в силу с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о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дня его опубликования.</w:t>
      </w:r>
    </w:p>
    <w:p w:rsidR="00921676" w:rsidRDefault="00921676" w:rsidP="00921676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921676" w:rsidRPr="00282D7E" w:rsidRDefault="00921676" w:rsidP="00921676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921676" w:rsidRPr="00282D7E" w:rsidRDefault="00921676" w:rsidP="00921676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921676" w:rsidRPr="00282D7E" w:rsidRDefault="00921676" w:rsidP="00921676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обязанности г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ы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921676" w:rsidRPr="00282D7E" w:rsidRDefault="00921676" w:rsidP="00921676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муниципального образования </w:t>
      </w:r>
    </w:p>
    <w:p w:rsidR="00921676" w:rsidRDefault="00921676" w:rsidP="00921676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Туапсинский район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А.В.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Уйданов</w:t>
      </w:r>
      <w:proofErr w:type="spellEnd"/>
    </w:p>
    <w:p w:rsidR="00921676" w:rsidRDefault="00921676" w:rsidP="00921676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921676" w:rsidRDefault="00921676" w:rsidP="00921676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921676" w:rsidRDefault="00921676" w:rsidP="00921676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sectPr w:rsidR="00921676" w:rsidSect="00921676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33" w:rsidRDefault="00B51B33">
      <w:r>
        <w:separator/>
      </w:r>
    </w:p>
  </w:endnote>
  <w:endnote w:type="continuationSeparator" w:id="0">
    <w:p w:rsidR="00B51B33" w:rsidRDefault="00B5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33" w:rsidRDefault="00B51B33">
      <w:r>
        <w:separator/>
      </w:r>
    </w:p>
  </w:footnote>
  <w:footnote w:type="continuationSeparator" w:id="0">
    <w:p w:rsidR="00B51B33" w:rsidRDefault="00B51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CC0" w:rsidRPr="001A5BFB" w:rsidRDefault="00921676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F034DBB" wp14:editId="5CC9C0A5">
              <wp:simplePos x="0" y="0"/>
              <wp:positionH relativeFrom="page">
                <wp:posOffset>4256405</wp:posOffset>
              </wp:positionH>
              <wp:positionV relativeFrom="page">
                <wp:posOffset>516890</wp:posOffset>
              </wp:positionV>
              <wp:extent cx="76835" cy="175260"/>
              <wp:effectExtent l="0" t="254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CC0" w:rsidRPr="005234FE" w:rsidRDefault="00921676">
                          <w:pPr>
                            <w:rPr>
                              <w:b/>
                            </w:rPr>
                          </w:pPr>
                          <w:r w:rsidRPr="005234FE">
                            <w:fldChar w:fldCharType="begin"/>
                          </w:r>
                          <w:r w:rsidRPr="005234FE">
                            <w:instrText xml:space="preserve"> PAGE \* MERGEFORMAT </w:instrText>
                          </w:r>
                          <w:r w:rsidRPr="005234FE">
                            <w:fldChar w:fldCharType="separate"/>
                          </w:r>
                          <w:r w:rsidR="003D1C52" w:rsidRPr="003D1C52">
                            <w:rPr>
                              <w:rStyle w:val="Headerorfooter0"/>
                              <w:rFonts w:eastAsia="Microsoft Sans Serif"/>
                              <w:b w:val="0"/>
                              <w:noProof/>
                            </w:rPr>
                            <w:t>1</w:t>
                          </w:r>
                          <w:r w:rsidRPr="005234FE">
                            <w:rPr>
                              <w:rStyle w:val="Headerorfooter0"/>
                              <w:rFonts w:eastAsia="Microsoft Sans Serif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35.15pt;margin-top:40.7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" filled="f" stroked="f">
              <v:textbox style="mso-fit-shape-to-text:t" inset="0,0,0,0">
                <w:txbxContent>
                  <w:p w:rsidR="00E20CC0" w:rsidRPr="005234FE" w:rsidRDefault="00921676">
                    <w:pPr>
                      <w:rPr>
                        <w:b/>
                      </w:rPr>
                    </w:pPr>
                    <w:r w:rsidRPr="005234FE">
                      <w:fldChar w:fldCharType="begin"/>
                    </w:r>
                    <w:r w:rsidRPr="005234FE">
                      <w:instrText xml:space="preserve"> PAGE \* MERGEFORMAT </w:instrText>
                    </w:r>
                    <w:r w:rsidRPr="005234FE">
                      <w:fldChar w:fldCharType="separate"/>
                    </w:r>
                    <w:r w:rsidR="003D1C52" w:rsidRPr="003D1C52">
                      <w:rPr>
                        <w:rStyle w:val="Headerorfooter0"/>
                        <w:rFonts w:eastAsia="Microsoft Sans Serif"/>
                        <w:b w:val="0"/>
                        <w:noProof/>
                      </w:rPr>
                      <w:t>1</w:t>
                    </w:r>
                    <w:r w:rsidRPr="005234FE">
                      <w:rPr>
                        <w:rStyle w:val="Headerorfooter0"/>
                        <w:rFonts w:eastAsia="Microsoft Sans Serif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1188"/>
    <w:multiLevelType w:val="hybridMultilevel"/>
    <w:tmpl w:val="B18836F2"/>
    <w:lvl w:ilvl="0" w:tplc="659A4E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4DB7B60"/>
    <w:multiLevelType w:val="hybridMultilevel"/>
    <w:tmpl w:val="4ED0EDC0"/>
    <w:lvl w:ilvl="0" w:tplc="754A0C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FA"/>
    <w:rsid w:val="0025174E"/>
    <w:rsid w:val="002F7CA7"/>
    <w:rsid w:val="003D1C52"/>
    <w:rsid w:val="00420819"/>
    <w:rsid w:val="00476C16"/>
    <w:rsid w:val="006D7E65"/>
    <w:rsid w:val="006E362C"/>
    <w:rsid w:val="00832A13"/>
    <w:rsid w:val="0083343B"/>
    <w:rsid w:val="009126CE"/>
    <w:rsid w:val="00921676"/>
    <w:rsid w:val="00985BFA"/>
    <w:rsid w:val="009926FE"/>
    <w:rsid w:val="00B51B33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167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rsid w:val="00921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sid w:val="00921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basedOn w:val="Bodytext2"/>
    <w:rsid w:val="00921676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erorfooter0">
    <w:name w:val="Header or footer"/>
    <w:basedOn w:val="Headerorfooter"/>
    <w:rsid w:val="00921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921676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21676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921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676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167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rsid w:val="00921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sid w:val="00921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basedOn w:val="Bodytext2"/>
    <w:rsid w:val="00921676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erorfooter0">
    <w:name w:val="Header or footer"/>
    <w:basedOn w:val="Headerorfooter"/>
    <w:rsid w:val="00921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921676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21676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921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676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2020-12-01T12:05:00Z</dcterms:created>
  <dcterms:modified xsi:type="dcterms:W3CDTF">2020-12-01T12:09:00Z</dcterms:modified>
</cp:coreProperties>
</file>