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0" w:left="4961"/>
      </w:pPr>
      <w:r>
        <w:t>Начальнику управления ЖКХ и ТЭК администрации Туапсинского муниципального округа</w:t>
      </w:r>
    </w:p>
    <w:p w14:paraId="02000000">
      <w:pPr>
        <w:ind w:firstLine="0" w:left="4961"/>
      </w:pPr>
    </w:p>
    <w:p w14:paraId="03000000">
      <w:pPr>
        <w:ind w:firstLine="0" w:left="4961"/>
      </w:pPr>
      <w:r>
        <w:t>Дацишину Д.В.</w:t>
      </w:r>
    </w:p>
    <w:p w14:paraId="04000000">
      <w:pPr>
        <w:ind/>
        <w:jc w:val="both"/>
        <w:rPr>
          <w:b w:val="1"/>
        </w:rPr>
      </w:pPr>
    </w:p>
    <w:p w14:paraId="05000000">
      <w:pPr>
        <w:ind/>
        <w:jc w:val="center"/>
        <w:rPr>
          <w:b w:val="1"/>
        </w:rPr>
      </w:pPr>
    </w:p>
    <w:p w14:paraId="06000000">
      <w:pPr>
        <w:ind/>
        <w:jc w:val="center"/>
        <w:rPr>
          <w:b w:val="1"/>
        </w:rPr>
      </w:pPr>
    </w:p>
    <w:p w14:paraId="07000000">
      <w:pPr>
        <w:ind/>
        <w:jc w:val="center"/>
        <w:rPr>
          <w:b w:val="1"/>
        </w:rPr>
      </w:pPr>
      <w:r>
        <w:rPr>
          <w:b w:val="1"/>
        </w:rPr>
        <w:t>Заключение</w:t>
      </w:r>
    </w:p>
    <w:p w14:paraId="08000000">
      <w:pPr>
        <w:ind/>
        <w:jc w:val="center"/>
        <w:rPr>
          <w:b w:val="0"/>
        </w:rPr>
      </w:pPr>
      <w:r>
        <w:t xml:space="preserve">по результатам экспертизы проекта постановления администрации Туапсинского муниципального округа </w:t>
      </w:r>
      <w:r>
        <w:t>«</w:t>
      </w:r>
      <w:r>
        <w:rPr>
          <w:rFonts w:ascii="Times New Roman" w:hAnsi="Times New Roman"/>
          <w:b w:val="0"/>
          <w:color w:val="000000"/>
          <w:sz w:val="28"/>
        </w:rPr>
        <w:t>О подготовке жилищно-коммунального комплекса и</w:t>
      </w:r>
      <w:r>
        <w:rPr>
          <w:b w:val="0"/>
          <w:color w:val="000000"/>
        </w:rPr>
        <w:t xml:space="preserve"> </w:t>
      </w:r>
      <w:r>
        <w:rPr>
          <w:rFonts w:ascii="Times New Roman" w:hAnsi="Times New Roman"/>
          <w:b w:val="0"/>
          <w:color w:val="000000"/>
          <w:sz w:val="28"/>
        </w:rPr>
        <w:t xml:space="preserve">объектов социальной сферы </w:t>
      </w:r>
    </w:p>
    <w:p w14:paraId="09000000">
      <w:pPr>
        <w:ind/>
        <w:jc w:val="center"/>
        <w:rPr>
          <w:b w:val="0"/>
        </w:rPr>
      </w:pPr>
      <w:r>
        <w:rPr>
          <w:rFonts w:ascii="Times New Roman" w:hAnsi="Times New Roman"/>
          <w:b w:val="0"/>
          <w:color w:val="000000"/>
          <w:sz w:val="28"/>
        </w:rPr>
        <w:t xml:space="preserve">Туапсинского </w:t>
      </w:r>
      <w:r>
        <w:rPr>
          <w:rFonts w:ascii="Times New Roman" w:hAnsi="Times New Roman"/>
          <w:b w:val="0"/>
          <w:color w:val="000000"/>
          <w:sz w:val="28"/>
        </w:rPr>
        <w:t xml:space="preserve">муниципального </w:t>
      </w:r>
      <w:r>
        <w:rPr>
          <w:rFonts w:ascii="Times New Roman" w:hAnsi="Times New Roman"/>
          <w:b w:val="0"/>
          <w:color w:val="000000"/>
          <w:sz w:val="28"/>
        </w:rPr>
        <w:t xml:space="preserve">округа </w:t>
      </w:r>
      <w:r>
        <w:rPr>
          <w:rFonts w:ascii="Times New Roman" w:hAnsi="Times New Roman"/>
          <w:b w:val="0"/>
          <w:color w:val="000000"/>
          <w:sz w:val="28"/>
        </w:rPr>
        <w:t>к осенне-зимнему</w:t>
      </w:r>
      <w:r>
        <w:rPr>
          <w:b w:val="0"/>
          <w:color w:val="000000"/>
          <w:sz w:val="28"/>
        </w:rPr>
        <w:t xml:space="preserve"> </w:t>
      </w:r>
    </w:p>
    <w:p w14:paraId="0A000000">
      <w:pPr>
        <w:ind/>
        <w:jc w:val="center"/>
        <w:rPr>
          <w:b w:val="0"/>
        </w:rPr>
      </w:pPr>
      <w:r>
        <w:rPr>
          <w:rFonts w:ascii="Times New Roman" w:hAnsi="Times New Roman"/>
          <w:b w:val="0"/>
          <w:color w:val="000000"/>
          <w:sz w:val="28"/>
        </w:rPr>
        <w:t>периоду 202</w:t>
      </w:r>
      <w:r>
        <w:rPr>
          <w:rFonts w:ascii="Times New Roman" w:hAnsi="Times New Roman"/>
          <w:b w:val="0"/>
          <w:color w:val="000000"/>
          <w:sz w:val="28"/>
        </w:rPr>
        <w:t>5-</w:t>
      </w:r>
      <w:r>
        <w:rPr>
          <w:rFonts w:ascii="Times New Roman" w:hAnsi="Times New Roman"/>
          <w:b w:val="0"/>
          <w:color w:val="000000"/>
          <w:sz w:val="28"/>
        </w:rPr>
        <w:t>202</w:t>
      </w:r>
      <w:r>
        <w:rPr>
          <w:rFonts w:ascii="Times New Roman" w:hAnsi="Times New Roman"/>
          <w:b w:val="0"/>
          <w:color w:val="000000"/>
          <w:sz w:val="28"/>
        </w:rPr>
        <w:t>6</w:t>
      </w:r>
      <w:r>
        <w:rPr>
          <w:rFonts w:ascii="Times New Roman" w:hAnsi="Times New Roman"/>
          <w:b w:val="0"/>
          <w:color w:val="000000"/>
          <w:sz w:val="28"/>
        </w:rPr>
        <w:t xml:space="preserve"> годов</w:t>
      </w:r>
      <w:r>
        <w:rPr>
          <w:color w:val="000000"/>
        </w:rPr>
        <w:t>»</w:t>
      </w:r>
    </w:p>
    <w:p w14:paraId="0B000000">
      <w:pPr>
        <w:rPr>
          <w:sz w:val="28"/>
        </w:rPr>
      </w:pPr>
    </w:p>
    <w:p w14:paraId="0C000000">
      <w:pPr>
        <w:ind/>
        <w:jc w:val="center"/>
        <w:rPr>
          <w:b w:val="1"/>
        </w:rPr>
      </w:pPr>
    </w:p>
    <w:p w14:paraId="0D000000">
      <w:pPr>
        <w:ind w:firstLine="567" w:left="0"/>
        <w:jc w:val="both"/>
        <w:rPr>
          <w:color w:val="000000"/>
        </w:rPr>
      </w:pPr>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Краснодарского края </w:t>
      </w:r>
      <w:r>
        <w:t>«</w:t>
      </w:r>
      <w:r>
        <w:rPr>
          <w:rFonts w:ascii="Times New Roman" w:hAnsi="Times New Roman"/>
          <w:b w:val="0"/>
          <w:color w:val="000000"/>
          <w:sz w:val="28"/>
        </w:rPr>
        <w:t>О подготовке жилищно-коммунального комплекса и</w:t>
      </w:r>
      <w:r>
        <w:rPr>
          <w:b w:val="0"/>
          <w:color w:val="000000"/>
        </w:rPr>
        <w:t xml:space="preserve"> </w:t>
      </w:r>
      <w:r>
        <w:rPr>
          <w:rFonts w:ascii="Times New Roman" w:hAnsi="Times New Roman"/>
          <w:b w:val="0"/>
          <w:color w:val="000000"/>
          <w:sz w:val="28"/>
        </w:rPr>
        <w:t xml:space="preserve">объектов социальной сферы </w:t>
      </w:r>
      <w:r>
        <w:rPr>
          <w:rFonts w:ascii="Times New Roman" w:hAnsi="Times New Roman"/>
          <w:b w:val="0"/>
          <w:color w:val="000000"/>
          <w:sz w:val="28"/>
        </w:rPr>
        <w:t xml:space="preserve">Туапсинского </w:t>
      </w:r>
      <w:r>
        <w:rPr>
          <w:rFonts w:ascii="Times New Roman" w:hAnsi="Times New Roman"/>
          <w:b w:val="0"/>
          <w:color w:val="000000"/>
          <w:sz w:val="28"/>
        </w:rPr>
        <w:t xml:space="preserve">муниципального </w:t>
      </w:r>
      <w:r>
        <w:rPr>
          <w:rFonts w:ascii="Times New Roman" w:hAnsi="Times New Roman"/>
          <w:b w:val="0"/>
          <w:color w:val="000000"/>
          <w:sz w:val="28"/>
        </w:rPr>
        <w:t xml:space="preserve">округа </w:t>
      </w:r>
      <w:r>
        <w:rPr>
          <w:rFonts w:ascii="Times New Roman" w:hAnsi="Times New Roman"/>
          <w:b w:val="0"/>
          <w:color w:val="000000"/>
          <w:sz w:val="28"/>
        </w:rPr>
        <w:t>к осенне-зимнему</w:t>
      </w:r>
      <w:r>
        <w:rPr>
          <w:b w:val="0"/>
          <w:color w:val="000000"/>
          <w:sz w:val="28"/>
        </w:rPr>
        <w:t xml:space="preserve"> </w:t>
      </w:r>
      <w:r>
        <w:rPr>
          <w:rFonts w:ascii="Times New Roman" w:hAnsi="Times New Roman"/>
          <w:b w:val="0"/>
          <w:color w:val="000000"/>
          <w:sz w:val="28"/>
        </w:rPr>
        <w:t>периоду 202</w:t>
      </w:r>
      <w:r>
        <w:rPr>
          <w:rFonts w:ascii="Times New Roman" w:hAnsi="Times New Roman"/>
          <w:b w:val="0"/>
          <w:color w:val="000000"/>
          <w:sz w:val="28"/>
        </w:rPr>
        <w:t>5-</w:t>
      </w:r>
      <w:r>
        <w:rPr>
          <w:rFonts w:ascii="Times New Roman" w:hAnsi="Times New Roman"/>
          <w:b w:val="0"/>
          <w:color w:val="000000"/>
          <w:sz w:val="28"/>
        </w:rPr>
        <w:t>202</w:t>
      </w:r>
      <w:r>
        <w:rPr>
          <w:rFonts w:ascii="Times New Roman" w:hAnsi="Times New Roman"/>
          <w:b w:val="0"/>
          <w:color w:val="000000"/>
          <w:sz w:val="28"/>
        </w:rPr>
        <w:t>6</w:t>
      </w:r>
      <w:r>
        <w:rPr>
          <w:rFonts w:ascii="Times New Roman" w:hAnsi="Times New Roman"/>
          <w:b w:val="0"/>
          <w:color w:val="000000"/>
          <w:sz w:val="28"/>
        </w:rPr>
        <w:t xml:space="preserve"> годов</w:t>
      </w:r>
      <w:r>
        <w:t>»</w:t>
      </w:r>
      <w:bookmarkStart w:id="1" w:name="_GoBack"/>
      <w:bookmarkEnd w:id="1"/>
      <w:r>
        <w:rPr>
          <w:b w:val="1"/>
        </w:rPr>
        <w:t xml:space="preserve">, </w:t>
      </w:r>
      <w:r>
        <w:t>поступивший из управления ЖКХ и ТЭК администрации Туапсинского муниципального округа установил:</w:t>
      </w:r>
    </w:p>
    <w:p w14:paraId="0E000000">
      <w:pPr>
        <w:ind w:firstLine="567" w:left="0"/>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0F000000">
      <w:pPr>
        <w:ind w:firstLine="709"/>
        <w:jc w:val="both"/>
      </w:pPr>
      <w:r>
        <w:rPr>
          <w:color w:val="000000"/>
          <w:sz w:val="28"/>
        </w:rPr>
        <w:t>Федеральным законом от 6 октября 2003 г.</w:t>
      </w:r>
      <w:r>
        <w:rPr>
          <w:color w:val="000000"/>
          <w:sz w:val="28"/>
        </w:rPr>
        <w:t xml:space="preserve"> № 131-</w:t>
      </w:r>
      <w:r>
        <w:rPr>
          <w:color w:val="000000"/>
          <w:sz w:val="28"/>
        </w:rPr>
        <w:t xml:space="preserve">ФЗ «Об общих принципах организации местного самоуправления в Российской Федерации», </w:t>
      </w:r>
      <w:r>
        <w:rPr>
          <w:sz w:val="28"/>
        </w:rPr>
        <w:t xml:space="preserve">постановлением Правительства Российской Федерации от 22 февраля 2012 г.  </w:t>
      </w:r>
      <w:r>
        <w:rPr>
          <w:sz w:val="28"/>
        </w:rPr>
        <w:t xml:space="preserve">№ 154 «О требованиях к схемам теплоснабжения, порядку их разработки и утверждения», </w:t>
      </w:r>
      <w:r>
        <w:rPr>
          <w:sz w:val="28"/>
        </w:rPr>
        <w:t>приказами</w:t>
      </w:r>
      <w:r>
        <w:rPr>
          <w:sz w:val="28"/>
        </w:rPr>
        <w:t xml:space="preserve"> Минэнерго России от 13 ноября </w:t>
      </w:r>
      <w:r>
        <w:rPr>
          <w:sz w:val="28"/>
        </w:rPr>
        <w:t>2024</w:t>
      </w:r>
      <w:r>
        <w:rPr>
          <w:sz w:val="28"/>
        </w:rPr>
        <w:t xml:space="preserve"> г.</w:t>
      </w:r>
      <w:r>
        <w:rPr>
          <w:sz w:val="28"/>
        </w:rPr>
        <w:t xml:space="preserve"> № 2234</w:t>
      </w:r>
      <w:r>
        <w:rPr>
          <w:sz w:val="28"/>
        </w:rPr>
        <w:t xml:space="preserve">     </w:t>
      </w:r>
      <w:r>
        <w:rPr>
          <w:sz w:val="28"/>
        </w:rPr>
        <w:t xml:space="preserve">«Об утверждении Правил обеспечения готовности к отопительному периоду и Порядка проведения оценки обеспечения готовности к отопительному периоду», </w:t>
      </w:r>
      <w:r>
        <w:rPr>
          <w:sz w:val="28"/>
        </w:rPr>
        <w:t xml:space="preserve">от 5 марта 2019 г. </w:t>
      </w:r>
      <w:r>
        <w:rPr>
          <w:sz w:val="28"/>
        </w:rPr>
        <w:t>№ 212 «Об утверждении Методических указаний по разработке схем теплоснабжения».</w:t>
      </w:r>
    </w:p>
    <w:p w14:paraId="10000000">
      <w:pPr>
        <w:ind w:firstLine="567" w:left="0"/>
        <w:jc w:val="both"/>
      </w:pPr>
      <w:r>
        <w:t xml:space="preserve">2. Проект нормативного правового акта размещен на сайте администрации </w:t>
      </w:r>
      <w:r>
        <w:t>Туапсинского муниципального округа</w:t>
      </w:r>
      <w:r>
        <w:rPr>
          <w:color w:val="000000"/>
        </w:rPr>
        <w:t xml:space="preserve"> </w:t>
      </w:r>
      <w:r>
        <w:rPr>
          <w:rStyle w:val="Style_1_ch"/>
        </w:rPr>
        <w:fldChar w:fldCharType="begin"/>
      </w:r>
      <w:r>
        <w:rPr>
          <w:rStyle w:val="Style_1_ch"/>
        </w:rPr>
        <w:instrText>HYPERLINK "http://www.tuapseregion.ru/"</w:instrText>
      </w:r>
      <w:r>
        <w:rPr>
          <w:rStyle w:val="Style_1_ch"/>
        </w:rPr>
        <w:fldChar w:fldCharType="separate"/>
      </w:r>
      <w:r>
        <w:rPr>
          <w:rStyle w:val="Style_1_ch"/>
        </w:rPr>
        <w:t>www</w:t>
      </w:r>
      <w:r>
        <w:rPr>
          <w:rStyle w:val="Style_1_ch"/>
        </w:rPr>
        <w:t>.</w:t>
      </w:r>
      <w:r>
        <w:rPr>
          <w:rStyle w:val="Style_1_ch"/>
        </w:rPr>
        <w:t>tuapseregion</w:t>
      </w:r>
      <w:r>
        <w:rPr>
          <w:rStyle w:val="Style_1_ch"/>
        </w:rPr>
        <w:t>.</w:t>
      </w:r>
      <w:r>
        <w:rPr>
          <w:rStyle w:val="Style_1_ch"/>
        </w:rPr>
        <w:t>ru</w:t>
      </w:r>
      <w:r>
        <w:rPr>
          <w:rStyle w:val="Style_1_ch"/>
        </w:rPr>
        <w:fldChar w:fldCharType="end"/>
      </w:r>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14:paraId="11000000">
      <w:pPr>
        <w:ind w:firstLine="567" w:left="0"/>
        <w:jc w:val="both"/>
      </w:pPr>
    </w:p>
    <w:p w14:paraId="12000000">
      <w:pPr>
        <w:ind w:firstLine="567" w:left="0"/>
        <w:jc w:val="both"/>
      </w:pPr>
      <w:r>
        <w:t>3. В ходе антикоррупционной экспертизы проекта нормативного правового акта коррупциогенные факторы не обнаружены.</w:t>
      </w:r>
    </w:p>
    <w:p w14:paraId="13000000">
      <w:pPr>
        <w:ind w:firstLine="567" w:left="0"/>
        <w:jc w:val="both"/>
      </w:pPr>
      <w:r>
        <w:t>4. Проект нормативного правового акта может быть рекомендован для официального принятия.</w:t>
      </w:r>
    </w:p>
    <w:p w14:paraId="14000000"/>
    <w:p w14:paraId="15000000"/>
    <w:p w14:paraId="16000000">
      <w:r>
        <w:t>Начальник</w:t>
      </w:r>
    </w:p>
    <w:p w14:paraId="17000000">
      <w:r>
        <w:t>правового управления администрации</w:t>
      </w:r>
    </w:p>
    <w:p w14:paraId="18000000">
      <w:r>
        <w:t>Туапсинского муниципального округа                                          М.А.</w:t>
      </w:r>
      <w:r>
        <w:t xml:space="preserve"> </w:t>
      </w:r>
      <w:r>
        <w:t>Синенко</w:t>
      </w:r>
    </w:p>
    <w:p w14:paraId="19000000"/>
    <w:sectPr>
      <w:pgSz w:h="16838" w:orient="portrait" w:w="11906"/>
      <w:pgMar w:bottom="1134" w:footer="709" w:gutter="0" w:header="709" w:left="1701" w:right="851"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240" w:lineRule="auto"/>
      <w:ind/>
    </w:pPr>
    <w:rPr>
      <w:rFonts w:ascii="Times New Roman" w:hAnsi="Times New Roman"/>
      <w:sz w:val="28"/>
    </w:rPr>
  </w:style>
  <w:style w:default="1" w:styleId="Style_2_ch" w:type="character">
    <w:name w:val="Normal"/>
    <w:link w:val="Style_2"/>
    <w:rPr>
      <w:rFonts w:ascii="Times New Roman" w:hAnsi="Times New Roman"/>
      <w:sz w:val="28"/>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toc 3"/>
    <w:next w:val="Style_2"/>
    <w:link w:val="Style_9_ch"/>
    <w:uiPriority w:val="39"/>
    <w:pPr>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Normal (Web)"/>
    <w:basedOn w:val="Style_2"/>
    <w:link w:val="Style_10_ch"/>
    <w:rPr>
      <w:sz w:val="24"/>
    </w:rPr>
  </w:style>
  <w:style w:styleId="Style_10_ch" w:type="character">
    <w:name w:val="Normal (Web)"/>
    <w:basedOn w:val="Style_2_ch"/>
    <w:link w:val="Style_10"/>
    <w:rPr>
      <w:sz w:val="24"/>
    </w:rPr>
  </w:style>
  <w:style w:styleId="Style_11" w:type="paragraph">
    <w:name w:val="heading 5"/>
    <w:next w:val="Style_2"/>
    <w:link w:val="Style_11_ch"/>
    <w:uiPriority w:val="9"/>
    <w:qFormat/>
    <w:pPr>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12" w:type="paragraph">
    <w:name w:val="heading 1"/>
    <w:next w:val="Style_2"/>
    <w:link w:val="Style_12_ch"/>
    <w:uiPriority w:val="9"/>
    <w:qFormat/>
    <w:pPr>
      <w:spacing w:after="120" w:before="120"/>
      <w:ind/>
      <w:jc w:val="both"/>
      <w:outlineLvl w:val="0"/>
    </w:pPr>
    <w:rPr>
      <w:rFonts w:ascii="XO Thames" w:hAnsi="XO Thames"/>
      <w:b w:val="1"/>
      <w:sz w:val="32"/>
    </w:rPr>
  </w:style>
  <w:style w:styleId="Style_12_ch" w:type="character">
    <w:name w:val="heading 1"/>
    <w:link w:val="Style_12"/>
    <w:rPr>
      <w:rFonts w:ascii="XO Thames" w:hAnsi="XO Thames"/>
      <w:b w:val="1"/>
      <w:sz w:val="32"/>
    </w:rPr>
  </w:style>
  <w:style w:styleId="Style_13" w:type="paragraph">
    <w:name w:val="Strong"/>
    <w:link w:val="Style_13_ch"/>
    <w:rPr>
      <w:rFonts w:ascii="Times New Roman" w:hAnsi="Times New Roman"/>
      <w:b w:val="1"/>
    </w:rPr>
  </w:style>
  <w:style w:styleId="Style_13_ch" w:type="character">
    <w:name w:val="Strong"/>
    <w:link w:val="Style_13"/>
    <w:rPr>
      <w:rFonts w:ascii="Times New Roman" w:hAnsi="Times New Roman"/>
      <w:b w:val="1"/>
    </w:rPr>
  </w:style>
  <w:style w:styleId="Style_1" w:type="paragraph">
    <w:name w:val="Hyperlink"/>
    <w:basedOn w:val="Style_14"/>
    <w:link w:val="Style_1_ch"/>
    <w:rPr>
      <w:color w:val="0000FF"/>
      <w:u w:val="single"/>
    </w:rPr>
  </w:style>
  <w:style w:styleId="Style_1_ch" w:type="character">
    <w:name w:val="Hyperlink"/>
    <w:basedOn w:val="Style_14_ch"/>
    <w:link w:val="Style_1"/>
    <w:rPr>
      <w:color w:val="0000FF"/>
      <w:u w:val="single"/>
    </w:rPr>
  </w:style>
  <w:style w:styleId="Style_15" w:type="paragraph">
    <w:name w:val="Footnote"/>
    <w:link w:val="Style_15_ch"/>
    <w:pPr>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2"/>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spacing w:line="240" w:lineRule="auto"/>
      <w:ind/>
      <w:jc w:val="both"/>
    </w:pPr>
    <w:rPr>
      <w:rFonts w:ascii="XO Thames" w:hAnsi="XO Thames"/>
      <w:sz w:val="28"/>
    </w:rPr>
  </w:style>
  <w:style w:styleId="Style_17_ch" w:type="character">
    <w:name w:val="Header and Footer"/>
    <w:link w:val="Style_17"/>
    <w:rPr>
      <w:rFonts w:ascii="XO Thames" w:hAnsi="XO Thames"/>
      <w:sz w:val="28"/>
    </w:rPr>
  </w:style>
  <w:style w:styleId="Style_18" w:type="paragraph">
    <w:name w:val="Balloon Text"/>
    <w:basedOn w:val="Style_2"/>
    <w:link w:val="Style_18_ch"/>
    <w:rPr>
      <w:rFonts w:ascii="Tahoma" w:hAnsi="Tahoma"/>
      <w:sz w:val="16"/>
    </w:rPr>
  </w:style>
  <w:style w:styleId="Style_18_ch" w:type="character">
    <w:name w:val="Balloon Text"/>
    <w:basedOn w:val="Style_2_ch"/>
    <w:link w:val="Style_18"/>
    <w:rPr>
      <w:rFonts w:ascii="Tahoma" w:hAnsi="Tahoma"/>
      <w:sz w:val="16"/>
    </w:rPr>
  </w:style>
  <w:style w:styleId="Style_19" w:type="paragraph">
    <w:name w:val="toc 9"/>
    <w:next w:val="Style_2"/>
    <w:link w:val="Style_19_ch"/>
    <w:uiPriority w:val="39"/>
    <w:pPr>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20" w:type="paragraph">
    <w:name w:val="toc 8"/>
    <w:next w:val="Style_2"/>
    <w:link w:val="Style_20_ch"/>
    <w:uiPriority w:val="39"/>
    <w:pPr>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ConsPlusNormal"/>
    <w:link w:val="Style_21_ch"/>
    <w:pPr>
      <w:widowControl w:val="0"/>
      <w:spacing w:after="0" w:line="240" w:lineRule="auto"/>
      <w:ind/>
    </w:pPr>
    <w:rPr>
      <w:rFonts w:ascii="Calibri" w:hAnsi="Calibri"/>
    </w:rPr>
  </w:style>
  <w:style w:styleId="Style_21_ch" w:type="character">
    <w:name w:val="ConsPlusNormal"/>
    <w:link w:val="Style_21"/>
    <w:rPr>
      <w:rFonts w:ascii="Calibri" w:hAnsi="Calibri"/>
    </w:rPr>
  </w:style>
  <w:style w:styleId="Style_22" w:type="paragraph">
    <w:name w:val="toc 5"/>
    <w:next w:val="Style_2"/>
    <w:link w:val="Style_22_ch"/>
    <w:uiPriority w:val="39"/>
    <w:pPr>
      <w:ind w:firstLine="0" w:left="800"/>
      <w:jc w:val="left"/>
    </w:pPr>
    <w:rPr>
      <w:rFonts w:ascii="XO Thames" w:hAnsi="XO Thames"/>
      <w:sz w:val="28"/>
    </w:rPr>
  </w:style>
  <w:style w:styleId="Style_22_ch" w:type="character">
    <w:name w:val="toc 5"/>
    <w:link w:val="Style_22"/>
    <w:rPr>
      <w:rFonts w:ascii="XO Thames" w:hAnsi="XO Thames"/>
      <w:sz w:val="28"/>
    </w:rPr>
  </w:style>
  <w:style w:styleId="Style_14" w:type="paragraph">
    <w:name w:val="Default Paragraph Font"/>
    <w:link w:val="Style_14_ch"/>
  </w:style>
  <w:style w:styleId="Style_14_ch" w:type="character">
    <w:name w:val="Default Paragraph Font"/>
    <w:link w:val="Style_14"/>
  </w:style>
  <w:style w:styleId="Style_23" w:type="paragraph">
    <w:name w:val="Subtitle"/>
    <w:next w:val="Style_2"/>
    <w:link w:val="Style_23_ch"/>
    <w:uiPriority w:val="11"/>
    <w:qFormat/>
    <w:pPr>
      <w:ind/>
      <w:jc w:val="both"/>
    </w:pPr>
    <w:rPr>
      <w:rFonts w:ascii="XO Thames" w:hAnsi="XO Thames"/>
      <w:i w:val="1"/>
      <w:sz w:val="24"/>
    </w:rPr>
  </w:style>
  <w:style w:styleId="Style_23_ch" w:type="character">
    <w:name w:val="Subtitle"/>
    <w:link w:val="Style_23"/>
    <w:rPr>
      <w:rFonts w:ascii="XO Thames" w:hAnsi="XO Thames"/>
      <w:i w:val="1"/>
      <w:sz w:val="24"/>
    </w:rPr>
  </w:style>
  <w:style w:styleId="Style_24" w:type="paragraph">
    <w:name w:val="Title"/>
    <w:next w:val="Style_2"/>
    <w:link w:val="Style_24_ch"/>
    <w:uiPriority w:val="10"/>
    <w:qFormat/>
    <w:pPr>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2"/>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2"/>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styleId="Style_27" w:type="table">
    <w:name w:val="Table Grid"/>
    <w:basedOn w:val="Style_28"/>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28"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2025-04-21T10:57:51Z</dcterms:modified>
</cp:coreProperties>
</file>