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248" w:type="dxa"/>
        <w:tblInd w:w="-217" w:type="dxa"/>
        <w:tblLook w:val="04A0" w:firstRow="1" w:lastRow="0" w:firstColumn="1" w:lastColumn="0" w:noHBand="0" w:noVBand="1"/>
      </w:tblPr>
      <w:tblGrid>
        <w:gridCol w:w="5854"/>
        <w:gridCol w:w="4394"/>
      </w:tblGrid>
      <w:tr w:rsidR="00CC7E25" w:rsidRPr="00A94890" w:rsidTr="001A3F62"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7E25" w:rsidRPr="00A94890" w:rsidRDefault="00CC7E25" w:rsidP="005B5E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7E25" w:rsidRPr="00A94890" w:rsidRDefault="00CC7E25" w:rsidP="005B5E76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CC7E25" w:rsidRPr="00A94890" w:rsidRDefault="00CC7E25" w:rsidP="005B5E76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7E25" w:rsidRPr="00A94890" w:rsidRDefault="001A3F62" w:rsidP="005B5E76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CC7E25" w:rsidRPr="00A94890" w:rsidRDefault="00CC7E25" w:rsidP="005B5E76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CC7E25" w:rsidRPr="00A94890" w:rsidRDefault="00CC7E25" w:rsidP="005B5E76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C7E25" w:rsidRPr="00A94890" w:rsidRDefault="00CC7E25" w:rsidP="005B5E76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Туапсинский район</w:t>
            </w:r>
          </w:p>
          <w:p w:rsidR="00CC7E25" w:rsidRPr="00A94890" w:rsidRDefault="00CC7E25" w:rsidP="005B5E76">
            <w:pPr>
              <w:widowControl w:val="0"/>
              <w:shd w:val="clear" w:color="auto" w:fill="FFFFFF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489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__________ № __________</w:t>
            </w:r>
          </w:p>
        </w:tc>
      </w:tr>
    </w:tbl>
    <w:p w:rsidR="00CC7E25" w:rsidRDefault="00CC7E25" w:rsidP="00CC7E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0550B1" w:rsidRDefault="00CC7E25" w:rsidP="00CC7E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0550B1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0550B1" w:rsidRDefault="000E1CC3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0E1CC3" w:rsidRDefault="000E1CC3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формирования и использования ассигнований дорожного </w:t>
      </w:r>
    </w:p>
    <w:p w:rsidR="00CC7E25" w:rsidRPr="000550B1" w:rsidRDefault="000E1CC3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фонда муниципального образования Туапсинский район</w:t>
      </w: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E1CC3" w:rsidRDefault="000E1CC3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Федеральным законом от 8 ноября 2007 г. № 257-ФЗ «Об автомобильных дорогах и дорожной деятельности в Российской Федерации и о внесении изменений в отдельные законодательные акты </w:t>
      </w:r>
      <w:r w:rsidR="00B54F96">
        <w:rPr>
          <w:rFonts w:ascii="Times New Roman" w:hAnsi="Times New Roman" w:cs="Times New Roman"/>
          <w:sz w:val="28"/>
          <w:szCs w:val="28"/>
        </w:rPr>
        <w:t>Российской Федерации», Уставом муниципального образования Туапсинский район.</w:t>
      </w:r>
    </w:p>
    <w:p w:rsidR="00B54F96" w:rsidRPr="000550B1" w:rsidRDefault="00B54F96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4F96" w:rsidRDefault="00CC7E25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B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54F96">
        <w:rPr>
          <w:rFonts w:ascii="Times New Roman" w:hAnsi="Times New Roman" w:cs="Times New Roman"/>
          <w:b/>
          <w:sz w:val="28"/>
          <w:szCs w:val="28"/>
        </w:rPr>
        <w:t xml:space="preserve">Муниципальный дорожный фонд муниципального </w:t>
      </w:r>
    </w:p>
    <w:p w:rsidR="00CC7E25" w:rsidRPr="000550B1" w:rsidRDefault="00B54F96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Туапсинский район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1.1. </w:t>
      </w:r>
      <w:r w:rsidR="00B54F96">
        <w:rPr>
          <w:rFonts w:ascii="Times New Roman" w:hAnsi="Times New Roman" w:cs="Times New Roman"/>
          <w:sz w:val="28"/>
          <w:szCs w:val="28"/>
        </w:rPr>
        <w:t>Дорожный фонд муниципального образования Туапсинский район – часть средств местного бюджета, подлежащая использованию в целях финансового обеспечения дорожной деятельности в отношении автомобильных дорог местного значения вне границ населенных пунктов, находящихся в муниципальной собственности (далее – автомобильных дорог местного значения), расположенных в границах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1.2. </w:t>
      </w:r>
      <w:r w:rsidR="00B54F96">
        <w:rPr>
          <w:rFonts w:ascii="Times New Roman" w:hAnsi="Times New Roman" w:cs="Times New Roman"/>
          <w:sz w:val="28"/>
          <w:szCs w:val="28"/>
        </w:rPr>
        <w:t>Денежные средства дорожного фонда имеют целевое назначение и не подлежат расходованию на нужды, не связанные с обеспечением дорожной деятельности</w:t>
      </w:r>
      <w:r w:rsidRPr="00A94890">
        <w:rPr>
          <w:rFonts w:ascii="Times New Roman" w:hAnsi="Times New Roman" w:cs="Times New Roman"/>
          <w:sz w:val="28"/>
          <w:szCs w:val="28"/>
        </w:rPr>
        <w:t>.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4F96" w:rsidRDefault="00CC7E25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B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54F96">
        <w:rPr>
          <w:rFonts w:ascii="Times New Roman" w:hAnsi="Times New Roman" w:cs="Times New Roman"/>
          <w:b/>
          <w:sz w:val="28"/>
          <w:szCs w:val="28"/>
        </w:rPr>
        <w:t xml:space="preserve">Объем бюджетных ассигнований и источники </w:t>
      </w:r>
    </w:p>
    <w:p w:rsidR="00CC7E25" w:rsidRPr="000550B1" w:rsidRDefault="00B54F96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формирования дорожного фонда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2.1. </w:t>
      </w:r>
      <w:r w:rsidR="00B54F96">
        <w:rPr>
          <w:rFonts w:ascii="Times New Roman" w:hAnsi="Times New Roman" w:cs="Times New Roman"/>
          <w:sz w:val="28"/>
          <w:szCs w:val="28"/>
        </w:rPr>
        <w:t>Объем бюджетных ассигнований дорожного фонда утверждается решением Совета муниципального образования Туапсинский район о бюджете муниципального образования Туапсинский район (далее – местный бюджет) на очередной финансовый год и плановый период в размере не менее прогнозируемого объема доходов консолидированного бюджета муниципального образования Туапсинский район от:</w:t>
      </w:r>
    </w:p>
    <w:p w:rsidR="00CC7E25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инжекторных</w:t>
      </w:r>
      <w:proofErr w:type="spellEnd"/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двигателей, производимые на территории Российской Федерации, подлежащих зачислению в бюджет</w:t>
      </w:r>
      <w:r w:rsid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7E25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54F96">
        <w:rPr>
          <w:rFonts w:ascii="Times New Roman" w:hAnsi="Times New Roman" w:cs="Times New Roman"/>
          <w:sz w:val="28"/>
          <w:szCs w:val="28"/>
        </w:rPr>
        <w:t>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местного значения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54F96">
        <w:rPr>
          <w:rFonts w:ascii="Times New Roman" w:hAnsi="Times New Roman" w:cs="Times New Roman"/>
          <w:sz w:val="28"/>
          <w:szCs w:val="28"/>
        </w:rPr>
        <w:t>статка средств муниципального дорожного фонда муниципального образования Туапсинский район на 1 января очередного финансового года (за исключением года создания мун</w:t>
      </w:r>
      <w:r>
        <w:rPr>
          <w:rFonts w:ascii="Times New Roman" w:hAnsi="Times New Roman" w:cs="Times New Roman"/>
          <w:sz w:val="28"/>
          <w:szCs w:val="28"/>
        </w:rPr>
        <w:t>иципального дорожного фонда);</w:t>
      </w:r>
    </w:p>
    <w:p w:rsid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54F96">
        <w:rPr>
          <w:rFonts w:ascii="Times New Roman" w:hAnsi="Times New Roman" w:cs="Times New Roman"/>
          <w:sz w:val="28"/>
          <w:szCs w:val="28"/>
        </w:rPr>
        <w:t>оступлени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54F96">
        <w:rPr>
          <w:rFonts w:ascii="Times New Roman" w:hAnsi="Times New Roman" w:cs="Times New Roman"/>
          <w:sz w:val="28"/>
          <w:szCs w:val="28"/>
        </w:rPr>
        <w:t xml:space="preserve"> сумм </w:t>
      </w:r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платы в счет возмещения вреда, причиняемого автомобильным дорогам местного значения </w:t>
      </w:r>
      <w:r w:rsid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Туапсинский район </w:t>
      </w:r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тяжеловесными транспортными средствами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B54F96" w:rsidRPr="00B54F96">
        <w:rPr>
          <w:rFonts w:ascii="Times New Roman" w:hAnsi="Times New Roman" w:cs="Times New Roman"/>
          <w:sz w:val="28"/>
          <w:szCs w:val="28"/>
        </w:rPr>
        <w:t>оступлени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54F96" w:rsidRPr="00B54F96">
        <w:rPr>
          <w:rFonts w:ascii="Times New Roman" w:hAnsi="Times New Roman" w:cs="Times New Roman"/>
          <w:sz w:val="28"/>
          <w:szCs w:val="28"/>
        </w:rPr>
        <w:t xml:space="preserve"> сумм </w:t>
      </w:r>
      <w:r w:rsidR="00B54F96" w:rsidRP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штрафов за нарушение правил движения тяжеловесного и (или) крупногабаритного транспортного средства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54F96" w:rsidRP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="00B54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езвозмездных поступлений, в том числе </w:t>
      </w:r>
      <w:r w:rsidR="004E29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добровольных пожертвований от физических и (или) юридических лиц на финансовое обеспечение дорожной деятельности в отношении автомобильных дорог местного значения муниципального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образования Туапсинский район;</w:t>
      </w:r>
    </w:p>
    <w:p w:rsidR="00B54F96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29EC">
        <w:rPr>
          <w:rFonts w:ascii="Times New Roman" w:hAnsi="Times New Roman" w:cs="Times New Roman"/>
          <w:sz w:val="28"/>
          <w:szCs w:val="28"/>
        </w:rPr>
        <w:t>оступлений сумм в возмещение ущерба в связи с нарушением исполнителем (подрядчиком) условий муниципальных контрактов или иных договоров, финансируемых за счет муниципального дорожного фонда либо в связи с уклонением от заключения таки</w:t>
      </w:r>
      <w:r>
        <w:rPr>
          <w:rFonts w:ascii="Times New Roman" w:hAnsi="Times New Roman" w:cs="Times New Roman"/>
          <w:sz w:val="28"/>
          <w:szCs w:val="28"/>
        </w:rPr>
        <w:t>х контрактов или иных договоров;</w:t>
      </w:r>
    </w:p>
    <w:p w:rsidR="004E29EC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E29EC">
        <w:rPr>
          <w:rFonts w:ascii="Times New Roman" w:hAnsi="Times New Roman" w:cs="Times New Roman"/>
          <w:sz w:val="28"/>
          <w:szCs w:val="28"/>
        </w:rPr>
        <w:t xml:space="preserve">енежных средств, внесенных участником конкурса (аукциона), проводимого в целях заключения муниципального контракта, финансируемого за счет средств муниципального дорожного фонда в качестве обеспечения заявки на участие в таком конкурсе (аукциона) в случае уклонения участника конкурса (аукциона) от заключения данного контракта и иных случаях, установленных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>Федерации;</w:t>
      </w:r>
    </w:p>
    <w:p w:rsidR="004E29EC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29EC">
        <w:rPr>
          <w:rFonts w:ascii="Times New Roman" w:hAnsi="Times New Roman" w:cs="Times New Roman"/>
          <w:sz w:val="28"/>
          <w:szCs w:val="28"/>
        </w:rPr>
        <w:t>рочих денежных взысканий (штрафо</w:t>
      </w:r>
      <w:r>
        <w:rPr>
          <w:rFonts w:ascii="Times New Roman" w:hAnsi="Times New Roman" w:cs="Times New Roman"/>
          <w:sz w:val="28"/>
          <w:szCs w:val="28"/>
        </w:rPr>
        <w:t>в) в области дорожного движения;</w:t>
      </w:r>
    </w:p>
    <w:p w:rsidR="004E29EC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E29EC">
        <w:rPr>
          <w:rFonts w:ascii="Times New Roman" w:hAnsi="Times New Roman" w:cs="Times New Roman"/>
          <w:sz w:val="28"/>
          <w:szCs w:val="28"/>
        </w:rPr>
        <w:t>рендной платы за земельные участки, расположенные в полосе отвода автомобильных дорог общего пользования местного значения муниципального образования Туапсинский р</w:t>
      </w:r>
      <w:r>
        <w:rPr>
          <w:rFonts w:ascii="Times New Roman" w:hAnsi="Times New Roman" w:cs="Times New Roman"/>
          <w:sz w:val="28"/>
          <w:szCs w:val="28"/>
        </w:rPr>
        <w:t>айон;</w:t>
      </w:r>
    </w:p>
    <w:p w:rsidR="004E29EC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E29EC">
        <w:rPr>
          <w:rFonts w:ascii="Times New Roman" w:hAnsi="Times New Roman" w:cs="Times New Roman"/>
          <w:sz w:val="28"/>
          <w:szCs w:val="28"/>
        </w:rPr>
        <w:t xml:space="preserve">ных доходов, зачисляемых в бюджет муниципального образования Туапсинский район, относящихся к дорожной деятельности. </w:t>
      </w: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9EC" w:rsidRDefault="00CC7E25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CF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E29EC">
        <w:rPr>
          <w:rFonts w:ascii="Times New Roman" w:hAnsi="Times New Roman" w:cs="Times New Roman"/>
          <w:b/>
          <w:sz w:val="28"/>
          <w:szCs w:val="28"/>
        </w:rPr>
        <w:t xml:space="preserve">Порядок использования бюджетных ассигнований </w:t>
      </w:r>
    </w:p>
    <w:p w:rsidR="00CC7E25" w:rsidRPr="00326CF7" w:rsidRDefault="004E29EC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дорожного фонда</w:t>
      </w:r>
    </w:p>
    <w:p w:rsidR="00CC7E25" w:rsidRPr="00326CF7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29EC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="004E29EC">
        <w:rPr>
          <w:rFonts w:ascii="Times New Roman" w:hAnsi="Times New Roman" w:cs="Times New Roman"/>
          <w:sz w:val="28"/>
          <w:szCs w:val="28"/>
        </w:rPr>
        <w:t xml:space="preserve">В целях разработки проекта решения Совета муниципального образования Туапсинский район о бюджете муниципального образования Туапсинский район на очередной финансовый год и плановый период финансовое управление администрации муниципального образования </w:t>
      </w:r>
      <w:r w:rsidR="004E29EC">
        <w:rPr>
          <w:rFonts w:ascii="Times New Roman" w:hAnsi="Times New Roman" w:cs="Times New Roman"/>
          <w:sz w:val="28"/>
          <w:szCs w:val="28"/>
        </w:rPr>
        <w:lastRenderedPageBreak/>
        <w:t>Туапсинский район (далее – финансовое управление) доводит до главного распорядителя бюджетных средств муниципального образования Туапсинский район –</w:t>
      </w:r>
      <w:r w:rsidR="00F50DA5">
        <w:rPr>
          <w:rFonts w:ascii="Times New Roman" w:hAnsi="Times New Roman" w:cs="Times New Roman"/>
          <w:sz w:val="28"/>
          <w:szCs w:val="28"/>
        </w:rPr>
        <w:t xml:space="preserve"> </w:t>
      </w:r>
      <w:r w:rsidR="004E29EC">
        <w:rPr>
          <w:rFonts w:ascii="Times New Roman" w:hAnsi="Times New Roman" w:cs="Times New Roman"/>
          <w:sz w:val="28"/>
          <w:szCs w:val="28"/>
        </w:rPr>
        <w:t>управлени</w:t>
      </w:r>
      <w:r w:rsidR="00F50DA5">
        <w:rPr>
          <w:rFonts w:ascii="Times New Roman" w:hAnsi="Times New Roman" w:cs="Times New Roman"/>
          <w:sz w:val="28"/>
          <w:szCs w:val="28"/>
        </w:rPr>
        <w:t>е</w:t>
      </w:r>
      <w:r w:rsidR="004E29EC">
        <w:rPr>
          <w:rFonts w:ascii="Times New Roman" w:hAnsi="Times New Roman" w:cs="Times New Roman"/>
          <w:sz w:val="28"/>
          <w:szCs w:val="28"/>
        </w:rPr>
        <w:t xml:space="preserve"> транспорта и дорожного хозяйства администрации муниципального образования Туапсинский район (далее – управление транспорта и дорожного хозяйства) бюджетные</w:t>
      </w:r>
      <w:proofErr w:type="gramEnd"/>
      <w:r w:rsidR="004E29EC">
        <w:rPr>
          <w:rFonts w:ascii="Times New Roman" w:hAnsi="Times New Roman" w:cs="Times New Roman"/>
          <w:sz w:val="28"/>
          <w:szCs w:val="28"/>
        </w:rPr>
        <w:t xml:space="preserve"> ассигнования дорожного на очередной финансовый год и плановый период.</w:t>
      </w:r>
    </w:p>
    <w:p w:rsidR="00CC7E25" w:rsidRPr="00326CF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Pr="001A3F62">
        <w:rPr>
          <w:rFonts w:ascii="Times New Roman" w:hAnsi="Times New Roman" w:cs="Times New Roman"/>
          <w:color w:val="FFFFFF" w:themeColor="background1"/>
          <w:sz w:val="28"/>
          <w:szCs w:val="28"/>
        </w:rPr>
        <w:t>т</w:t>
      </w:r>
      <w:r w:rsidR="004E29EC">
        <w:rPr>
          <w:rFonts w:ascii="Times New Roman" w:hAnsi="Times New Roman" w:cs="Times New Roman"/>
          <w:sz w:val="28"/>
          <w:szCs w:val="28"/>
        </w:rPr>
        <w:t xml:space="preserve">Уполномоченным органом местного самоуправления </w:t>
      </w:r>
      <w:r w:rsidR="00EC7237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район, обеспечивающим использование средств дорожного фонда, является управлени</w:t>
      </w:r>
      <w:r w:rsidR="00F50DA5">
        <w:rPr>
          <w:rFonts w:ascii="Times New Roman" w:hAnsi="Times New Roman" w:cs="Times New Roman"/>
          <w:sz w:val="28"/>
          <w:szCs w:val="28"/>
        </w:rPr>
        <w:t>е</w:t>
      </w:r>
      <w:r w:rsidR="00EC7237">
        <w:rPr>
          <w:rFonts w:ascii="Times New Roman" w:hAnsi="Times New Roman" w:cs="Times New Roman"/>
          <w:sz w:val="28"/>
          <w:szCs w:val="28"/>
        </w:rPr>
        <w:t xml:space="preserve"> транспорта и дорожного хозяйства</w:t>
      </w:r>
      <w:r w:rsidR="00CC7E25" w:rsidRPr="00326CF7">
        <w:rPr>
          <w:rFonts w:ascii="Times New Roman" w:hAnsi="Times New Roman" w:cs="Times New Roman"/>
          <w:sz w:val="28"/>
          <w:szCs w:val="28"/>
        </w:rPr>
        <w:t>.</w:t>
      </w:r>
    </w:p>
    <w:p w:rsidR="00EC7237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="00EC7237">
        <w:rPr>
          <w:rFonts w:ascii="Times New Roman" w:hAnsi="Times New Roman" w:cs="Times New Roman"/>
          <w:sz w:val="28"/>
          <w:szCs w:val="28"/>
        </w:rPr>
        <w:t>Бюджетные ассигнования дорожного фонда увеличиваются на сумму безвозмездных поступлений от физических или юридических лиц на финансовое обеспечение дорожной деятельности, в том числе добровольных пожертвований, в отношении автомобильных дорог местного значения, находящихся в муниципальной собственности, на основании документа, подтверждающего поступление указанных в настоящем пункте денежных средств в местный бюджет, в том числе после заключения соответствующего договора (соглашения) между администрацией муниципального образования</w:t>
      </w:r>
      <w:proofErr w:type="gramEnd"/>
      <w:r w:rsidR="00EC7237">
        <w:rPr>
          <w:rFonts w:ascii="Times New Roman" w:hAnsi="Times New Roman" w:cs="Times New Roman"/>
          <w:sz w:val="28"/>
          <w:szCs w:val="28"/>
        </w:rPr>
        <w:t xml:space="preserve"> Туапсинский район и физическим или юридическим лицом.</w:t>
      </w: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3.4. </w:t>
      </w:r>
      <w:r w:rsidR="00EC7237">
        <w:rPr>
          <w:rFonts w:ascii="Times New Roman" w:hAnsi="Times New Roman" w:cs="Times New Roman"/>
          <w:sz w:val="28"/>
          <w:szCs w:val="28"/>
        </w:rPr>
        <w:t>Распределение бюджетных ассигнований дорожного фонда на очередной финансовый год и плановый период осуществляется управлени</w:t>
      </w:r>
      <w:r w:rsidR="00F50DA5">
        <w:rPr>
          <w:rFonts w:ascii="Times New Roman" w:hAnsi="Times New Roman" w:cs="Times New Roman"/>
          <w:sz w:val="28"/>
          <w:szCs w:val="28"/>
        </w:rPr>
        <w:t>ем</w:t>
      </w:r>
      <w:r w:rsidR="00EC7237">
        <w:rPr>
          <w:rFonts w:ascii="Times New Roman" w:hAnsi="Times New Roman" w:cs="Times New Roman"/>
          <w:sz w:val="28"/>
          <w:szCs w:val="28"/>
        </w:rPr>
        <w:t xml:space="preserve"> транспорта и дорожного хозяйства в пределах, доведенных в соответствии с решением Совета муниципального образования Туапсинский район о бюджете муниципального образования Туапсинский район на очередной финансовый год и плановый период бюджетных ассигнований, по следующим направлениям расходов: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</w:t>
      </w:r>
      <w:r w:rsidR="00EC7237">
        <w:rPr>
          <w:rFonts w:ascii="Times New Roman" w:hAnsi="Times New Roman" w:cs="Times New Roman"/>
          <w:sz w:val="28"/>
          <w:szCs w:val="28"/>
        </w:rPr>
        <w:t>апитальный ремонт, ремонт и содержание действующей сети автомобильных дорог общего пользования местного значения, включая инженерные изыскания, разработку проектной документации, п</w:t>
      </w:r>
      <w:r>
        <w:rPr>
          <w:rFonts w:ascii="Times New Roman" w:hAnsi="Times New Roman" w:cs="Times New Roman"/>
          <w:sz w:val="28"/>
          <w:szCs w:val="28"/>
        </w:rPr>
        <w:t>роведение необходимых экспертиз;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</w:t>
      </w:r>
      <w:r w:rsidR="00EC7237">
        <w:rPr>
          <w:rFonts w:ascii="Times New Roman" w:hAnsi="Times New Roman" w:cs="Times New Roman"/>
          <w:sz w:val="28"/>
          <w:szCs w:val="28"/>
        </w:rPr>
        <w:t>троительство (реконструкция) автомобильных дорог общего пользования местного значения, 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экспертиз, выкуп земельных участков и подг</w:t>
      </w:r>
      <w:r>
        <w:rPr>
          <w:rFonts w:ascii="Times New Roman" w:hAnsi="Times New Roman" w:cs="Times New Roman"/>
          <w:sz w:val="28"/>
          <w:szCs w:val="28"/>
        </w:rPr>
        <w:t>отовку территории строительства;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</w:t>
      </w:r>
      <w:r w:rsidR="00EC7237">
        <w:rPr>
          <w:rFonts w:ascii="Times New Roman" w:hAnsi="Times New Roman" w:cs="Times New Roman"/>
          <w:sz w:val="28"/>
          <w:szCs w:val="28"/>
        </w:rPr>
        <w:t>существление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них:</w:t>
      </w:r>
    </w:p>
    <w:p w:rsidR="00EC7237" w:rsidRDefault="00EC723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в отношении земельных участков занимаемых автодорогами общего пользования местного значения дорожными сооружениями и другими объектами недвижимости, используемыми в дорожной деятельности, возмещение их стоимости;</w:t>
      </w:r>
    </w:p>
    <w:p w:rsidR="00EC7237" w:rsidRDefault="00EC723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оплата налогов и прочих обязательных платежей в части дорожного хозяйства;</w:t>
      </w:r>
    </w:p>
    <w:p w:rsidR="00EC7237" w:rsidRDefault="00EC723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 и искусственн</w:t>
      </w:r>
      <w:r w:rsidR="001A3F62">
        <w:rPr>
          <w:rFonts w:ascii="Times New Roman" w:hAnsi="Times New Roman" w:cs="Times New Roman"/>
          <w:sz w:val="28"/>
          <w:szCs w:val="28"/>
        </w:rPr>
        <w:t>ых сооружений на них;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</w:t>
      </w:r>
      <w:r w:rsidR="00EC7237">
        <w:rPr>
          <w:rFonts w:ascii="Times New Roman" w:hAnsi="Times New Roman" w:cs="Times New Roman"/>
          <w:sz w:val="28"/>
          <w:szCs w:val="28"/>
        </w:rPr>
        <w:t xml:space="preserve">существление других мероприятий направленных на улучшение технических характеристик автомобильных дорог общего пользования местного значения и </w:t>
      </w:r>
      <w:r>
        <w:rPr>
          <w:rFonts w:ascii="Times New Roman" w:hAnsi="Times New Roman" w:cs="Times New Roman"/>
          <w:sz w:val="28"/>
          <w:szCs w:val="28"/>
        </w:rPr>
        <w:t>искусственных сооружений на них;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</w:t>
      </w:r>
      <w:r w:rsidR="00EC7237">
        <w:rPr>
          <w:rFonts w:ascii="Times New Roman" w:hAnsi="Times New Roman" w:cs="Times New Roman"/>
          <w:sz w:val="28"/>
          <w:szCs w:val="28"/>
        </w:rPr>
        <w:t xml:space="preserve">бустройство автомобильных дорог местного значения в целях повышения </w:t>
      </w:r>
      <w:r>
        <w:rPr>
          <w:rFonts w:ascii="Times New Roman" w:hAnsi="Times New Roman" w:cs="Times New Roman"/>
          <w:sz w:val="28"/>
          <w:szCs w:val="28"/>
        </w:rPr>
        <w:t>безопасности дорожного движения;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</w:t>
      </w:r>
      <w:r w:rsidR="00EC7237">
        <w:rPr>
          <w:rFonts w:ascii="Times New Roman" w:hAnsi="Times New Roman" w:cs="Times New Roman"/>
          <w:sz w:val="28"/>
          <w:szCs w:val="28"/>
        </w:rPr>
        <w:t>ыполнение научно-исследовательских, опытно-конструкторских и технологических работ в сфере дорожного хозяйства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723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</w:t>
      </w:r>
      <w:r w:rsidR="00EC7237">
        <w:rPr>
          <w:rFonts w:ascii="Times New Roman" w:hAnsi="Times New Roman" w:cs="Times New Roman"/>
          <w:sz w:val="28"/>
          <w:szCs w:val="28"/>
        </w:rPr>
        <w:t xml:space="preserve">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>Федерации и Краснодарского края;</w:t>
      </w:r>
      <w:r w:rsidR="00EC72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7237" w:rsidRPr="00326CF7" w:rsidRDefault="001A3F62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с</w:t>
      </w:r>
      <w:r w:rsidR="00EC7237">
        <w:rPr>
          <w:rFonts w:ascii="Times New Roman" w:hAnsi="Times New Roman" w:cs="Times New Roman"/>
          <w:sz w:val="28"/>
          <w:szCs w:val="28"/>
        </w:rPr>
        <w:t>редства дорожного фонда муниципального образования Туапсинский район, не используемые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6CF7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="00EC7237">
        <w:rPr>
          <w:rFonts w:ascii="Times New Roman" w:hAnsi="Times New Roman" w:cs="Times New Roman"/>
          <w:sz w:val="28"/>
          <w:szCs w:val="28"/>
        </w:rPr>
        <w:t>Изменение распределения бюджетных ассигнований дорожного фонда на очередной финансовый год и плановый период по направлениям р</w:t>
      </w:r>
      <w:r w:rsidR="001A3F62">
        <w:rPr>
          <w:rFonts w:ascii="Times New Roman" w:hAnsi="Times New Roman" w:cs="Times New Roman"/>
          <w:sz w:val="28"/>
          <w:szCs w:val="28"/>
        </w:rPr>
        <w:t>асходов, указанным в пункте 3.4</w:t>
      </w:r>
      <w:r w:rsidR="00EC7237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их адресное (</w:t>
      </w:r>
      <w:proofErr w:type="spellStart"/>
      <w:r w:rsidR="00EC7237">
        <w:rPr>
          <w:rFonts w:ascii="Times New Roman" w:hAnsi="Times New Roman" w:cs="Times New Roman"/>
          <w:sz w:val="28"/>
          <w:szCs w:val="28"/>
        </w:rPr>
        <w:t>пообъектное</w:t>
      </w:r>
      <w:proofErr w:type="spellEnd"/>
      <w:r w:rsidR="00EC7237">
        <w:rPr>
          <w:rFonts w:ascii="Times New Roman" w:hAnsi="Times New Roman" w:cs="Times New Roman"/>
          <w:sz w:val="28"/>
          <w:szCs w:val="28"/>
        </w:rPr>
        <w:t>) распределение в отношении автомобильных дорог общего пользования муниципального образования Туапсинский район, обеспечивает в пределах компетенции управления транспорта и дорожного хозяйства в установленном законодательством порядке</w:t>
      </w:r>
      <w:r w:rsidRPr="00326C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C7237" w:rsidRDefault="00EC723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Перечень объектов капитального ремонта, ремонта автомобильных дорог общего пользования местного значения, перечень объектов строительства и реконструкции автомобильных дорог общего пользования местного значения утверждаются Постановлением администрации муниципального образования Туапсинский район. </w:t>
      </w:r>
    </w:p>
    <w:p w:rsidR="009A2E77" w:rsidRDefault="009A2E7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C7237" w:rsidRDefault="00CC7E25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550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C7237">
        <w:rPr>
          <w:rFonts w:ascii="Times New Roman" w:hAnsi="Times New Roman" w:cs="Times New Roman"/>
          <w:b/>
          <w:sz w:val="28"/>
          <w:szCs w:val="28"/>
        </w:rPr>
        <w:t>Контроль за использованием средств</w:t>
      </w:r>
    </w:p>
    <w:p w:rsidR="00CC7E25" w:rsidRPr="000550B1" w:rsidRDefault="00EC7237" w:rsidP="001A3F6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дорожного фонда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94890">
        <w:rPr>
          <w:rFonts w:ascii="Times New Roman" w:hAnsi="Times New Roman" w:cs="Times New Roman"/>
          <w:sz w:val="28"/>
          <w:szCs w:val="28"/>
        </w:rPr>
        <w:t xml:space="preserve">.1. </w:t>
      </w:r>
      <w:r w:rsidR="00EC7237">
        <w:rPr>
          <w:rFonts w:ascii="Times New Roman" w:hAnsi="Times New Roman" w:cs="Times New Roman"/>
          <w:sz w:val="28"/>
          <w:szCs w:val="28"/>
        </w:rPr>
        <w:t>Ответственность за целевое использование бюджетных ассигнований муниципального дорожного несет главный ра</w:t>
      </w:r>
      <w:r w:rsidR="001A3F62">
        <w:rPr>
          <w:rFonts w:ascii="Times New Roman" w:hAnsi="Times New Roman" w:cs="Times New Roman"/>
          <w:sz w:val="28"/>
          <w:szCs w:val="28"/>
        </w:rPr>
        <w:t>спорядитель бюджетных средств -</w:t>
      </w:r>
      <w:r w:rsidR="00EC7237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F50DA5">
        <w:rPr>
          <w:rFonts w:ascii="Times New Roman" w:hAnsi="Times New Roman" w:cs="Times New Roman"/>
          <w:sz w:val="28"/>
          <w:szCs w:val="28"/>
        </w:rPr>
        <w:t>е</w:t>
      </w:r>
      <w:r w:rsidR="00EC7237">
        <w:rPr>
          <w:rFonts w:ascii="Times New Roman" w:hAnsi="Times New Roman" w:cs="Times New Roman"/>
          <w:sz w:val="28"/>
          <w:szCs w:val="28"/>
        </w:rPr>
        <w:t xml:space="preserve"> транспорта и дорожного хозяйства.</w:t>
      </w:r>
    </w:p>
    <w:p w:rsidR="00CC7E25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EC7237">
        <w:rPr>
          <w:rFonts w:ascii="Times New Roman" w:hAnsi="Times New Roman" w:cs="Times New Roman"/>
          <w:sz w:val="28"/>
          <w:szCs w:val="28"/>
        </w:rPr>
        <w:t xml:space="preserve"> Управление транспорта и дорожного хозяйства ежеквартально, но не позднее 15-го числа месяца, следующего за отчетным, направляет отчет об использовании средств дорожног</w:t>
      </w:r>
      <w:r w:rsidR="0077020D">
        <w:rPr>
          <w:rFonts w:ascii="Times New Roman" w:hAnsi="Times New Roman" w:cs="Times New Roman"/>
          <w:sz w:val="28"/>
          <w:szCs w:val="28"/>
        </w:rPr>
        <w:t>о фонда в финансовое управление администрации муниципального образования Туапсинский район.</w:t>
      </w:r>
    </w:p>
    <w:p w:rsidR="00EC7237" w:rsidRDefault="00EC7237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расходованием и целевым использованием бюджетных ассигнований средств дорожного фонда осуществляется управлени</w:t>
      </w:r>
      <w:r w:rsidR="00F50DA5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транспорта и дорожного хозяйства в соответствии с действующим законодательством и нормативными правовыми актами муниципального образования Туапсинский район.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7E25" w:rsidRPr="00A94890" w:rsidRDefault="00CC7E25" w:rsidP="00770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Начальник управления транспорта</w:t>
      </w:r>
    </w:p>
    <w:p w:rsidR="00CC7E25" w:rsidRPr="00A94890" w:rsidRDefault="00CC7E25" w:rsidP="00770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>и дорожного хозяйства администрации</w:t>
      </w:r>
    </w:p>
    <w:p w:rsidR="00CC7E25" w:rsidRPr="00CC7E25" w:rsidRDefault="00CC7E25" w:rsidP="00770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89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hyperlink r:id="rId7" w:history="1">
        <w:r w:rsidRPr="00CC7E2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образования</w:t>
        </w:r>
      </w:hyperlink>
    </w:p>
    <w:p w:rsidR="00CC7E25" w:rsidRPr="00A94890" w:rsidRDefault="00F50DA5" w:rsidP="00770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C7E25" w:rsidRPr="00CC7E2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Туапсинский район</w:t>
        </w:r>
      </w:hyperlink>
      <w:r w:rsidR="00776F97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                                                              </w:t>
      </w:r>
      <w:r w:rsidR="00CC7E25" w:rsidRPr="00A94890">
        <w:rPr>
          <w:rFonts w:ascii="Times New Roman" w:hAnsi="Times New Roman" w:cs="Times New Roman"/>
          <w:sz w:val="28"/>
          <w:szCs w:val="28"/>
        </w:rPr>
        <w:t xml:space="preserve">        </w:t>
      </w:r>
      <w:r w:rsidR="00EC7237">
        <w:rPr>
          <w:rFonts w:ascii="Times New Roman" w:hAnsi="Times New Roman" w:cs="Times New Roman"/>
          <w:sz w:val="28"/>
          <w:szCs w:val="28"/>
        </w:rPr>
        <w:t>А.В. Лукашевич</w:t>
      </w:r>
    </w:p>
    <w:p w:rsidR="00CC7E25" w:rsidRPr="00A94890" w:rsidRDefault="00CC7E25" w:rsidP="001A3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C6565" w:rsidRDefault="008C6565" w:rsidP="001A3F62">
      <w:pPr>
        <w:ind w:firstLine="720"/>
      </w:pPr>
    </w:p>
    <w:sectPr w:rsidR="008C6565" w:rsidSect="001A3F62">
      <w:headerReference w:type="default" r:id="rId9"/>
      <w:pgSz w:w="11906" w:h="16838"/>
      <w:pgMar w:top="1134" w:right="566" w:bottom="851" w:left="1701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552" w:rsidRDefault="00C92552">
      <w:pPr>
        <w:spacing w:after="0" w:line="240" w:lineRule="auto"/>
      </w:pPr>
      <w:r>
        <w:separator/>
      </w:r>
    </w:p>
  </w:endnote>
  <w:endnote w:type="continuationSeparator" w:id="0">
    <w:p w:rsidR="00C92552" w:rsidRDefault="00C92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552" w:rsidRDefault="00C92552">
      <w:pPr>
        <w:spacing w:after="0" w:line="240" w:lineRule="auto"/>
      </w:pPr>
      <w:r>
        <w:separator/>
      </w:r>
    </w:p>
  </w:footnote>
  <w:footnote w:type="continuationSeparator" w:id="0">
    <w:p w:rsidR="00C92552" w:rsidRDefault="00C92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8408269"/>
      <w:docPartObj>
        <w:docPartGallery w:val="Page Numbers (Top of Page)"/>
        <w:docPartUnique/>
      </w:docPartObj>
    </w:sdtPr>
    <w:sdtEndPr/>
    <w:sdtContent>
      <w:p w:rsidR="00B64822" w:rsidRDefault="00CC7E25">
        <w:pPr>
          <w:pStyle w:val="a3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0DA5">
          <w:rPr>
            <w:rFonts w:ascii="Times New Roman" w:hAnsi="Times New Roman" w:cs="Times New Roman"/>
            <w:noProof/>
            <w:sz w:val="28"/>
            <w:szCs w:val="28"/>
          </w:rPr>
          <w:t>5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64822" w:rsidRDefault="00F50D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17"/>
    <w:rsid w:val="00047517"/>
    <w:rsid w:val="000E1CC3"/>
    <w:rsid w:val="000E7267"/>
    <w:rsid w:val="00117A77"/>
    <w:rsid w:val="00121041"/>
    <w:rsid w:val="001A3F62"/>
    <w:rsid w:val="0034479D"/>
    <w:rsid w:val="003D5724"/>
    <w:rsid w:val="004E29EC"/>
    <w:rsid w:val="004E7A35"/>
    <w:rsid w:val="00717ACB"/>
    <w:rsid w:val="00747C5D"/>
    <w:rsid w:val="0077020D"/>
    <w:rsid w:val="00776F97"/>
    <w:rsid w:val="008B4576"/>
    <w:rsid w:val="008C6565"/>
    <w:rsid w:val="009A2E77"/>
    <w:rsid w:val="009D4364"/>
    <w:rsid w:val="00B54F96"/>
    <w:rsid w:val="00C92552"/>
    <w:rsid w:val="00CC7E25"/>
    <w:rsid w:val="00EC7237"/>
    <w:rsid w:val="00F5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7E25"/>
  </w:style>
  <w:style w:type="table" w:styleId="a5">
    <w:name w:val="Table Grid"/>
    <w:basedOn w:val="a1"/>
    <w:uiPriority w:val="59"/>
    <w:rsid w:val="00CC7E25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C7E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7E25"/>
  </w:style>
  <w:style w:type="table" w:styleId="a5">
    <w:name w:val="Table Grid"/>
    <w:basedOn w:val="a1"/>
    <w:uiPriority w:val="59"/>
    <w:rsid w:val="00CC7E25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C7E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905C8125F3940C4B2C4E80B111E1D2AF8EC0655E1C04CD6657D8E22FF2BF017ED3E3C7008A8DE86C1DABE02E7898A59464E93CCFCDK233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905C8125F3940C4B2C4E80B111E1D2AF8EC0655E1C04CD6657D8E22FF2BF017ED3E3C7008A8DE86C1DABE02E7898A59464E93CCFCDK233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2813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Нагучева</dc:creator>
  <cp:keywords/>
  <dc:description/>
  <cp:lastModifiedBy>User</cp:lastModifiedBy>
  <cp:revision>19</cp:revision>
  <cp:lastPrinted>2022-05-17T12:28:00Z</cp:lastPrinted>
  <dcterms:created xsi:type="dcterms:W3CDTF">2022-05-16T12:43:00Z</dcterms:created>
  <dcterms:modified xsi:type="dcterms:W3CDTF">2024-05-15T11:58:00Z</dcterms:modified>
</cp:coreProperties>
</file>