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C17" w:rsidRDefault="008F2C17" w:rsidP="00C510A4">
      <w:pPr>
        <w:rPr>
          <w:sz w:val="28"/>
        </w:rPr>
      </w:pPr>
    </w:p>
    <w:p w:rsidR="00BC612E" w:rsidRDefault="00BC612E" w:rsidP="00C510A4">
      <w:pPr>
        <w:rPr>
          <w:sz w:val="28"/>
        </w:rPr>
      </w:pPr>
    </w:p>
    <w:p w:rsidR="001662C4" w:rsidRPr="001662C4" w:rsidRDefault="001662C4" w:rsidP="001662C4">
      <w:pPr>
        <w:jc w:val="center"/>
        <w:rPr>
          <w:b/>
          <w:sz w:val="28"/>
          <w:szCs w:val="28"/>
        </w:rPr>
      </w:pPr>
      <w:r w:rsidRPr="001662C4">
        <w:rPr>
          <w:b/>
          <w:sz w:val="28"/>
          <w:szCs w:val="28"/>
        </w:rPr>
        <w:t>О внесении изменени</w:t>
      </w:r>
      <w:r w:rsidR="005164D1">
        <w:rPr>
          <w:b/>
          <w:sz w:val="28"/>
          <w:szCs w:val="28"/>
        </w:rPr>
        <w:t>й</w:t>
      </w:r>
      <w:r w:rsidRPr="001662C4">
        <w:rPr>
          <w:b/>
          <w:sz w:val="28"/>
          <w:szCs w:val="28"/>
        </w:rPr>
        <w:t xml:space="preserve"> в постановление администрации</w:t>
      </w:r>
    </w:p>
    <w:p w:rsidR="001662C4" w:rsidRPr="001662C4" w:rsidRDefault="001662C4" w:rsidP="001662C4">
      <w:pPr>
        <w:jc w:val="center"/>
        <w:rPr>
          <w:b/>
          <w:sz w:val="28"/>
          <w:szCs w:val="28"/>
        </w:rPr>
      </w:pPr>
      <w:r w:rsidRPr="001662C4">
        <w:rPr>
          <w:b/>
          <w:sz w:val="28"/>
          <w:szCs w:val="28"/>
        </w:rPr>
        <w:t>муниципального образования Туапсинский район</w:t>
      </w:r>
    </w:p>
    <w:p w:rsidR="001662C4" w:rsidRDefault="001662C4" w:rsidP="001662C4">
      <w:pPr>
        <w:jc w:val="center"/>
        <w:rPr>
          <w:b/>
          <w:sz w:val="28"/>
        </w:rPr>
      </w:pPr>
      <w:r w:rsidRPr="001662C4">
        <w:rPr>
          <w:b/>
          <w:sz w:val="28"/>
          <w:szCs w:val="28"/>
        </w:rPr>
        <w:t xml:space="preserve">от </w:t>
      </w:r>
      <w:r w:rsidRPr="001662C4">
        <w:rPr>
          <w:b/>
          <w:sz w:val="28"/>
        </w:rPr>
        <w:t xml:space="preserve">17 мая 2021 г. № 644 «Об утверждении Порядка расчета </w:t>
      </w:r>
    </w:p>
    <w:p w:rsidR="001662C4" w:rsidRDefault="001662C4" w:rsidP="001662C4">
      <w:pPr>
        <w:jc w:val="center"/>
        <w:rPr>
          <w:b/>
          <w:sz w:val="28"/>
        </w:rPr>
      </w:pPr>
      <w:r w:rsidRPr="001662C4">
        <w:rPr>
          <w:b/>
          <w:sz w:val="28"/>
        </w:rPr>
        <w:t xml:space="preserve">норм питания в денежном выражении для детей дошкольного </w:t>
      </w:r>
    </w:p>
    <w:p w:rsidR="001662C4" w:rsidRDefault="001662C4" w:rsidP="001662C4">
      <w:pPr>
        <w:jc w:val="center"/>
        <w:rPr>
          <w:b/>
          <w:sz w:val="28"/>
        </w:rPr>
      </w:pPr>
      <w:r w:rsidRPr="001662C4">
        <w:rPr>
          <w:b/>
          <w:sz w:val="28"/>
        </w:rPr>
        <w:t xml:space="preserve">возраста, посещающих муниципальные образовательные </w:t>
      </w:r>
    </w:p>
    <w:p w:rsidR="007A0DB6" w:rsidRPr="001662C4" w:rsidRDefault="001662C4" w:rsidP="001662C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662C4">
        <w:rPr>
          <w:b/>
          <w:sz w:val="28"/>
        </w:rPr>
        <w:t>организации муниципального образования Туапсинский район»</w:t>
      </w:r>
    </w:p>
    <w:p w:rsidR="007A0DB6" w:rsidRDefault="007A0DB6" w:rsidP="007A0DB6">
      <w:pPr>
        <w:rPr>
          <w:rFonts w:eastAsia="Calibri"/>
          <w:b/>
          <w:sz w:val="28"/>
          <w:szCs w:val="28"/>
          <w:lang w:eastAsia="en-US"/>
        </w:rPr>
      </w:pPr>
    </w:p>
    <w:p w:rsidR="007A0DB6" w:rsidRPr="00296C41" w:rsidRDefault="007A0DB6" w:rsidP="007A0DB6">
      <w:pPr>
        <w:rPr>
          <w:rFonts w:eastAsia="Calibri"/>
          <w:b/>
          <w:sz w:val="28"/>
          <w:szCs w:val="28"/>
          <w:lang w:eastAsia="en-US"/>
        </w:rPr>
      </w:pPr>
    </w:p>
    <w:p w:rsidR="006F6E2D" w:rsidRPr="00296C41" w:rsidRDefault="006F6E2D" w:rsidP="006F6E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6C41">
        <w:rPr>
          <w:rFonts w:eastAsia="Calibri"/>
          <w:sz w:val="28"/>
          <w:szCs w:val="28"/>
          <w:lang w:eastAsia="en-US"/>
        </w:rPr>
        <w:t xml:space="preserve">В соответствии </w:t>
      </w:r>
      <w:r>
        <w:rPr>
          <w:rFonts w:eastAsia="Calibri"/>
          <w:sz w:val="28"/>
          <w:szCs w:val="28"/>
          <w:lang w:eastAsia="en-US"/>
        </w:rPr>
        <w:t xml:space="preserve">с </w:t>
      </w:r>
      <w:r w:rsidRPr="002B7B2B">
        <w:rPr>
          <w:sz w:val="28"/>
          <w:szCs w:val="28"/>
        </w:rPr>
        <w:t xml:space="preserve">Федеральными  законами от  6  октября  2003 г.  </w:t>
      </w:r>
      <w:r>
        <w:rPr>
          <w:sz w:val="28"/>
          <w:szCs w:val="28"/>
        </w:rPr>
        <w:br/>
      </w:r>
      <w:r w:rsidRPr="002B7B2B">
        <w:rPr>
          <w:sz w:val="28"/>
          <w:szCs w:val="28"/>
        </w:rPr>
        <w:t xml:space="preserve">№ 131-ФЗ «Об общих принципах организации местного самоуправления </w:t>
      </w:r>
      <w:r>
        <w:rPr>
          <w:sz w:val="28"/>
          <w:szCs w:val="28"/>
        </w:rPr>
        <w:br/>
      </w:r>
      <w:r w:rsidRPr="002B7B2B">
        <w:rPr>
          <w:sz w:val="28"/>
          <w:szCs w:val="28"/>
        </w:rPr>
        <w:t xml:space="preserve">в Российской Федерации», </w:t>
      </w:r>
      <w:r w:rsidRPr="002B7B2B">
        <w:rPr>
          <w:color w:val="000000"/>
          <w:sz w:val="28"/>
          <w:szCs w:val="28"/>
        </w:rPr>
        <w:t>от 20 марта 2025</w:t>
      </w:r>
      <w:r>
        <w:rPr>
          <w:color w:val="000000"/>
          <w:sz w:val="28"/>
          <w:szCs w:val="28"/>
        </w:rPr>
        <w:t xml:space="preserve"> г.</w:t>
      </w:r>
      <w:r w:rsidRPr="002B7B2B">
        <w:rPr>
          <w:color w:val="000000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З</w:t>
      </w:r>
      <w:r w:rsidRPr="002B7B2B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2B7B2B">
        <w:rPr>
          <w:sz w:val="28"/>
          <w:szCs w:val="28"/>
        </w:rPr>
        <w:t xml:space="preserve"> Краснодарского края</w:t>
      </w:r>
      <w:r w:rsidRPr="002E25C5">
        <w:rPr>
          <w:color w:val="000000" w:themeColor="text1"/>
          <w:sz w:val="28"/>
          <w:szCs w:val="28"/>
        </w:rPr>
        <w:t xml:space="preserve"> от 8 февраля </w:t>
      </w:r>
      <w:r w:rsidRPr="002E25C5">
        <w:rPr>
          <w:color w:val="000000" w:themeColor="text1"/>
          <w:sz w:val="28"/>
          <w:szCs w:val="28"/>
          <w:shd w:val="clear" w:color="auto" w:fill="FFFFFF"/>
        </w:rPr>
        <w:t>2024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г.</w:t>
      </w:r>
      <w:r w:rsidRPr="002E25C5">
        <w:rPr>
          <w:color w:val="000000" w:themeColor="text1"/>
          <w:sz w:val="28"/>
          <w:szCs w:val="28"/>
          <w:shd w:val="clear" w:color="auto" w:fill="FFFFFF"/>
        </w:rPr>
        <w:t xml:space="preserve"> № 5070-КЗ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br/>
      </w:r>
      <w:r w:rsidRPr="002E25C5">
        <w:rPr>
          <w:color w:val="000000" w:themeColor="text1"/>
          <w:sz w:val="28"/>
          <w:szCs w:val="28"/>
          <w:shd w:val="clear" w:color="auto" w:fill="FFFFFF"/>
        </w:rPr>
        <w:t>«О преобразовании поселений, входящих в состав муниципального образования Туапсинский район, путем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E25C5">
        <w:rPr>
          <w:color w:val="000000" w:themeColor="text1"/>
          <w:sz w:val="28"/>
          <w:szCs w:val="28"/>
          <w:shd w:val="clear" w:color="auto" w:fill="FFFFFF"/>
        </w:rPr>
        <w:t>их объединения и о наделении вновь образованного муниципального образования статусом муниципального округа»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2B7B2B">
        <w:rPr>
          <w:sz w:val="28"/>
          <w:szCs w:val="28"/>
        </w:rPr>
        <w:t xml:space="preserve">решением Совета муниципального образования Туапсинский муниципальный округ Краснодарского края  от </w:t>
      </w:r>
      <w:hyperlink r:id="rId8" w:tgtFrame="_blank" w:history="1">
        <w:r w:rsidRPr="000458ED">
          <w:rPr>
            <w:sz w:val="28"/>
            <w:szCs w:val="28"/>
          </w:rPr>
          <w:t xml:space="preserve"> 20 декабря 2024</w:t>
        </w:r>
        <w:r>
          <w:rPr>
            <w:sz w:val="28"/>
            <w:szCs w:val="28"/>
          </w:rPr>
          <w:t xml:space="preserve"> г.</w:t>
        </w:r>
        <w:r w:rsidRPr="000458ED">
          <w:rPr>
            <w:sz w:val="28"/>
            <w:szCs w:val="28"/>
          </w:rPr>
          <w:t xml:space="preserve"> № 117 </w:t>
        </w:r>
        <w:r>
          <w:rPr>
            <w:sz w:val="28"/>
            <w:szCs w:val="28"/>
          </w:rPr>
          <w:br/>
        </w:r>
        <w:r w:rsidRPr="000458ED">
          <w:rPr>
            <w:sz w:val="28"/>
            <w:szCs w:val="28"/>
          </w:rPr>
          <w:t>«О правопреемстве администрации муниципального образования Туапсинский муниципальный округ Краснодарского края</w:t>
        </w:r>
      </w:hyperlink>
      <w:r w:rsidRPr="000458ED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612E2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612E23">
        <w:rPr>
          <w:sz w:val="28"/>
          <w:szCs w:val="28"/>
        </w:rPr>
        <w:t xml:space="preserve"> Главного государственного санитарного врача Р</w:t>
      </w:r>
      <w:r>
        <w:rPr>
          <w:sz w:val="28"/>
          <w:szCs w:val="28"/>
        </w:rPr>
        <w:t xml:space="preserve">оссийской </w:t>
      </w:r>
      <w:r w:rsidRPr="00612E23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</w:t>
      </w:r>
      <w:r>
        <w:rPr>
          <w:sz w:val="28"/>
          <w:szCs w:val="28"/>
        </w:rPr>
        <w:br/>
      </w:r>
      <w:r w:rsidRPr="00612E23">
        <w:rPr>
          <w:sz w:val="28"/>
          <w:szCs w:val="28"/>
        </w:rPr>
        <w:t>от 27 октября 2020 г.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</w:t>
      </w:r>
      <w:r>
        <w:rPr>
          <w:sz w:val="28"/>
          <w:szCs w:val="28"/>
        </w:rPr>
        <w:t xml:space="preserve"> </w:t>
      </w:r>
      <w:r w:rsidRPr="00296C41">
        <w:rPr>
          <w:rFonts w:eastAsia="Calibri"/>
          <w:sz w:val="28"/>
          <w:szCs w:val="28"/>
          <w:lang w:eastAsia="en-US"/>
        </w:rPr>
        <w:t>п о с т а н о в л я ю:</w:t>
      </w:r>
    </w:p>
    <w:p w:rsidR="006F6E2D" w:rsidRPr="000820C9" w:rsidRDefault="006F6E2D" w:rsidP="006F6E2D">
      <w:pPr>
        <w:tabs>
          <w:tab w:val="left" w:pos="1134"/>
        </w:tabs>
        <w:ind w:firstLine="709"/>
        <w:jc w:val="both"/>
        <w:rPr>
          <w:sz w:val="28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Pr="000820C9">
        <w:rPr>
          <w:sz w:val="28"/>
        </w:rPr>
        <w:t xml:space="preserve">Внести в постановление администрации муниципального образования Туапсинский район </w:t>
      </w:r>
      <w:r w:rsidRPr="00AF0A84">
        <w:rPr>
          <w:sz w:val="28"/>
        </w:rPr>
        <w:t xml:space="preserve">от </w:t>
      </w:r>
      <w:r>
        <w:rPr>
          <w:sz w:val="28"/>
        </w:rPr>
        <w:t>17</w:t>
      </w:r>
      <w:r w:rsidRPr="00AF0A84">
        <w:rPr>
          <w:sz w:val="28"/>
        </w:rPr>
        <w:t xml:space="preserve"> </w:t>
      </w:r>
      <w:r>
        <w:rPr>
          <w:sz w:val="28"/>
        </w:rPr>
        <w:t>мая</w:t>
      </w:r>
      <w:r w:rsidRPr="00AF0A84">
        <w:rPr>
          <w:sz w:val="28"/>
        </w:rPr>
        <w:t xml:space="preserve"> 20</w:t>
      </w:r>
      <w:r>
        <w:rPr>
          <w:sz w:val="28"/>
        </w:rPr>
        <w:t>21</w:t>
      </w:r>
      <w:r w:rsidRPr="00AF0A84">
        <w:rPr>
          <w:sz w:val="28"/>
        </w:rPr>
        <w:t xml:space="preserve"> г</w:t>
      </w:r>
      <w:r>
        <w:rPr>
          <w:sz w:val="28"/>
        </w:rPr>
        <w:t>.</w:t>
      </w:r>
      <w:r w:rsidRPr="00AF0A84">
        <w:rPr>
          <w:sz w:val="28"/>
        </w:rPr>
        <w:t xml:space="preserve"> № </w:t>
      </w:r>
      <w:r>
        <w:rPr>
          <w:sz w:val="28"/>
        </w:rPr>
        <w:t>644</w:t>
      </w:r>
      <w:r w:rsidRPr="00AF0A84">
        <w:rPr>
          <w:sz w:val="28"/>
        </w:rPr>
        <w:t xml:space="preserve"> «Об утверждении </w:t>
      </w:r>
      <w:r>
        <w:rPr>
          <w:sz w:val="28"/>
        </w:rPr>
        <w:t xml:space="preserve">Порядка расчета норм питания в денежном выражении для детей дошкольного возраста, посещающих муниципальные образовательные организации </w:t>
      </w:r>
      <w:r w:rsidRPr="00AF0A84">
        <w:rPr>
          <w:sz w:val="28"/>
        </w:rPr>
        <w:t>муниципального образования Туапсинский район»</w:t>
      </w:r>
      <w:r>
        <w:rPr>
          <w:sz w:val="28"/>
        </w:rPr>
        <w:t xml:space="preserve"> </w:t>
      </w:r>
      <w:r w:rsidRPr="000820C9">
        <w:rPr>
          <w:sz w:val="28"/>
        </w:rPr>
        <w:t>следующие изменения:</w:t>
      </w:r>
    </w:p>
    <w:p w:rsidR="006F6E2D" w:rsidRPr="000820C9" w:rsidRDefault="006F6E2D" w:rsidP="006F6E2D">
      <w:pPr>
        <w:ind w:firstLine="709"/>
        <w:jc w:val="both"/>
        <w:rPr>
          <w:sz w:val="28"/>
        </w:rPr>
      </w:pPr>
      <w:r w:rsidRPr="000820C9">
        <w:rPr>
          <w:sz w:val="28"/>
        </w:rPr>
        <w:lastRenderedPageBreak/>
        <w:t>1) название постановления изложить в следующей редакции:</w:t>
      </w:r>
    </w:p>
    <w:p w:rsidR="006F6E2D" w:rsidRDefault="006F6E2D" w:rsidP="006F6E2D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«</w:t>
      </w:r>
      <w:r w:rsidRPr="009A76CD">
        <w:rPr>
          <w:b/>
          <w:sz w:val="28"/>
        </w:rPr>
        <w:t xml:space="preserve">Об утверждении Порядка расчета норм питания </w:t>
      </w:r>
    </w:p>
    <w:p w:rsidR="006F6E2D" w:rsidRDefault="006F6E2D" w:rsidP="006F6E2D">
      <w:pPr>
        <w:ind w:firstLine="709"/>
        <w:jc w:val="center"/>
        <w:rPr>
          <w:b/>
          <w:sz w:val="28"/>
        </w:rPr>
      </w:pPr>
      <w:r w:rsidRPr="009A76CD">
        <w:rPr>
          <w:b/>
          <w:sz w:val="28"/>
        </w:rPr>
        <w:t xml:space="preserve">в денежном выражении для детей дошкольного </w:t>
      </w:r>
    </w:p>
    <w:p w:rsidR="006F6E2D" w:rsidRDefault="006F6E2D" w:rsidP="006F6E2D">
      <w:pPr>
        <w:ind w:firstLine="709"/>
        <w:jc w:val="center"/>
        <w:rPr>
          <w:b/>
          <w:sz w:val="28"/>
        </w:rPr>
      </w:pPr>
      <w:r w:rsidRPr="009A76CD">
        <w:rPr>
          <w:b/>
          <w:sz w:val="28"/>
        </w:rPr>
        <w:t xml:space="preserve">возраста, посещающих муниципальные </w:t>
      </w:r>
    </w:p>
    <w:p w:rsidR="006F6E2D" w:rsidRDefault="006F6E2D" w:rsidP="006F6E2D">
      <w:pPr>
        <w:ind w:firstLine="709"/>
        <w:jc w:val="center"/>
        <w:rPr>
          <w:b/>
          <w:sz w:val="28"/>
        </w:rPr>
      </w:pPr>
      <w:r w:rsidRPr="009A76CD">
        <w:rPr>
          <w:b/>
          <w:sz w:val="28"/>
        </w:rPr>
        <w:t xml:space="preserve">образовательные организации Туапсинского </w:t>
      </w:r>
    </w:p>
    <w:p w:rsidR="006F6E2D" w:rsidRPr="009A76CD" w:rsidRDefault="006F6E2D" w:rsidP="006F6E2D">
      <w:pPr>
        <w:ind w:firstLine="709"/>
        <w:jc w:val="center"/>
        <w:rPr>
          <w:b/>
          <w:sz w:val="28"/>
        </w:rPr>
      </w:pPr>
      <w:r w:rsidRPr="009A76CD">
        <w:rPr>
          <w:b/>
          <w:sz w:val="28"/>
        </w:rPr>
        <w:t>муниципального округа</w:t>
      </w:r>
      <w:r>
        <w:rPr>
          <w:b/>
          <w:sz w:val="28"/>
        </w:rPr>
        <w:t>»;</w:t>
      </w:r>
    </w:p>
    <w:p w:rsidR="006F6E2D" w:rsidRPr="000820C9" w:rsidRDefault="006F6E2D" w:rsidP="006F6E2D">
      <w:pPr>
        <w:tabs>
          <w:tab w:val="left" w:pos="993"/>
        </w:tabs>
        <w:ind w:firstLine="709"/>
        <w:jc w:val="both"/>
        <w:rPr>
          <w:sz w:val="28"/>
        </w:rPr>
      </w:pPr>
      <w:r w:rsidRPr="000820C9">
        <w:rPr>
          <w:sz w:val="28"/>
        </w:rPr>
        <w:t>2)</w:t>
      </w:r>
      <w:r>
        <w:rPr>
          <w:sz w:val="28"/>
        </w:rPr>
        <w:tab/>
      </w:r>
      <w:r w:rsidRPr="000820C9">
        <w:rPr>
          <w:sz w:val="28"/>
        </w:rPr>
        <w:t xml:space="preserve">приложение к постановлению изложить в новой редакции (прилагается). </w:t>
      </w:r>
    </w:p>
    <w:p w:rsidR="006F6E2D" w:rsidRPr="00640B3C" w:rsidRDefault="006F6E2D" w:rsidP="006F6E2D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Pr="000820C9">
        <w:rPr>
          <w:sz w:val="28"/>
        </w:rPr>
        <w:t>.</w:t>
      </w:r>
      <w:r>
        <w:rPr>
          <w:sz w:val="28"/>
        </w:rPr>
        <w:tab/>
      </w:r>
      <w:r w:rsidRPr="00640B3C">
        <w:rPr>
          <w:sz w:val="28"/>
          <w:szCs w:val="28"/>
        </w:rPr>
        <w:t>Опубликовать настоящее  постановление  в  средстве  массовой информации - газете (сетевом издании) «Туапсинские вести».</w:t>
      </w:r>
    </w:p>
    <w:p w:rsidR="006F6E2D" w:rsidRPr="000820C9" w:rsidRDefault="006F6E2D" w:rsidP="006F6E2D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Pr="000820C9">
        <w:rPr>
          <w:sz w:val="28"/>
        </w:rPr>
        <w:t>.</w:t>
      </w:r>
      <w:r>
        <w:rPr>
          <w:sz w:val="28"/>
        </w:rPr>
        <w:tab/>
      </w:r>
      <w:r w:rsidRPr="000820C9">
        <w:rPr>
          <w:sz w:val="28"/>
        </w:rPr>
        <w:t xml:space="preserve">Разместить настоящее постановление на официальном сайте администрации </w:t>
      </w:r>
      <w:r>
        <w:rPr>
          <w:sz w:val="28"/>
        </w:rPr>
        <w:t>Туапсинского муниципального округа</w:t>
      </w:r>
      <w:r w:rsidRPr="000820C9">
        <w:rPr>
          <w:sz w:val="28"/>
        </w:rPr>
        <w:t xml:space="preserve"> в информационно-телекоммуникационной сети «Интернет».</w:t>
      </w:r>
    </w:p>
    <w:p w:rsidR="006F6E2D" w:rsidRPr="000820C9" w:rsidRDefault="006F6E2D" w:rsidP="006F6E2D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4</w:t>
      </w:r>
      <w:r w:rsidRPr="000820C9">
        <w:rPr>
          <w:sz w:val="28"/>
        </w:rPr>
        <w:t>.</w:t>
      </w:r>
      <w:r>
        <w:rPr>
          <w:sz w:val="28"/>
        </w:rPr>
        <w:tab/>
      </w:r>
      <w:r w:rsidRPr="000820C9">
        <w:rPr>
          <w:sz w:val="28"/>
        </w:rPr>
        <w:t>Контроль за выполнением настоящего постановления возложить</w:t>
      </w:r>
      <w:r>
        <w:rPr>
          <w:sz w:val="28"/>
        </w:rPr>
        <w:t xml:space="preserve">                          </w:t>
      </w:r>
      <w:r w:rsidRPr="000820C9">
        <w:rPr>
          <w:sz w:val="28"/>
        </w:rPr>
        <w:t xml:space="preserve"> на заместителя главы администрации </w:t>
      </w:r>
      <w:r>
        <w:rPr>
          <w:sz w:val="28"/>
        </w:rPr>
        <w:t>Туапсинского муниципального округа</w:t>
      </w:r>
      <w:r w:rsidRPr="000820C9">
        <w:rPr>
          <w:sz w:val="28"/>
        </w:rPr>
        <w:t xml:space="preserve"> Ачмизова А.Р. </w:t>
      </w:r>
    </w:p>
    <w:p w:rsidR="006F6E2D" w:rsidRPr="000820C9" w:rsidRDefault="006F6E2D" w:rsidP="006F6E2D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5</w:t>
      </w:r>
      <w:r w:rsidRPr="000820C9">
        <w:rPr>
          <w:sz w:val="28"/>
        </w:rPr>
        <w:t>.</w:t>
      </w:r>
      <w:r>
        <w:rPr>
          <w:sz w:val="28"/>
        </w:rPr>
        <w:tab/>
      </w:r>
      <w:r w:rsidRPr="000820C9">
        <w:rPr>
          <w:sz w:val="28"/>
        </w:rPr>
        <w:t xml:space="preserve">Настоящее постановление вступает в силу со дня </w:t>
      </w:r>
      <w:r>
        <w:rPr>
          <w:sz w:val="28"/>
        </w:rPr>
        <w:t>его официального опубликования и распространяется на правоотношения, возникшие                               с 1 февраля 2026 г.</w:t>
      </w:r>
    </w:p>
    <w:p w:rsidR="000820C9" w:rsidRPr="000820C9" w:rsidRDefault="000820C9" w:rsidP="000820C9">
      <w:pPr>
        <w:jc w:val="both"/>
        <w:rPr>
          <w:sz w:val="28"/>
        </w:rPr>
      </w:pPr>
    </w:p>
    <w:p w:rsidR="000820C9" w:rsidRPr="000820C9" w:rsidRDefault="000820C9" w:rsidP="000820C9">
      <w:pPr>
        <w:jc w:val="both"/>
        <w:rPr>
          <w:sz w:val="28"/>
        </w:rPr>
      </w:pPr>
    </w:p>
    <w:p w:rsidR="000820C9" w:rsidRPr="000820C9" w:rsidRDefault="000820C9" w:rsidP="000820C9">
      <w:pPr>
        <w:jc w:val="both"/>
        <w:rPr>
          <w:sz w:val="28"/>
        </w:rPr>
      </w:pPr>
      <w:r w:rsidRPr="000820C9">
        <w:rPr>
          <w:sz w:val="28"/>
        </w:rPr>
        <w:t>Глава</w:t>
      </w:r>
    </w:p>
    <w:p w:rsidR="001D14A3" w:rsidRDefault="000820C9" w:rsidP="000820C9">
      <w:pPr>
        <w:tabs>
          <w:tab w:val="left" w:pos="8222"/>
        </w:tabs>
        <w:jc w:val="both"/>
        <w:rPr>
          <w:sz w:val="28"/>
        </w:rPr>
      </w:pPr>
      <w:r w:rsidRPr="000820C9">
        <w:rPr>
          <w:sz w:val="28"/>
        </w:rPr>
        <w:t>Туапсинского муниципального округа</w:t>
      </w:r>
      <w:r w:rsidRPr="000820C9">
        <w:rPr>
          <w:sz w:val="28"/>
        </w:rPr>
        <w:tab/>
        <w:t xml:space="preserve"> С.А. Бойко</w:t>
      </w:r>
    </w:p>
    <w:p w:rsidR="001D14A3" w:rsidRDefault="001D14A3" w:rsidP="000820C9">
      <w:pPr>
        <w:jc w:val="both"/>
        <w:rPr>
          <w:sz w:val="28"/>
        </w:rPr>
      </w:pPr>
    </w:p>
    <w:p w:rsidR="00C610F5" w:rsidRDefault="00C610F5" w:rsidP="000820C9">
      <w:pPr>
        <w:jc w:val="both"/>
        <w:rPr>
          <w:sz w:val="28"/>
        </w:rPr>
      </w:pPr>
    </w:p>
    <w:p w:rsidR="00C610F5" w:rsidRDefault="00C610F5" w:rsidP="000820C9">
      <w:pPr>
        <w:jc w:val="both"/>
        <w:rPr>
          <w:sz w:val="28"/>
        </w:rPr>
      </w:pPr>
    </w:p>
    <w:p w:rsidR="00C610F5" w:rsidRDefault="00C610F5" w:rsidP="000820C9">
      <w:pPr>
        <w:jc w:val="both"/>
        <w:rPr>
          <w:sz w:val="28"/>
        </w:rPr>
      </w:pPr>
    </w:p>
    <w:p w:rsidR="00C610F5" w:rsidRDefault="00C610F5" w:rsidP="000820C9">
      <w:pPr>
        <w:jc w:val="both"/>
        <w:rPr>
          <w:sz w:val="28"/>
        </w:rPr>
      </w:pPr>
    </w:p>
    <w:p w:rsidR="00B519E8" w:rsidRDefault="00B519E8" w:rsidP="000820C9">
      <w:pPr>
        <w:jc w:val="both"/>
        <w:rPr>
          <w:sz w:val="28"/>
        </w:rPr>
      </w:pPr>
    </w:p>
    <w:p w:rsidR="00B519E8" w:rsidRPr="00B519E8" w:rsidRDefault="00B519E8" w:rsidP="00B519E8">
      <w:pPr>
        <w:rPr>
          <w:sz w:val="28"/>
        </w:rPr>
      </w:pPr>
    </w:p>
    <w:p w:rsidR="00B519E8" w:rsidRPr="00B519E8" w:rsidRDefault="00B519E8" w:rsidP="00B519E8">
      <w:pPr>
        <w:rPr>
          <w:sz w:val="28"/>
        </w:rPr>
      </w:pPr>
    </w:p>
    <w:p w:rsidR="00B519E8" w:rsidRPr="00B519E8" w:rsidRDefault="00B519E8" w:rsidP="00B519E8">
      <w:pPr>
        <w:rPr>
          <w:sz w:val="28"/>
        </w:rPr>
      </w:pPr>
    </w:p>
    <w:p w:rsidR="00B519E8" w:rsidRPr="00B519E8" w:rsidRDefault="00B519E8" w:rsidP="00B519E8">
      <w:pPr>
        <w:rPr>
          <w:sz w:val="28"/>
        </w:rPr>
      </w:pPr>
    </w:p>
    <w:p w:rsidR="00B519E8" w:rsidRPr="00B519E8" w:rsidRDefault="00B519E8" w:rsidP="00B519E8">
      <w:pPr>
        <w:rPr>
          <w:sz w:val="28"/>
        </w:rPr>
      </w:pPr>
    </w:p>
    <w:p w:rsidR="00B519E8" w:rsidRPr="00B519E8" w:rsidRDefault="00B519E8" w:rsidP="00B519E8">
      <w:pPr>
        <w:rPr>
          <w:sz w:val="28"/>
        </w:rPr>
      </w:pPr>
    </w:p>
    <w:p w:rsidR="00B519E8" w:rsidRPr="00B519E8" w:rsidRDefault="00B519E8" w:rsidP="00B519E8">
      <w:pPr>
        <w:rPr>
          <w:sz w:val="28"/>
        </w:rPr>
      </w:pPr>
    </w:p>
    <w:p w:rsidR="00B519E8" w:rsidRPr="00B519E8" w:rsidRDefault="00B519E8" w:rsidP="00B519E8">
      <w:pPr>
        <w:rPr>
          <w:sz w:val="28"/>
        </w:rPr>
      </w:pPr>
    </w:p>
    <w:p w:rsidR="00B519E8" w:rsidRPr="00B519E8" w:rsidRDefault="00B519E8" w:rsidP="00B519E8">
      <w:pPr>
        <w:rPr>
          <w:sz w:val="28"/>
        </w:rPr>
      </w:pPr>
    </w:p>
    <w:p w:rsidR="00B519E8" w:rsidRPr="00B519E8" w:rsidRDefault="00B519E8" w:rsidP="00B519E8">
      <w:pPr>
        <w:rPr>
          <w:sz w:val="28"/>
        </w:rPr>
      </w:pPr>
    </w:p>
    <w:p w:rsidR="00B519E8" w:rsidRPr="00B519E8" w:rsidRDefault="00B519E8" w:rsidP="00B519E8">
      <w:pPr>
        <w:rPr>
          <w:sz w:val="28"/>
        </w:rPr>
      </w:pPr>
    </w:p>
    <w:p w:rsidR="00B519E8" w:rsidRPr="00B519E8" w:rsidRDefault="00B519E8" w:rsidP="00B519E8">
      <w:pPr>
        <w:rPr>
          <w:sz w:val="28"/>
        </w:rPr>
      </w:pPr>
    </w:p>
    <w:p w:rsidR="00B519E8" w:rsidRPr="00B519E8" w:rsidRDefault="00B519E8" w:rsidP="00B519E8">
      <w:pPr>
        <w:rPr>
          <w:sz w:val="28"/>
        </w:rPr>
      </w:pPr>
    </w:p>
    <w:p w:rsidR="00B519E8" w:rsidRPr="00B519E8" w:rsidRDefault="00B519E8" w:rsidP="00B519E8">
      <w:pPr>
        <w:rPr>
          <w:sz w:val="28"/>
        </w:rPr>
      </w:pPr>
    </w:p>
    <w:p w:rsidR="00B519E8" w:rsidRPr="00B519E8" w:rsidRDefault="00B519E8" w:rsidP="00B519E8">
      <w:pPr>
        <w:rPr>
          <w:sz w:val="28"/>
        </w:rPr>
      </w:pPr>
    </w:p>
    <w:p w:rsidR="00B519E8" w:rsidRPr="00B519E8" w:rsidRDefault="00B519E8" w:rsidP="00B519E8">
      <w:pPr>
        <w:pStyle w:val="1"/>
        <w:spacing w:before="0" w:after="0"/>
        <w:ind w:left="5245"/>
        <w:jc w:val="lef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B519E8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</w:p>
    <w:p w:rsidR="00B519E8" w:rsidRPr="00B519E8" w:rsidRDefault="00B519E8" w:rsidP="00B519E8">
      <w:pPr>
        <w:pStyle w:val="1"/>
        <w:spacing w:before="0" w:after="0"/>
        <w:ind w:left="5245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519E8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:rsidR="00B519E8" w:rsidRPr="00B519E8" w:rsidRDefault="00B519E8" w:rsidP="00B519E8">
      <w:pPr>
        <w:pStyle w:val="1"/>
        <w:spacing w:before="0" w:after="0"/>
        <w:ind w:left="5245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519E8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B519E8" w:rsidRPr="00B519E8" w:rsidRDefault="00B519E8" w:rsidP="00B519E8">
      <w:pPr>
        <w:pStyle w:val="1"/>
        <w:spacing w:before="0" w:after="0"/>
        <w:ind w:left="5245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519E8">
        <w:rPr>
          <w:rFonts w:ascii="Times New Roman" w:hAnsi="Times New Roman" w:cs="Times New Roman"/>
          <w:b w:val="0"/>
          <w:sz w:val="28"/>
          <w:szCs w:val="28"/>
        </w:rPr>
        <w:t>Туапсинский муниципальный округ Краснодарского края</w:t>
      </w:r>
    </w:p>
    <w:p w:rsidR="00B519E8" w:rsidRPr="00B519E8" w:rsidRDefault="00B519E8" w:rsidP="00B519E8">
      <w:pPr>
        <w:pStyle w:val="1"/>
        <w:spacing w:before="0" w:after="0"/>
        <w:ind w:left="5245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519E8">
        <w:rPr>
          <w:rFonts w:ascii="Times New Roman" w:hAnsi="Times New Roman" w:cs="Times New Roman"/>
          <w:b w:val="0"/>
          <w:sz w:val="28"/>
          <w:szCs w:val="28"/>
        </w:rPr>
        <w:t>от ______________ № ____________</w:t>
      </w:r>
    </w:p>
    <w:p w:rsidR="00B519E8" w:rsidRPr="00B519E8" w:rsidRDefault="00B519E8" w:rsidP="00B519E8">
      <w:pPr>
        <w:pStyle w:val="1"/>
        <w:spacing w:before="0" w:after="0"/>
        <w:ind w:left="5245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B519E8" w:rsidRPr="00B519E8" w:rsidRDefault="00B519E8" w:rsidP="00B519E8">
      <w:pPr>
        <w:pStyle w:val="1"/>
        <w:spacing w:before="0" w:after="0"/>
        <w:ind w:left="5245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519E8">
        <w:rPr>
          <w:rFonts w:ascii="Times New Roman" w:hAnsi="Times New Roman" w:cs="Times New Roman"/>
          <w:b w:val="0"/>
          <w:sz w:val="28"/>
          <w:szCs w:val="28"/>
        </w:rPr>
        <w:t xml:space="preserve">«Приложение </w:t>
      </w:r>
    </w:p>
    <w:p w:rsidR="00B519E8" w:rsidRPr="00B519E8" w:rsidRDefault="00B519E8" w:rsidP="00B519E8">
      <w:pPr>
        <w:ind w:left="5245"/>
      </w:pPr>
    </w:p>
    <w:p w:rsidR="00B519E8" w:rsidRPr="00B519E8" w:rsidRDefault="00B519E8" w:rsidP="00B519E8">
      <w:pPr>
        <w:pStyle w:val="1"/>
        <w:spacing w:before="0" w:after="0"/>
        <w:ind w:left="5245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519E8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B519E8" w:rsidRPr="00B519E8" w:rsidRDefault="00B519E8" w:rsidP="00B519E8">
      <w:pPr>
        <w:pStyle w:val="1"/>
        <w:spacing w:before="0" w:after="0"/>
        <w:ind w:left="5245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519E8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</w:t>
      </w:r>
    </w:p>
    <w:p w:rsidR="00B519E8" w:rsidRPr="00B519E8" w:rsidRDefault="00B519E8" w:rsidP="00B519E8">
      <w:pPr>
        <w:pStyle w:val="1"/>
        <w:spacing w:before="0" w:after="0"/>
        <w:ind w:left="5245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519E8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</w:p>
    <w:p w:rsidR="00B519E8" w:rsidRPr="00B519E8" w:rsidRDefault="00B519E8" w:rsidP="00B519E8">
      <w:pPr>
        <w:pStyle w:val="1"/>
        <w:spacing w:before="0" w:after="0"/>
        <w:ind w:left="5245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519E8">
        <w:rPr>
          <w:rFonts w:ascii="Times New Roman" w:hAnsi="Times New Roman" w:cs="Times New Roman"/>
          <w:b w:val="0"/>
          <w:sz w:val="28"/>
          <w:szCs w:val="28"/>
        </w:rPr>
        <w:t>Туапсинский район</w:t>
      </w:r>
    </w:p>
    <w:p w:rsidR="00B519E8" w:rsidRPr="00B519E8" w:rsidRDefault="00B519E8" w:rsidP="00B519E8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B519E8">
        <w:rPr>
          <w:rFonts w:ascii="Times New Roman" w:hAnsi="Times New Roman" w:cs="Times New Roman"/>
          <w:sz w:val="28"/>
          <w:szCs w:val="28"/>
        </w:rPr>
        <w:t xml:space="preserve">от </w:t>
      </w:r>
      <w:r w:rsidRPr="00B519E8">
        <w:rPr>
          <w:rFonts w:ascii="Times New Roman" w:hAnsi="Times New Roman" w:cs="Times New Roman"/>
          <w:sz w:val="28"/>
        </w:rPr>
        <w:t>17.05.2021 г. № 644</w:t>
      </w:r>
    </w:p>
    <w:p w:rsidR="00B519E8" w:rsidRPr="00B519E8" w:rsidRDefault="00B519E8" w:rsidP="00B519E8">
      <w:pPr>
        <w:pStyle w:val="ConsPlusNormal"/>
        <w:ind w:left="5245"/>
        <w:rPr>
          <w:sz w:val="14"/>
          <w:szCs w:val="28"/>
        </w:rPr>
      </w:pPr>
    </w:p>
    <w:p w:rsidR="00B519E8" w:rsidRDefault="00B519E8" w:rsidP="00B519E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519E8" w:rsidRPr="00E459C0" w:rsidRDefault="00B519E8" w:rsidP="00B519E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459C0">
        <w:rPr>
          <w:b/>
          <w:bCs/>
          <w:sz w:val="28"/>
          <w:szCs w:val="28"/>
        </w:rPr>
        <w:t>ПОРЯДОК</w:t>
      </w:r>
    </w:p>
    <w:p w:rsidR="00B519E8" w:rsidRPr="00947B27" w:rsidRDefault="00B519E8" w:rsidP="00B519E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96939">
        <w:rPr>
          <w:rFonts w:eastAsia="Calibri"/>
          <w:b/>
          <w:sz w:val="28"/>
          <w:szCs w:val="28"/>
          <w:lang w:eastAsia="en-US"/>
        </w:rPr>
        <w:t xml:space="preserve">расчета норм питания в </w:t>
      </w:r>
      <w:r w:rsidRPr="00947B27">
        <w:rPr>
          <w:rFonts w:eastAsia="Calibri"/>
          <w:b/>
          <w:sz w:val="28"/>
          <w:szCs w:val="28"/>
          <w:lang w:eastAsia="en-US"/>
        </w:rPr>
        <w:t>денежном выражении для детей,</w:t>
      </w:r>
    </w:p>
    <w:p w:rsidR="00B519E8" w:rsidRPr="00947B27" w:rsidRDefault="00B519E8" w:rsidP="00B519E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47B27">
        <w:rPr>
          <w:rFonts w:eastAsia="Calibri"/>
          <w:b/>
          <w:sz w:val="28"/>
          <w:szCs w:val="28"/>
          <w:lang w:eastAsia="en-US"/>
        </w:rPr>
        <w:t xml:space="preserve">дошкольного возраста, посещающих муниципальные </w:t>
      </w:r>
    </w:p>
    <w:p w:rsidR="00B519E8" w:rsidRDefault="00B519E8" w:rsidP="00B519E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47B27">
        <w:rPr>
          <w:rFonts w:eastAsia="Calibri"/>
          <w:b/>
          <w:sz w:val="28"/>
          <w:szCs w:val="28"/>
          <w:lang w:eastAsia="en-US"/>
        </w:rPr>
        <w:t>образовательные организации Туапсинского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B519E8" w:rsidRPr="00196939" w:rsidRDefault="00B519E8" w:rsidP="00B519E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муниципального округа </w:t>
      </w:r>
    </w:p>
    <w:p w:rsidR="00B519E8" w:rsidRPr="00E459C0" w:rsidRDefault="00B519E8" w:rsidP="00B519E8">
      <w:pPr>
        <w:rPr>
          <w:sz w:val="28"/>
          <w:szCs w:val="28"/>
        </w:rPr>
      </w:pPr>
    </w:p>
    <w:p w:rsidR="00B519E8" w:rsidRPr="00E459C0" w:rsidRDefault="00B519E8" w:rsidP="00B519E8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E459C0">
        <w:rPr>
          <w:b/>
          <w:sz w:val="28"/>
          <w:szCs w:val="28"/>
        </w:rPr>
        <w:t>Общие положения</w:t>
      </w:r>
    </w:p>
    <w:p w:rsidR="00B519E8" w:rsidRPr="00E459C0" w:rsidRDefault="00B519E8" w:rsidP="00B519E8">
      <w:pPr>
        <w:ind w:firstLine="709"/>
        <w:jc w:val="center"/>
        <w:rPr>
          <w:sz w:val="28"/>
          <w:szCs w:val="28"/>
        </w:rPr>
      </w:pPr>
    </w:p>
    <w:p w:rsidR="00B519E8" w:rsidRPr="00CF2D3C" w:rsidRDefault="00B519E8" w:rsidP="00B519E8">
      <w:pPr>
        <w:tabs>
          <w:tab w:val="left" w:pos="127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D3C">
        <w:rPr>
          <w:sz w:val="28"/>
          <w:szCs w:val="28"/>
        </w:rPr>
        <w:t xml:space="preserve">1.1. Порядок расчета норм питания в </w:t>
      </w:r>
      <w:r w:rsidRPr="00CF2D3C">
        <w:rPr>
          <w:rFonts w:eastAsia="Calibri"/>
          <w:sz w:val="28"/>
          <w:szCs w:val="28"/>
          <w:lang w:eastAsia="en-US"/>
        </w:rPr>
        <w:t>денежном выражении для детей,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F2D3C">
        <w:rPr>
          <w:rFonts w:eastAsia="Calibri"/>
          <w:sz w:val="28"/>
          <w:szCs w:val="28"/>
          <w:lang w:eastAsia="en-US"/>
        </w:rPr>
        <w:t>посещающих муниципальные образовательные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F2D3C">
        <w:rPr>
          <w:rFonts w:eastAsia="Calibri"/>
          <w:sz w:val="28"/>
          <w:szCs w:val="28"/>
          <w:lang w:eastAsia="en-US"/>
        </w:rPr>
        <w:t xml:space="preserve">организации </w:t>
      </w:r>
      <w:r>
        <w:rPr>
          <w:rFonts w:eastAsia="Calibri"/>
          <w:sz w:val="28"/>
          <w:szCs w:val="28"/>
          <w:lang w:eastAsia="en-US"/>
        </w:rPr>
        <w:t>Туапсинского муниципального округа (далее – нормы питания) регламентирует установление норм питания для детей в денежном выражении   в зависимости от режима функционирования групп:</w:t>
      </w:r>
    </w:p>
    <w:p w:rsidR="00B519E8" w:rsidRPr="00C57DBF" w:rsidRDefault="00B519E8" w:rsidP="00B519E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57DBF">
        <w:rPr>
          <w:sz w:val="28"/>
          <w:szCs w:val="28"/>
        </w:rPr>
        <w:t xml:space="preserve">) детей дошкольного возраста 1-3 года в образовательных организациях с </w:t>
      </w:r>
      <w:r>
        <w:rPr>
          <w:sz w:val="28"/>
          <w:szCs w:val="28"/>
        </w:rPr>
        <w:t xml:space="preserve">дневным </w:t>
      </w:r>
      <w:r w:rsidRPr="00C57DBF">
        <w:rPr>
          <w:sz w:val="28"/>
          <w:szCs w:val="28"/>
        </w:rPr>
        <w:t>пребывани</w:t>
      </w:r>
      <w:r>
        <w:rPr>
          <w:sz w:val="28"/>
          <w:szCs w:val="28"/>
        </w:rPr>
        <w:t>ем</w:t>
      </w:r>
      <w:r w:rsidRPr="00C57DBF">
        <w:rPr>
          <w:sz w:val="28"/>
          <w:szCs w:val="28"/>
        </w:rPr>
        <w:t xml:space="preserve"> 3,5 часов;</w:t>
      </w:r>
    </w:p>
    <w:p w:rsidR="00B519E8" w:rsidRDefault="00B519E8" w:rsidP="00B519E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57DBF">
        <w:rPr>
          <w:sz w:val="28"/>
          <w:szCs w:val="28"/>
        </w:rPr>
        <w:t xml:space="preserve">2) детей дошкольного возраста 3-7 лет в образовательных организациях </w:t>
      </w:r>
      <w:r>
        <w:rPr>
          <w:sz w:val="28"/>
          <w:szCs w:val="28"/>
        </w:rPr>
        <w:br/>
      </w:r>
      <w:r w:rsidRPr="00C57DBF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дневным </w:t>
      </w:r>
      <w:r w:rsidRPr="00C57DBF">
        <w:rPr>
          <w:sz w:val="28"/>
          <w:szCs w:val="28"/>
        </w:rPr>
        <w:t>пребывани</w:t>
      </w:r>
      <w:r>
        <w:rPr>
          <w:sz w:val="28"/>
          <w:szCs w:val="28"/>
        </w:rPr>
        <w:t>ем</w:t>
      </w:r>
      <w:r w:rsidRPr="00C57DBF">
        <w:rPr>
          <w:sz w:val="28"/>
          <w:szCs w:val="28"/>
        </w:rPr>
        <w:t xml:space="preserve"> 3,5 часов;</w:t>
      </w:r>
    </w:p>
    <w:p w:rsidR="00B519E8" w:rsidRDefault="00B519E8" w:rsidP="00B519E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707A8F">
        <w:rPr>
          <w:sz w:val="28"/>
          <w:szCs w:val="28"/>
        </w:rPr>
        <w:t>3) детей дошкольного возраста</w:t>
      </w:r>
      <w:r>
        <w:rPr>
          <w:sz w:val="28"/>
          <w:szCs w:val="28"/>
        </w:rPr>
        <w:t xml:space="preserve"> 1-3 года в образовательных организациях </w:t>
      </w:r>
      <w:r w:rsidRPr="00C57DBF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дневным </w:t>
      </w:r>
      <w:r w:rsidRPr="00C57DBF">
        <w:rPr>
          <w:sz w:val="28"/>
          <w:szCs w:val="28"/>
        </w:rPr>
        <w:t>пребывани</w:t>
      </w:r>
      <w:r>
        <w:rPr>
          <w:sz w:val="28"/>
          <w:szCs w:val="28"/>
        </w:rPr>
        <w:t>ем</w:t>
      </w:r>
      <w:r w:rsidRPr="00C57DBF">
        <w:rPr>
          <w:sz w:val="28"/>
          <w:szCs w:val="28"/>
        </w:rPr>
        <w:t xml:space="preserve"> </w:t>
      </w:r>
      <w:r>
        <w:rPr>
          <w:sz w:val="28"/>
          <w:szCs w:val="28"/>
        </w:rPr>
        <w:t>10,5 часов;</w:t>
      </w:r>
    </w:p>
    <w:p w:rsidR="00B519E8" w:rsidRDefault="00B519E8" w:rsidP="00B519E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707A8F">
        <w:rPr>
          <w:sz w:val="28"/>
          <w:szCs w:val="28"/>
        </w:rPr>
        <w:t>детей дошкольного возраста</w:t>
      </w:r>
      <w:r>
        <w:rPr>
          <w:sz w:val="28"/>
          <w:szCs w:val="28"/>
        </w:rPr>
        <w:t xml:space="preserve"> 3-7 лет в образовательных организациях </w:t>
      </w:r>
      <w:r>
        <w:rPr>
          <w:sz w:val="28"/>
          <w:szCs w:val="28"/>
        </w:rPr>
        <w:br/>
      </w:r>
      <w:r w:rsidRPr="00C57DBF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дневным </w:t>
      </w:r>
      <w:r w:rsidRPr="00C57DBF">
        <w:rPr>
          <w:sz w:val="28"/>
          <w:szCs w:val="28"/>
        </w:rPr>
        <w:t>пребывани</w:t>
      </w:r>
      <w:r>
        <w:rPr>
          <w:sz w:val="28"/>
          <w:szCs w:val="28"/>
        </w:rPr>
        <w:t>ем 10,5 часов;</w:t>
      </w:r>
    </w:p>
    <w:p w:rsidR="00B519E8" w:rsidRDefault="00B519E8" w:rsidP="00B519E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707A8F">
        <w:rPr>
          <w:sz w:val="28"/>
          <w:szCs w:val="28"/>
        </w:rPr>
        <w:t>детей дошкольного возраста</w:t>
      </w:r>
      <w:r>
        <w:rPr>
          <w:sz w:val="28"/>
          <w:szCs w:val="28"/>
        </w:rPr>
        <w:t xml:space="preserve"> 1-3 года в образовательных организациях </w:t>
      </w:r>
      <w:r w:rsidRPr="00C57DBF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дневным </w:t>
      </w:r>
      <w:r w:rsidRPr="00C57DBF">
        <w:rPr>
          <w:sz w:val="28"/>
          <w:szCs w:val="28"/>
        </w:rPr>
        <w:t>пребывани</w:t>
      </w:r>
      <w:r>
        <w:rPr>
          <w:sz w:val="28"/>
          <w:szCs w:val="28"/>
        </w:rPr>
        <w:t>ем</w:t>
      </w:r>
      <w:r w:rsidRPr="00C57DBF">
        <w:rPr>
          <w:sz w:val="28"/>
          <w:szCs w:val="28"/>
        </w:rPr>
        <w:t xml:space="preserve"> </w:t>
      </w:r>
      <w:r>
        <w:rPr>
          <w:sz w:val="28"/>
          <w:szCs w:val="28"/>
        </w:rPr>
        <w:t>12 часов;</w:t>
      </w:r>
    </w:p>
    <w:p w:rsidR="00B519E8" w:rsidRDefault="00B519E8" w:rsidP="00B519E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707A8F">
        <w:rPr>
          <w:sz w:val="28"/>
          <w:szCs w:val="28"/>
        </w:rPr>
        <w:t>детей дошкольного возраста</w:t>
      </w:r>
      <w:r>
        <w:rPr>
          <w:sz w:val="28"/>
          <w:szCs w:val="28"/>
        </w:rPr>
        <w:t xml:space="preserve"> 3-7 лет в образовательных организациях </w:t>
      </w:r>
      <w:r>
        <w:rPr>
          <w:sz w:val="28"/>
          <w:szCs w:val="28"/>
        </w:rPr>
        <w:br/>
      </w:r>
      <w:r w:rsidRPr="00C57DBF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дневным </w:t>
      </w:r>
      <w:r w:rsidRPr="00C57DBF">
        <w:rPr>
          <w:sz w:val="28"/>
          <w:szCs w:val="28"/>
        </w:rPr>
        <w:t>пребывани</w:t>
      </w:r>
      <w:r>
        <w:rPr>
          <w:sz w:val="28"/>
          <w:szCs w:val="28"/>
        </w:rPr>
        <w:t>ем 12 часов;</w:t>
      </w:r>
    </w:p>
    <w:p w:rsidR="00B519E8" w:rsidRDefault="00B519E8" w:rsidP="00B519E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707A8F">
        <w:rPr>
          <w:sz w:val="28"/>
          <w:szCs w:val="28"/>
        </w:rPr>
        <w:t>детей дошкольного возраста</w:t>
      </w:r>
      <w:r>
        <w:rPr>
          <w:sz w:val="28"/>
          <w:szCs w:val="28"/>
        </w:rPr>
        <w:t xml:space="preserve"> </w:t>
      </w:r>
      <w:r w:rsidRPr="00C57DBF">
        <w:rPr>
          <w:sz w:val="28"/>
          <w:szCs w:val="28"/>
        </w:rPr>
        <w:t xml:space="preserve">1-3 года </w:t>
      </w:r>
      <w:r>
        <w:rPr>
          <w:sz w:val="28"/>
          <w:szCs w:val="28"/>
        </w:rPr>
        <w:t xml:space="preserve">в образовательных организациях </w:t>
      </w:r>
      <w:r w:rsidRPr="00C57DBF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круглосуточным </w:t>
      </w:r>
      <w:r w:rsidRPr="00C57DBF">
        <w:rPr>
          <w:sz w:val="28"/>
          <w:szCs w:val="28"/>
        </w:rPr>
        <w:t>пребывани</w:t>
      </w:r>
      <w:r>
        <w:rPr>
          <w:sz w:val="28"/>
          <w:szCs w:val="28"/>
        </w:rPr>
        <w:t>ем 24 часа;</w:t>
      </w:r>
    </w:p>
    <w:p w:rsidR="00B519E8" w:rsidRDefault="00B519E8" w:rsidP="00B519E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707A8F">
        <w:rPr>
          <w:sz w:val="28"/>
          <w:szCs w:val="28"/>
        </w:rPr>
        <w:t>детей дошкольного возраста</w:t>
      </w:r>
      <w:r>
        <w:rPr>
          <w:sz w:val="28"/>
          <w:szCs w:val="28"/>
        </w:rPr>
        <w:t xml:space="preserve"> 3-7</w:t>
      </w:r>
      <w:r w:rsidRPr="00C57DBF">
        <w:rPr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 w:rsidRPr="00C57D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образовательных организациях </w:t>
      </w:r>
      <w:r>
        <w:rPr>
          <w:sz w:val="28"/>
          <w:szCs w:val="28"/>
        </w:rPr>
        <w:br/>
      </w:r>
      <w:r w:rsidRPr="00C57DBF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круглосуточным </w:t>
      </w:r>
      <w:r w:rsidRPr="00C57DBF">
        <w:rPr>
          <w:sz w:val="28"/>
          <w:szCs w:val="28"/>
        </w:rPr>
        <w:t>пребывани</w:t>
      </w:r>
      <w:r>
        <w:rPr>
          <w:sz w:val="28"/>
          <w:szCs w:val="28"/>
        </w:rPr>
        <w:t>ем 24 часа.</w:t>
      </w:r>
    </w:p>
    <w:p w:rsidR="00B519E8" w:rsidRDefault="00B519E8" w:rsidP="00B519E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 Расчет нормы питания осуществляется управлением образования администрации </w:t>
      </w:r>
      <w:r>
        <w:rPr>
          <w:rFonts w:eastAsia="Calibri"/>
          <w:sz w:val="28"/>
          <w:szCs w:val="28"/>
          <w:lang w:eastAsia="en-US"/>
        </w:rPr>
        <w:t>Туапсинского муниципального округа</w:t>
      </w:r>
      <w:r>
        <w:rPr>
          <w:sz w:val="28"/>
          <w:szCs w:val="28"/>
        </w:rPr>
        <w:t>.</w:t>
      </w:r>
    </w:p>
    <w:p w:rsidR="00B519E8" w:rsidRDefault="00B519E8" w:rsidP="00B519E8">
      <w:pPr>
        <w:tabs>
          <w:tab w:val="left" w:pos="1276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Управление экономического развития администрации </w:t>
      </w:r>
      <w:r>
        <w:rPr>
          <w:rFonts w:eastAsia="Calibri"/>
          <w:sz w:val="28"/>
          <w:szCs w:val="28"/>
          <w:lang w:eastAsia="en-US"/>
        </w:rPr>
        <w:t>Туапсинского муниципального округа</w:t>
      </w:r>
      <w:r>
        <w:rPr>
          <w:sz w:val="28"/>
          <w:szCs w:val="28"/>
        </w:rPr>
        <w:t xml:space="preserve"> в срок, не превышающий пяти рабочих дней со дня предоставления документов управлением образования администрации </w:t>
      </w:r>
      <w:r>
        <w:rPr>
          <w:rFonts w:eastAsia="Calibri"/>
          <w:sz w:val="28"/>
          <w:szCs w:val="28"/>
          <w:lang w:eastAsia="en-US"/>
        </w:rPr>
        <w:t>Туапсинского муниципального округа</w:t>
      </w:r>
      <w:r>
        <w:rPr>
          <w:sz w:val="28"/>
          <w:szCs w:val="28"/>
        </w:rPr>
        <w:t xml:space="preserve">, осуществляет проверку расчета норм питания в денежном выражении для детей. </w:t>
      </w:r>
    </w:p>
    <w:p w:rsidR="00B519E8" w:rsidRDefault="00B519E8" w:rsidP="00B519E8">
      <w:pPr>
        <w:tabs>
          <w:tab w:val="left" w:pos="1276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После осуществления проверки предоставленных документов управление образования администрации </w:t>
      </w:r>
      <w:r>
        <w:rPr>
          <w:rFonts w:eastAsia="Calibri"/>
          <w:sz w:val="28"/>
          <w:szCs w:val="28"/>
          <w:lang w:eastAsia="en-US"/>
        </w:rPr>
        <w:t>Туапсинского муниципального округа</w:t>
      </w:r>
      <w:r>
        <w:rPr>
          <w:sz w:val="28"/>
          <w:szCs w:val="28"/>
        </w:rPr>
        <w:t xml:space="preserve"> подготавливает проект постановления администрации муниципального образования Туапсинский муниципальный округ Краснодарского края </w:t>
      </w:r>
      <w:r>
        <w:rPr>
          <w:sz w:val="28"/>
          <w:szCs w:val="28"/>
        </w:rPr>
        <w:br/>
        <w:t xml:space="preserve">«Об утверждении норм питания в денежном выражении для детей, </w:t>
      </w:r>
      <w:r w:rsidRPr="00CF2D3C">
        <w:rPr>
          <w:rFonts w:eastAsia="Calibri"/>
          <w:sz w:val="28"/>
          <w:szCs w:val="28"/>
          <w:lang w:eastAsia="en-US"/>
        </w:rPr>
        <w:t>посещающих муниципальные дошкольные образовательные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F2D3C">
        <w:rPr>
          <w:rFonts w:eastAsia="Calibri"/>
          <w:sz w:val="28"/>
          <w:szCs w:val="28"/>
          <w:lang w:eastAsia="en-US"/>
        </w:rPr>
        <w:t xml:space="preserve">организации </w:t>
      </w:r>
      <w:r>
        <w:rPr>
          <w:rFonts w:eastAsia="Calibri"/>
          <w:sz w:val="28"/>
          <w:szCs w:val="28"/>
          <w:lang w:eastAsia="en-US"/>
        </w:rPr>
        <w:t>Туапсинского муниципального округа</w:t>
      </w:r>
      <w:r>
        <w:rPr>
          <w:sz w:val="28"/>
          <w:szCs w:val="28"/>
        </w:rPr>
        <w:t xml:space="preserve">».  </w:t>
      </w:r>
    </w:p>
    <w:p w:rsidR="00B519E8" w:rsidRDefault="00B519E8" w:rsidP="00B519E8">
      <w:pPr>
        <w:ind w:firstLine="709"/>
        <w:jc w:val="both"/>
        <w:rPr>
          <w:sz w:val="28"/>
          <w:szCs w:val="28"/>
        </w:rPr>
      </w:pPr>
    </w:p>
    <w:p w:rsidR="00B519E8" w:rsidRPr="00E459C0" w:rsidRDefault="00B519E8" w:rsidP="00B519E8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расчета норм питания</w:t>
      </w:r>
    </w:p>
    <w:p w:rsidR="00B519E8" w:rsidRPr="00E459C0" w:rsidRDefault="00B519E8" w:rsidP="00B519E8">
      <w:pPr>
        <w:ind w:firstLine="709"/>
        <w:jc w:val="both"/>
        <w:rPr>
          <w:sz w:val="28"/>
          <w:szCs w:val="28"/>
        </w:rPr>
      </w:pPr>
    </w:p>
    <w:p w:rsidR="00B519E8" w:rsidRDefault="00B519E8" w:rsidP="00B519E8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Нормы питания в денежном выражении рассчитываются исходя из:</w:t>
      </w:r>
    </w:p>
    <w:p w:rsidR="00B519E8" w:rsidRDefault="00B519E8" w:rsidP="00B519E8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65800">
        <w:rPr>
          <w:sz w:val="28"/>
          <w:szCs w:val="28"/>
        </w:rPr>
        <w:t xml:space="preserve">нормы питания (на 1 воспитанника в сутки), рассчитываются в соответствии с таблицей № 1  приложения 7 к постановлению Главного государственного санитарного врача РФ от  27 октября 2020 г. № 32 </w:t>
      </w:r>
      <w:r>
        <w:rPr>
          <w:sz w:val="28"/>
          <w:szCs w:val="28"/>
        </w:rPr>
        <w:t xml:space="preserve">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 (далее - СанПиН), а также с учетом распределения в процентном отношении потребления пищевых веществ и энергии по приемам пищи в зависимости от времени пребывания в организации в соответствии с </w:t>
      </w:r>
      <w:r w:rsidRPr="00465800">
        <w:rPr>
          <w:sz w:val="28"/>
          <w:szCs w:val="28"/>
        </w:rPr>
        <w:t xml:space="preserve">таблицей № </w:t>
      </w:r>
      <w:r>
        <w:rPr>
          <w:sz w:val="28"/>
          <w:szCs w:val="28"/>
        </w:rPr>
        <w:t>3</w:t>
      </w:r>
      <w:r w:rsidRPr="00465800">
        <w:rPr>
          <w:sz w:val="28"/>
          <w:szCs w:val="28"/>
        </w:rPr>
        <w:t xml:space="preserve">  приложения </w:t>
      </w:r>
      <w:r>
        <w:rPr>
          <w:sz w:val="28"/>
          <w:szCs w:val="28"/>
        </w:rPr>
        <w:t xml:space="preserve">10 </w:t>
      </w:r>
      <w:r w:rsidRPr="00465800">
        <w:rPr>
          <w:sz w:val="28"/>
          <w:szCs w:val="28"/>
        </w:rPr>
        <w:t xml:space="preserve"> </w:t>
      </w:r>
      <w:r>
        <w:rPr>
          <w:sz w:val="28"/>
          <w:szCs w:val="28"/>
        </w:rPr>
        <w:t>СанПиНа: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3"/>
        <w:gridCol w:w="992"/>
        <w:gridCol w:w="993"/>
        <w:gridCol w:w="992"/>
        <w:gridCol w:w="992"/>
        <w:gridCol w:w="992"/>
        <w:gridCol w:w="993"/>
        <w:gridCol w:w="849"/>
      </w:tblGrid>
      <w:tr w:rsidR="00B519E8" w:rsidRPr="00947B27" w:rsidTr="00A44026">
        <w:tc>
          <w:tcPr>
            <w:tcW w:w="534" w:type="dxa"/>
            <w:vMerge w:val="restart"/>
          </w:tcPr>
          <w:p w:rsidR="00B519E8" w:rsidRPr="007157AE" w:rsidRDefault="00B519E8" w:rsidP="00A44026">
            <w:pPr>
              <w:ind w:left="-142" w:right="-108"/>
              <w:jc w:val="center"/>
            </w:pPr>
            <w:r w:rsidRPr="007157AE">
              <w:t>№</w:t>
            </w:r>
          </w:p>
          <w:p w:rsidR="00B519E8" w:rsidRPr="007157AE" w:rsidRDefault="00B519E8" w:rsidP="00A44026">
            <w:pPr>
              <w:ind w:left="-142" w:right="-108"/>
              <w:jc w:val="center"/>
            </w:pPr>
            <w:r w:rsidRPr="007157AE">
              <w:t>п/п</w:t>
            </w:r>
          </w:p>
        </w:tc>
        <w:tc>
          <w:tcPr>
            <w:tcW w:w="1417" w:type="dxa"/>
            <w:vMerge w:val="restart"/>
          </w:tcPr>
          <w:p w:rsidR="00B519E8" w:rsidRPr="007157AE" w:rsidRDefault="00B519E8" w:rsidP="00A44026">
            <w:pPr>
              <w:ind w:right="-108"/>
              <w:jc w:val="center"/>
            </w:pPr>
            <w:r w:rsidRPr="007157AE">
              <w:t>Наимено</w:t>
            </w:r>
            <w:r>
              <w:t>-</w:t>
            </w:r>
            <w:r w:rsidRPr="007157AE">
              <w:t>вание пищево</w:t>
            </w:r>
            <w:r>
              <w:t>й</w:t>
            </w:r>
            <w:r w:rsidRPr="007157AE">
              <w:t xml:space="preserve"> продук</w:t>
            </w:r>
            <w:r>
              <w:t>ции</w:t>
            </w:r>
            <w:r w:rsidRPr="007157AE">
              <w:t xml:space="preserve"> или группы пищев</w:t>
            </w:r>
            <w:r>
              <w:t>ой</w:t>
            </w:r>
            <w:r w:rsidRPr="007157AE">
              <w:t xml:space="preserve"> продук</w:t>
            </w:r>
            <w:r>
              <w:t>ции</w:t>
            </w:r>
          </w:p>
        </w:tc>
        <w:tc>
          <w:tcPr>
            <w:tcW w:w="1985" w:type="dxa"/>
            <w:gridSpan w:val="2"/>
          </w:tcPr>
          <w:p w:rsidR="00B519E8" w:rsidRPr="007157AE" w:rsidRDefault="00B519E8" w:rsidP="00A44026">
            <w:pPr>
              <w:jc w:val="center"/>
              <w:rPr>
                <w:sz w:val="28"/>
                <w:szCs w:val="28"/>
              </w:rPr>
            </w:pPr>
            <w:r>
              <w:t xml:space="preserve">Среднесуточный набор пищевой продукции </w:t>
            </w:r>
            <w:r w:rsidRPr="007157AE">
              <w:t xml:space="preserve">в зависимости от возраста детей для групп с </w:t>
            </w:r>
            <w:r>
              <w:t>дневным</w:t>
            </w:r>
            <w:r w:rsidRPr="007157AE">
              <w:t xml:space="preserve"> пребывани</w:t>
            </w:r>
            <w:r>
              <w:t>ем</w:t>
            </w:r>
            <w:r w:rsidRPr="007157AE">
              <w:t xml:space="preserve"> 3,5 часов, в г, мл, брутто</w:t>
            </w:r>
          </w:p>
        </w:tc>
        <w:tc>
          <w:tcPr>
            <w:tcW w:w="1985" w:type="dxa"/>
            <w:gridSpan w:val="2"/>
          </w:tcPr>
          <w:p w:rsidR="00B519E8" w:rsidRPr="007157AE" w:rsidRDefault="00B519E8" w:rsidP="00A44026">
            <w:pPr>
              <w:jc w:val="center"/>
              <w:rPr>
                <w:sz w:val="28"/>
                <w:szCs w:val="28"/>
              </w:rPr>
            </w:pPr>
            <w:r>
              <w:t xml:space="preserve">Среднесуточный набор пищевой продукции </w:t>
            </w:r>
            <w:r w:rsidRPr="007157AE">
              <w:t xml:space="preserve">в зависимости от возраста детей для групп с </w:t>
            </w:r>
            <w:r>
              <w:t>дневным</w:t>
            </w:r>
            <w:r w:rsidRPr="007157AE">
              <w:t xml:space="preserve"> пребывани</w:t>
            </w:r>
            <w:r>
              <w:t>ем</w:t>
            </w:r>
            <w:r w:rsidRPr="007157AE">
              <w:t xml:space="preserve"> 10,5 часов, в г, мл, брутто</w:t>
            </w:r>
          </w:p>
        </w:tc>
        <w:tc>
          <w:tcPr>
            <w:tcW w:w="1984" w:type="dxa"/>
            <w:gridSpan w:val="2"/>
          </w:tcPr>
          <w:p w:rsidR="00B519E8" w:rsidRPr="007157AE" w:rsidRDefault="00B519E8" w:rsidP="00A44026">
            <w:pPr>
              <w:jc w:val="center"/>
            </w:pPr>
            <w:r>
              <w:t xml:space="preserve">Среднесуточный набор пищевой продукции </w:t>
            </w:r>
            <w:r w:rsidRPr="007157AE">
              <w:t xml:space="preserve">в зависимости от возраста детей для групп с </w:t>
            </w:r>
            <w:r>
              <w:t>дневным</w:t>
            </w:r>
            <w:r w:rsidRPr="007157AE">
              <w:t xml:space="preserve"> пребывани</w:t>
            </w:r>
            <w:r>
              <w:t>ем</w:t>
            </w:r>
            <w:r w:rsidRPr="007157AE">
              <w:t xml:space="preserve"> 12 часов, в г, мл, брутто</w:t>
            </w:r>
          </w:p>
        </w:tc>
        <w:tc>
          <w:tcPr>
            <w:tcW w:w="1842" w:type="dxa"/>
            <w:gridSpan w:val="2"/>
          </w:tcPr>
          <w:p w:rsidR="00B519E8" w:rsidRDefault="00B519E8" w:rsidP="00A44026">
            <w:pPr>
              <w:ind w:left="-108" w:right="-108"/>
              <w:jc w:val="center"/>
            </w:pPr>
            <w:r>
              <w:t xml:space="preserve">Среднесуточный набор пищевой продукции </w:t>
            </w:r>
            <w:r w:rsidRPr="007157AE">
              <w:t xml:space="preserve">в зависимости от возраста детей для групп с </w:t>
            </w:r>
            <w:r>
              <w:t xml:space="preserve">круглосуточным </w:t>
            </w:r>
            <w:r w:rsidRPr="007157AE">
              <w:t xml:space="preserve"> пребывани</w:t>
            </w:r>
            <w:r>
              <w:t>ем</w:t>
            </w:r>
            <w:r w:rsidRPr="007157AE">
              <w:t xml:space="preserve"> </w:t>
            </w:r>
          </w:p>
          <w:p w:rsidR="00B519E8" w:rsidRDefault="00B519E8" w:rsidP="00A44026">
            <w:pPr>
              <w:ind w:left="-108" w:right="-108"/>
              <w:jc w:val="center"/>
            </w:pPr>
            <w:r>
              <w:t>24</w:t>
            </w:r>
            <w:r w:rsidRPr="007157AE">
              <w:t xml:space="preserve"> час</w:t>
            </w:r>
            <w:r>
              <w:t>а</w:t>
            </w:r>
            <w:r w:rsidRPr="007157AE">
              <w:t>, в г, мл, брутто</w:t>
            </w:r>
          </w:p>
        </w:tc>
      </w:tr>
      <w:tr w:rsidR="00B519E8" w:rsidRPr="007157AE" w:rsidTr="00A44026">
        <w:tc>
          <w:tcPr>
            <w:tcW w:w="534" w:type="dxa"/>
            <w:vMerge/>
          </w:tcPr>
          <w:p w:rsidR="00B519E8" w:rsidRPr="007157AE" w:rsidRDefault="00B519E8" w:rsidP="00A44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519E8" w:rsidRPr="007157AE" w:rsidRDefault="00B519E8" w:rsidP="00A44026">
            <w:pPr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519E8" w:rsidRPr="007157AE" w:rsidRDefault="00B519E8" w:rsidP="00A44026">
            <w:pPr>
              <w:jc w:val="center"/>
              <w:rPr>
                <w:szCs w:val="28"/>
              </w:rPr>
            </w:pPr>
            <w:r w:rsidRPr="007157AE">
              <w:rPr>
                <w:szCs w:val="28"/>
              </w:rPr>
              <w:t xml:space="preserve">1 </w:t>
            </w:r>
            <w:r>
              <w:rPr>
                <w:szCs w:val="28"/>
              </w:rPr>
              <w:t>-</w:t>
            </w:r>
            <w:r w:rsidRPr="007157AE">
              <w:rPr>
                <w:szCs w:val="28"/>
              </w:rPr>
              <w:t xml:space="preserve"> 3 </w:t>
            </w:r>
            <w:r>
              <w:rPr>
                <w:szCs w:val="28"/>
              </w:rPr>
              <w:t>года</w:t>
            </w:r>
          </w:p>
        </w:tc>
        <w:tc>
          <w:tcPr>
            <w:tcW w:w="992" w:type="dxa"/>
          </w:tcPr>
          <w:p w:rsidR="00B519E8" w:rsidRDefault="00B519E8" w:rsidP="00A44026">
            <w:pPr>
              <w:jc w:val="center"/>
              <w:rPr>
                <w:szCs w:val="28"/>
              </w:rPr>
            </w:pPr>
            <w:r w:rsidRPr="007157AE">
              <w:rPr>
                <w:szCs w:val="28"/>
              </w:rPr>
              <w:t xml:space="preserve"> 3 </w:t>
            </w:r>
            <w:r>
              <w:rPr>
                <w:szCs w:val="28"/>
              </w:rPr>
              <w:t>-</w:t>
            </w:r>
            <w:r w:rsidRPr="007157AE">
              <w:rPr>
                <w:szCs w:val="28"/>
              </w:rPr>
              <w:t xml:space="preserve"> 7 </w:t>
            </w:r>
          </w:p>
          <w:p w:rsidR="00B519E8" w:rsidRPr="007157AE" w:rsidRDefault="00B519E8" w:rsidP="00A44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лет</w:t>
            </w:r>
          </w:p>
        </w:tc>
        <w:tc>
          <w:tcPr>
            <w:tcW w:w="993" w:type="dxa"/>
          </w:tcPr>
          <w:p w:rsidR="00B519E8" w:rsidRPr="007157AE" w:rsidRDefault="00B519E8" w:rsidP="00A44026">
            <w:pPr>
              <w:jc w:val="center"/>
              <w:rPr>
                <w:szCs w:val="28"/>
              </w:rPr>
            </w:pPr>
            <w:r w:rsidRPr="007157AE">
              <w:rPr>
                <w:szCs w:val="28"/>
              </w:rPr>
              <w:t xml:space="preserve">1 </w:t>
            </w:r>
            <w:r>
              <w:rPr>
                <w:szCs w:val="28"/>
              </w:rPr>
              <w:t xml:space="preserve">- </w:t>
            </w:r>
            <w:r w:rsidRPr="007157AE">
              <w:rPr>
                <w:szCs w:val="28"/>
              </w:rPr>
              <w:t xml:space="preserve">3 </w:t>
            </w:r>
            <w:r>
              <w:rPr>
                <w:szCs w:val="28"/>
              </w:rPr>
              <w:t>года</w:t>
            </w:r>
          </w:p>
        </w:tc>
        <w:tc>
          <w:tcPr>
            <w:tcW w:w="992" w:type="dxa"/>
          </w:tcPr>
          <w:p w:rsidR="00B519E8" w:rsidRDefault="00B519E8" w:rsidP="00A44026">
            <w:pPr>
              <w:jc w:val="center"/>
              <w:rPr>
                <w:szCs w:val="28"/>
              </w:rPr>
            </w:pPr>
            <w:r w:rsidRPr="007157AE">
              <w:rPr>
                <w:szCs w:val="28"/>
              </w:rPr>
              <w:t xml:space="preserve"> 3 </w:t>
            </w:r>
            <w:r>
              <w:rPr>
                <w:szCs w:val="28"/>
              </w:rPr>
              <w:t>-</w:t>
            </w:r>
            <w:r w:rsidRPr="007157AE">
              <w:rPr>
                <w:szCs w:val="28"/>
              </w:rPr>
              <w:t xml:space="preserve"> 7 </w:t>
            </w:r>
          </w:p>
          <w:p w:rsidR="00B519E8" w:rsidRPr="007157AE" w:rsidRDefault="00B519E8" w:rsidP="00A44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лет</w:t>
            </w:r>
          </w:p>
        </w:tc>
        <w:tc>
          <w:tcPr>
            <w:tcW w:w="992" w:type="dxa"/>
          </w:tcPr>
          <w:p w:rsidR="00B519E8" w:rsidRPr="007157AE" w:rsidRDefault="00B519E8" w:rsidP="00A44026">
            <w:pPr>
              <w:jc w:val="center"/>
              <w:rPr>
                <w:szCs w:val="28"/>
              </w:rPr>
            </w:pPr>
            <w:r w:rsidRPr="007157AE">
              <w:rPr>
                <w:szCs w:val="28"/>
              </w:rPr>
              <w:t xml:space="preserve">1 </w:t>
            </w:r>
            <w:r>
              <w:rPr>
                <w:szCs w:val="28"/>
              </w:rPr>
              <w:t>-</w:t>
            </w:r>
            <w:r w:rsidRPr="007157AE">
              <w:rPr>
                <w:szCs w:val="28"/>
              </w:rPr>
              <w:t xml:space="preserve"> 3 </w:t>
            </w:r>
            <w:r>
              <w:rPr>
                <w:szCs w:val="28"/>
              </w:rPr>
              <w:t>года</w:t>
            </w:r>
          </w:p>
        </w:tc>
        <w:tc>
          <w:tcPr>
            <w:tcW w:w="992" w:type="dxa"/>
          </w:tcPr>
          <w:p w:rsidR="00B519E8" w:rsidRDefault="00B519E8" w:rsidP="00A44026">
            <w:pPr>
              <w:jc w:val="center"/>
              <w:rPr>
                <w:szCs w:val="28"/>
              </w:rPr>
            </w:pPr>
            <w:r w:rsidRPr="007157AE">
              <w:rPr>
                <w:szCs w:val="28"/>
              </w:rPr>
              <w:t xml:space="preserve">3 </w:t>
            </w:r>
            <w:r>
              <w:rPr>
                <w:szCs w:val="28"/>
              </w:rPr>
              <w:t>-</w:t>
            </w:r>
            <w:r w:rsidRPr="007157AE">
              <w:rPr>
                <w:szCs w:val="28"/>
              </w:rPr>
              <w:t xml:space="preserve"> 7 </w:t>
            </w:r>
          </w:p>
          <w:p w:rsidR="00B519E8" w:rsidRPr="007157AE" w:rsidRDefault="00B519E8" w:rsidP="00A44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7157AE" w:rsidRDefault="00B519E8" w:rsidP="00A44026">
            <w:pPr>
              <w:jc w:val="center"/>
              <w:rPr>
                <w:szCs w:val="28"/>
              </w:rPr>
            </w:pPr>
            <w:r w:rsidRPr="007157AE">
              <w:rPr>
                <w:szCs w:val="28"/>
              </w:rPr>
              <w:t xml:space="preserve">1 </w:t>
            </w:r>
            <w:r>
              <w:rPr>
                <w:szCs w:val="28"/>
              </w:rPr>
              <w:t>-</w:t>
            </w:r>
            <w:r w:rsidRPr="007157AE">
              <w:rPr>
                <w:szCs w:val="28"/>
              </w:rPr>
              <w:t xml:space="preserve"> 3 </w:t>
            </w:r>
            <w:r>
              <w:rPr>
                <w:szCs w:val="28"/>
              </w:rPr>
              <w:t>года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Default="00B519E8" w:rsidP="00A44026">
            <w:pPr>
              <w:jc w:val="center"/>
              <w:rPr>
                <w:szCs w:val="28"/>
              </w:rPr>
            </w:pPr>
            <w:r w:rsidRPr="007157AE">
              <w:rPr>
                <w:szCs w:val="28"/>
              </w:rPr>
              <w:t xml:space="preserve">3 </w:t>
            </w:r>
            <w:r>
              <w:rPr>
                <w:szCs w:val="28"/>
              </w:rPr>
              <w:t>-</w:t>
            </w:r>
            <w:r w:rsidRPr="007157AE">
              <w:rPr>
                <w:szCs w:val="28"/>
              </w:rPr>
              <w:t xml:space="preserve"> 7 </w:t>
            </w:r>
          </w:p>
          <w:p w:rsidR="00B519E8" w:rsidRPr="007157AE" w:rsidRDefault="00B519E8" w:rsidP="00A44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лет</w:t>
            </w:r>
          </w:p>
        </w:tc>
      </w:tr>
      <w:tr w:rsidR="00B519E8" w:rsidRPr="007157AE" w:rsidTr="00A44026">
        <w:tc>
          <w:tcPr>
            <w:tcW w:w="534" w:type="dxa"/>
          </w:tcPr>
          <w:p w:rsidR="00B519E8" w:rsidRPr="007157AE" w:rsidRDefault="00B519E8" w:rsidP="00A44026">
            <w:pPr>
              <w:jc w:val="center"/>
            </w:pPr>
            <w:r w:rsidRPr="007157AE">
              <w:t>1</w:t>
            </w:r>
          </w:p>
        </w:tc>
        <w:tc>
          <w:tcPr>
            <w:tcW w:w="1417" w:type="dxa"/>
          </w:tcPr>
          <w:p w:rsidR="00B519E8" w:rsidRPr="007157AE" w:rsidRDefault="00B519E8" w:rsidP="00A44026">
            <w:pPr>
              <w:ind w:right="-108"/>
              <w:jc w:val="center"/>
            </w:pPr>
            <w:r w:rsidRPr="007157AE">
              <w:t>2</w:t>
            </w:r>
          </w:p>
        </w:tc>
        <w:tc>
          <w:tcPr>
            <w:tcW w:w="993" w:type="dxa"/>
          </w:tcPr>
          <w:p w:rsidR="00B519E8" w:rsidRPr="007157AE" w:rsidRDefault="00B519E8" w:rsidP="00A44026">
            <w:pPr>
              <w:jc w:val="center"/>
            </w:pPr>
            <w:r w:rsidRPr="007157AE">
              <w:t>3</w:t>
            </w:r>
          </w:p>
        </w:tc>
        <w:tc>
          <w:tcPr>
            <w:tcW w:w="992" w:type="dxa"/>
          </w:tcPr>
          <w:p w:rsidR="00B519E8" w:rsidRPr="007157AE" w:rsidRDefault="00B519E8" w:rsidP="00A44026">
            <w:pPr>
              <w:jc w:val="center"/>
            </w:pPr>
            <w:r w:rsidRPr="007157AE">
              <w:t>4</w:t>
            </w:r>
          </w:p>
        </w:tc>
        <w:tc>
          <w:tcPr>
            <w:tcW w:w="993" w:type="dxa"/>
          </w:tcPr>
          <w:p w:rsidR="00B519E8" w:rsidRPr="007157AE" w:rsidRDefault="00B519E8" w:rsidP="00A44026">
            <w:pPr>
              <w:jc w:val="center"/>
            </w:pPr>
            <w:r w:rsidRPr="007157AE">
              <w:t>5</w:t>
            </w:r>
          </w:p>
        </w:tc>
        <w:tc>
          <w:tcPr>
            <w:tcW w:w="992" w:type="dxa"/>
          </w:tcPr>
          <w:p w:rsidR="00B519E8" w:rsidRPr="007157AE" w:rsidRDefault="00B519E8" w:rsidP="00A44026">
            <w:pPr>
              <w:jc w:val="center"/>
            </w:pPr>
            <w:r w:rsidRPr="007157AE">
              <w:t>6</w:t>
            </w:r>
          </w:p>
        </w:tc>
        <w:tc>
          <w:tcPr>
            <w:tcW w:w="992" w:type="dxa"/>
          </w:tcPr>
          <w:p w:rsidR="00B519E8" w:rsidRPr="007157AE" w:rsidRDefault="00B519E8" w:rsidP="00A44026">
            <w:pPr>
              <w:jc w:val="center"/>
            </w:pPr>
            <w:r w:rsidRPr="007157AE">
              <w:t>7</w:t>
            </w:r>
          </w:p>
        </w:tc>
        <w:tc>
          <w:tcPr>
            <w:tcW w:w="992" w:type="dxa"/>
          </w:tcPr>
          <w:p w:rsidR="00B519E8" w:rsidRPr="007157AE" w:rsidRDefault="00B519E8" w:rsidP="00A44026">
            <w:pPr>
              <w:jc w:val="center"/>
            </w:pPr>
            <w:r w:rsidRPr="007157AE"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7157AE" w:rsidRDefault="00B519E8" w:rsidP="00A44026">
            <w:pPr>
              <w:jc w:val="center"/>
            </w:pPr>
            <w:r>
              <w:t>9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7157AE" w:rsidRDefault="00B519E8" w:rsidP="00A44026">
            <w:pPr>
              <w:jc w:val="center"/>
            </w:pPr>
            <w:r>
              <w:t>10</w:t>
            </w:r>
          </w:p>
        </w:tc>
      </w:tr>
      <w:tr w:rsidR="00B519E8" w:rsidRPr="00346015" w:rsidTr="00A44026">
        <w:tc>
          <w:tcPr>
            <w:tcW w:w="534" w:type="dxa"/>
          </w:tcPr>
          <w:p w:rsidR="00B519E8" w:rsidRPr="007157AE" w:rsidRDefault="00B519E8" w:rsidP="00A44026">
            <w:pPr>
              <w:jc w:val="center"/>
              <w:rPr>
                <w:szCs w:val="28"/>
              </w:rPr>
            </w:pPr>
            <w:r w:rsidRPr="007157AE">
              <w:rPr>
                <w:szCs w:val="28"/>
              </w:rPr>
              <w:t>1</w:t>
            </w:r>
          </w:p>
        </w:tc>
        <w:tc>
          <w:tcPr>
            <w:tcW w:w="1417" w:type="dxa"/>
            <w:vAlign w:val="bottom"/>
          </w:tcPr>
          <w:p w:rsidR="00B519E8" w:rsidRPr="007157AE" w:rsidRDefault="00B519E8" w:rsidP="00A44026">
            <w:pPr>
              <w:ind w:right="-108"/>
            </w:pPr>
            <w:r w:rsidRPr="007157AE">
              <w:t>Молоко, молочная и кисломо</w:t>
            </w:r>
            <w:r>
              <w:t>-</w:t>
            </w:r>
            <w:r w:rsidRPr="007157AE">
              <w:t>лочн</w:t>
            </w:r>
            <w:r>
              <w:t>ая</w:t>
            </w:r>
            <w:r w:rsidRPr="007157AE">
              <w:t xml:space="preserve"> продукция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147,90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184,23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292,50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337,50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390,00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450,00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390,00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346015" w:rsidRDefault="00B519E8" w:rsidP="00A44026">
            <w:pPr>
              <w:ind w:left="-3" w:right="-108"/>
              <w:jc w:val="center"/>
            </w:pPr>
            <w:r w:rsidRPr="00346015">
              <w:t>450,00</w:t>
            </w:r>
          </w:p>
        </w:tc>
      </w:tr>
      <w:tr w:rsidR="00B519E8" w:rsidRPr="00346015" w:rsidTr="00D600E6">
        <w:trPr>
          <w:trHeight w:val="562"/>
        </w:trPr>
        <w:tc>
          <w:tcPr>
            <w:tcW w:w="534" w:type="dxa"/>
          </w:tcPr>
          <w:p w:rsidR="00B519E8" w:rsidRPr="007157AE" w:rsidRDefault="00B519E8" w:rsidP="00A44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  <w:vAlign w:val="bottom"/>
          </w:tcPr>
          <w:p w:rsidR="00B519E8" w:rsidRPr="007157AE" w:rsidRDefault="00B519E8" w:rsidP="00A44026">
            <w:pPr>
              <w:ind w:right="-108"/>
            </w:pPr>
            <w:r>
              <w:t>Творог (5%</w:t>
            </w:r>
          </w:p>
          <w:p w:rsidR="00B519E8" w:rsidRPr="007157AE" w:rsidRDefault="00B519E8" w:rsidP="00A44026">
            <w:pPr>
              <w:ind w:right="-108"/>
            </w:pPr>
            <w:r>
              <w:t>- 9% м.д.ж.)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0,00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0,00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22,50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30,00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30,00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40,00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30,00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40,00</w:t>
            </w:r>
          </w:p>
        </w:tc>
      </w:tr>
      <w:tr w:rsidR="00B519E8" w:rsidRPr="00346015" w:rsidTr="00A44026">
        <w:tc>
          <w:tcPr>
            <w:tcW w:w="534" w:type="dxa"/>
          </w:tcPr>
          <w:p w:rsidR="00B519E8" w:rsidRPr="007157AE" w:rsidRDefault="00B519E8" w:rsidP="00A44026">
            <w:pPr>
              <w:jc w:val="center"/>
              <w:rPr>
                <w:szCs w:val="28"/>
              </w:rPr>
            </w:pPr>
            <w:r w:rsidRPr="007157AE">
              <w:rPr>
                <w:szCs w:val="28"/>
              </w:rPr>
              <w:lastRenderedPageBreak/>
              <w:t>3</w:t>
            </w:r>
          </w:p>
        </w:tc>
        <w:tc>
          <w:tcPr>
            <w:tcW w:w="1417" w:type="dxa"/>
            <w:vAlign w:val="bottom"/>
          </w:tcPr>
          <w:p w:rsidR="00B519E8" w:rsidRDefault="00B519E8" w:rsidP="00A44026">
            <w:pPr>
              <w:ind w:right="-108"/>
            </w:pPr>
            <w:r>
              <w:t>Сметана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0,00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0,00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6,75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8,25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9,00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11,00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9,00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11,00</w:t>
            </w:r>
          </w:p>
        </w:tc>
      </w:tr>
      <w:tr w:rsidR="00B519E8" w:rsidRPr="00346015" w:rsidTr="00A44026">
        <w:tc>
          <w:tcPr>
            <w:tcW w:w="534" w:type="dxa"/>
          </w:tcPr>
          <w:p w:rsidR="00B519E8" w:rsidRPr="007157AE" w:rsidRDefault="00B519E8" w:rsidP="00A44026">
            <w:pPr>
              <w:jc w:val="center"/>
              <w:rPr>
                <w:szCs w:val="28"/>
              </w:rPr>
            </w:pPr>
            <w:r w:rsidRPr="007157AE">
              <w:rPr>
                <w:szCs w:val="28"/>
              </w:rPr>
              <w:t>4</w:t>
            </w:r>
          </w:p>
        </w:tc>
        <w:tc>
          <w:tcPr>
            <w:tcW w:w="1417" w:type="dxa"/>
            <w:vAlign w:val="bottom"/>
          </w:tcPr>
          <w:p w:rsidR="00B519E8" w:rsidRDefault="00B519E8" w:rsidP="00A44026">
            <w:pPr>
              <w:ind w:right="-108"/>
            </w:pPr>
            <w:r>
              <w:t>Сыр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3,23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4,88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3,18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4,77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4,24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6,36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4,24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6,36</w:t>
            </w:r>
          </w:p>
        </w:tc>
      </w:tr>
      <w:tr w:rsidR="00B519E8" w:rsidRPr="00346015" w:rsidTr="00A44026">
        <w:tc>
          <w:tcPr>
            <w:tcW w:w="534" w:type="dxa"/>
          </w:tcPr>
          <w:p w:rsidR="00B519E8" w:rsidRPr="007157AE" w:rsidRDefault="00B519E8" w:rsidP="00A44026">
            <w:pPr>
              <w:jc w:val="center"/>
              <w:rPr>
                <w:szCs w:val="28"/>
              </w:rPr>
            </w:pPr>
            <w:r w:rsidRPr="007157AE">
              <w:rPr>
                <w:szCs w:val="28"/>
              </w:rPr>
              <w:t>5</w:t>
            </w:r>
          </w:p>
        </w:tc>
        <w:tc>
          <w:tcPr>
            <w:tcW w:w="1417" w:type="dxa"/>
            <w:vAlign w:val="bottom"/>
          </w:tcPr>
          <w:p w:rsidR="00B519E8" w:rsidRDefault="00B519E8" w:rsidP="00A44026">
            <w:pPr>
              <w:ind w:right="-108"/>
            </w:pPr>
            <w:r>
              <w:t>Мясо 1-й категории</w:t>
            </w:r>
          </w:p>
        </w:tc>
        <w:tc>
          <w:tcPr>
            <w:tcW w:w="993" w:type="dxa"/>
          </w:tcPr>
          <w:p w:rsidR="00B519E8" w:rsidRPr="008F3585" w:rsidRDefault="00B519E8" w:rsidP="00A44026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0,00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41,25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45,38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55,00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60,50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55,00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60,50</w:t>
            </w:r>
          </w:p>
        </w:tc>
      </w:tr>
      <w:tr w:rsidR="00B519E8" w:rsidRPr="00346015" w:rsidTr="00A44026">
        <w:trPr>
          <w:trHeight w:val="2208"/>
        </w:trPr>
        <w:tc>
          <w:tcPr>
            <w:tcW w:w="534" w:type="dxa"/>
          </w:tcPr>
          <w:p w:rsidR="00B519E8" w:rsidRPr="007157AE" w:rsidRDefault="00B519E8" w:rsidP="00A44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417" w:type="dxa"/>
            <w:vAlign w:val="bottom"/>
          </w:tcPr>
          <w:p w:rsidR="00B519E8" w:rsidRDefault="00B519E8" w:rsidP="00A44026">
            <w:pPr>
              <w:ind w:right="-108"/>
            </w:pPr>
            <w:r w:rsidRPr="007157AE">
              <w:t>Птица (куры,</w:t>
            </w:r>
          </w:p>
          <w:p w:rsidR="00B519E8" w:rsidRDefault="00B519E8" w:rsidP="00A44026">
            <w:pPr>
              <w:ind w:right="-108"/>
            </w:pPr>
            <w:r w:rsidRPr="007157AE">
              <w:t xml:space="preserve">цыплята-бройлеры, индейка </w:t>
            </w:r>
            <w:r>
              <w:t>–</w:t>
            </w:r>
            <w:r w:rsidRPr="007157AE">
              <w:t xml:space="preserve"> потро</w:t>
            </w:r>
            <w:r>
              <w:t>-</w:t>
            </w:r>
            <w:r w:rsidRPr="007157AE">
              <w:t xml:space="preserve">шенная, </w:t>
            </w:r>
          </w:p>
          <w:p w:rsidR="00B519E8" w:rsidRDefault="00B519E8" w:rsidP="00A44026">
            <w:pPr>
              <w:ind w:right="-108"/>
            </w:pPr>
            <w:r w:rsidRPr="007157AE">
              <w:t>1 кат.)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0,00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0,00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16,91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20,29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22,54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27,50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22,54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27,50</w:t>
            </w:r>
          </w:p>
        </w:tc>
      </w:tr>
      <w:tr w:rsidR="00B519E8" w:rsidRPr="00346015" w:rsidTr="00A44026">
        <w:tc>
          <w:tcPr>
            <w:tcW w:w="534" w:type="dxa"/>
          </w:tcPr>
          <w:p w:rsidR="00B519E8" w:rsidRPr="007157AE" w:rsidRDefault="00B519E8" w:rsidP="00A44026">
            <w:pPr>
              <w:jc w:val="center"/>
              <w:rPr>
                <w:szCs w:val="28"/>
              </w:rPr>
            </w:pPr>
            <w:r w:rsidRPr="007157AE">
              <w:rPr>
                <w:szCs w:val="28"/>
              </w:rPr>
              <w:t>7</w:t>
            </w:r>
          </w:p>
        </w:tc>
        <w:tc>
          <w:tcPr>
            <w:tcW w:w="1417" w:type="dxa"/>
            <w:vAlign w:val="bottom"/>
          </w:tcPr>
          <w:p w:rsidR="00B519E8" w:rsidRPr="002C49AC" w:rsidRDefault="00B519E8" w:rsidP="00A44026">
            <w:pPr>
              <w:ind w:right="-108"/>
            </w:pPr>
            <w:r w:rsidRPr="002C49AC">
              <w:t>Субпроду</w:t>
            </w:r>
            <w:r>
              <w:t>-</w:t>
            </w:r>
            <w:r w:rsidRPr="002C49AC">
              <w:t>кты (печень, язык, сердце)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0,00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0,00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16,20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20,25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21,60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27,00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21,60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27,00</w:t>
            </w:r>
          </w:p>
        </w:tc>
      </w:tr>
      <w:tr w:rsidR="00B519E8" w:rsidRPr="00346015" w:rsidTr="00A44026">
        <w:tc>
          <w:tcPr>
            <w:tcW w:w="534" w:type="dxa"/>
          </w:tcPr>
          <w:p w:rsidR="00B519E8" w:rsidRPr="007157AE" w:rsidRDefault="00B519E8" w:rsidP="00A44026">
            <w:pPr>
              <w:jc w:val="center"/>
              <w:rPr>
                <w:szCs w:val="28"/>
              </w:rPr>
            </w:pPr>
            <w:r w:rsidRPr="007157AE">
              <w:rPr>
                <w:szCs w:val="28"/>
              </w:rPr>
              <w:t>8</w:t>
            </w:r>
          </w:p>
        </w:tc>
        <w:tc>
          <w:tcPr>
            <w:tcW w:w="1417" w:type="dxa"/>
            <w:vAlign w:val="bottom"/>
          </w:tcPr>
          <w:p w:rsidR="00B519E8" w:rsidRPr="007157AE" w:rsidRDefault="00B519E8" w:rsidP="00A44026">
            <w:pPr>
              <w:ind w:right="-108"/>
            </w:pPr>
            <w:r w:rsidRPr="007157AE">
              <w:t xml:space="preserve">Рыба </w:t>
            </w:r>
            <w:r>
              <w:t>(</w:t>
            </w:r>
            <w:r w:rsidRPr="007157AE">
              <w:t>филе), в т.ч. филе слабо или мало</w:t>
            </w:r>
            <w:r>
              <w:t>-</w:t>
            </w:r>
            <w:r w:rsidRPr="007157AE">
              <w:t>соленое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0,00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0,00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26,16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30,25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34,88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40,33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34,88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40,33</w:t>
            </w:r>
          </w:p>
        </w:tc>
      </w:tr>
      <w:tr w:rsidR="00B519E8" w:rsidRPr="007157AE" w:rsidTr="00A44026">
        <w:tc>
          <w:tcPr>
            <w:tcW w:w="534" w:type="dxa"/>
          </w:tcPr>
          <w:p w:rsidR="00B519E8" w:rsidRPr="007157AE" w:rsidRDefault="00B519E8" w:rsidP="00A44026">
            <w:pPr>
              <w:jc w:val="center"/>
              <w:rPr>
                <w:szCs w:val="28"/>
              </w:rPr>
            </w:pPr>
            <w:r w:rsidRPr="007157AE">
              <w:rPr>
                <w:szCs w:val="28"/>
              </w:rPr>
              <w:t>9</w:t>
            </w:r>
          </w:p>
        </w:tc>
        <w:tc>
          <w:tcPr>
            <w:tcW w:w="1417" w:type="dxa"/>
            <w:vAlign w:val="bottom"/>
          </w:tcPr>
          <w:p w:rsidR="00B519E8" w:rsidRDefault="00B519E8" w:rsidP="00A44026">
            <w:pPr>
              <w:ind w:right="-108"/>
            </w:pPr>
            <w:r>
              <w:t>Яйцо, шт.</w:t>
            </w:r>
          </w:p>
        </w:tc>
        <w:tc>
          <w:tcPr>
            <w:tcW w:w="993" w:type="dxa"/>
          </w:tcPr>
          <w:p w:rsidR="00B519E8" w:rsidRPr="008F3585" w:rsidRDefault="00B519E8" w:rsidP="00A44026">
            <w:pPr>
              <w:jc w:val="center"/>
            </w:pPr>
            <w:r>
              <w:t>0,50</w:t>
            </w:r>
          </w:p>
        </w:tc>
        <w:tc>
          <w:tcPr>
            <w:tcW w:w="992" w:type="dxa"/>
          </w:tcPr>
          <w:p w:rsidR="00B519E8" w:rsidRPr="008F3585" w:rsidRDefault="00B519E8" w:rsidP="00A44026">
            <w:pPr>
              <w:jc w:val="center"/>
            </w:pPr>
            <w:r>
              <w:t>0,50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0,75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0,75</w:t>
            </w:r>
          </w:p>
        </w:tc>
        <w:tc>
          <w:tcPr>
            <w:tcW w:w="992" w:type="dxa"/>
          </w:tcPr>
          <w:p w:rsidR="00B519E8" w:rsidRPr="008F3585" w:rsidRDefault="00B519E8" w:rsidP="00A44026">
            <w:pPr>
              <w:jc w:val="center"/>
            </w:pPr>
            <w:r w:rsidRPr="00346015">
              <w:t>1,00</w:t>
            </w:r>
          </w:p>
        </w:tc>
        <w:tc>
          <w:tcPr>
            <w:tcW w:w="992" w:type="dxa"/>
          </w:tcPr>
          <w:p w:rsidR="00B519E8" w:rsidRPr="008F3585" w:rsidRDefault="00B519E8" w:rsidP="00A44026">
            <w:pPr>
              <w:jc w:val="center"/>
            </w:pPr>
            <w:r w:rsidRPr="00346015">
              <w:t>1,00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8F3585" w:rsidRDefault="00B519E8" w:rsidP="00A44026">
            <w:pPr>
              <w:jc w:val="center"/>
            </w:pPr>
            <w:r w:rsidRPr="00346015">
              <w:t>1,00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8F3585" w:rsidRDefault="00B519E8" w:rsidP="00A44026">
            <w:pPr>
              <w:jc w:val="center"/>
            </w:pPr>
            <w:r w:rsidRPr="00346015">
              <w:t>1,00</w:t>
            </w:r>
          </w:p>
        </w:tc>
      </w:tr>
      <w:tr w:rsidR="00B519E8" w:rsidRPr="007157AE" w:rsidTr="00A44026">
        <w:tc>
          <w:tcPr>
            <w:tcW w:w="534" w:type="dxa"/>
          </w:tcPr>
          <w:p w:rsidR="00B519E8" w:rsidRPr="007157AE" w:rsidRDefault="00B519E8" w:rsidP="00A44026">
            <w:pPr>
              <w:jc w:val="center"/>
              <w:rPr>
                <w:szCs w:val="28"/>
              </w:rPr>
            </w:pPr>
            <w:r w:rsidRPr="007157AE">
              <w:rPr>
                <w:szCs w:val="28"/>
              </w:rPr>
              <w:t>10</w:t>
            </w:r>
          </w:p>
        </w:tc>
        <w:tc>
          <w:tcPr>
            <w:tcW w:w="1417" w:type="dxa"/>
            <w:vAlign w:val="bottom"/>
          </w:tcPr>
          <w:p w:rsidR="00B519E8" w:rsidRDefault="00B519E8" w:rsidP="00A44026">
            <w:pPr>
              <w:ind w:right="-108"/>
            </w:pPr>
            <w:r>
              <w:t>Картофель</w:t>
            </w:r>
          </w:p>
        </w:tc>
        <w:tc>
          <w:tcPr>
            <w:tcW w:w="993" w:type="dxa"/>
          </w:tcPr>
          <w:p w:rsidR="00B519E8" w:rsidRPr="004A5013" w:rsidRDefault="00B519E8" w:rsidP="00A44026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B519E8" w:rsidRPr="004A5013" w:rsidRDefault="00B519E8" w:rsidP="00A44026">
            <w:pPr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120,60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140,70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160,80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187,60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160,80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346015" w:rsidRDefault="00B519E8" w:rsidP="00A44026">
            <w:pPr>
              <w:ind w:left="-109" w:right="-108"/>
              <w:jc w:val="center"/>
            </w:pPr>
            <w:r w:rsidRPr="00346015">
              <w:t>187,60</w:t>
            </w:r>
          </w:p>
        </w:tc>
      </w:tr>
      <w:tr w:rsidR="00B519E8" w:rsidRPr="007157AE" w:rsidTr="00A44026">
        <w:tc>
          <w:tcPr>
            <w:tcW w:w="534" w:type="dxa"/>
          </w:tcPr>
          <w:p w:rsidR="00B519E8" w:rsidRPr="007157AE" w:rsidRDefault="00B519E8" w:rsidP="00A44026">
            <w:pPr>
              <w:jc w:val="center"/>
              <w:rPr>
                <w:szCs w:val="28"/>
              </w:rPr>
            </w:pPr>
            <w:r w:rsidRPr="007157AE">
              <w:rPr>
                <w:szCs w:val="28"/>
              </w:rPr>
              <w:t>11</w:t>
            </w:r>
          </w:p>
        </w:tc>
        <w:tc>
          <w:tcPr>
            <w:tcW w:w="1417" w:type="dxa"/>
            <w:vAlign w:val="bottom"/>
          </w:tcPr>
          <w:p w:rsidR="00B519E8" w:rsidRPr="007157AE" w:rsidRDefault="00B519E8" w:rsidP="00A44026">
            <w:pPr>
              <w:ind w:right="-108"/>
            </w:pPr>
            <w:r w:rsidRPr="007157AE">
              <w:t>Овощи (свежие, заморо</w:t>
            </w:r>
            <w:r>
              <w:t>-</w:t>
            </w:r>
            <w:r w:rsidRPr="007157AE">
              <w:t>женные, консерви</w:t>
            </w:r>
            <w:r>
              <w:t>-</w:t>
            </w:r>
            <w:r w:rsidRPr="007157AE">
              <w:t>рованные), включая соленые и квашеные (не более 1</w:t>
            </w:r>
            <w:r>
              <w:t xml:space="preserve">0% от общего количества овощей) </w:t>
            </w:r>
            <w:r w:rsidRPr="007157AE">
              <w:t>в т.ч. томат-пюре, зелень, г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16,30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21,33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168,62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206,09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224,82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274,78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224,82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346015" w:rsidRDefault="00B519E8" w:rsidP="00A44026">
            <w:pPr>
              <w:ind w:left="-109" w:right="-108"/>
              <w:jc w:val="center"/>
            </w:pPr>
            <w:r w:rsidRPr="00346015">
              <w:t>274,78</w:t>
            </w:r>
          </w:p>
        </w:tc>
      </w:tr>
      <w:tr w:rsidR="00B519E8" w:rsidRPr="007157AE" w:rsidTr="00A44026">
        <w:tc>
          <w:tcPr>
            <w:tcW w:w="534" w:type="dxa"/>
          </w:tcPr>
          <w:p w:rsidR="00B519E8" w:rsidRPr="00947F35" w:rsidRDefault="00B519E8" w:rsidP="00A44026">
            <w:pPr>
              <w:jc w:val="center"/>
            </w:pPr>
            <w:r w:rsidRPr="00947F35">
              <w:t>12</w:t>
            </w:r>
          </w:p>
        </w:tc>
        <w:tc>
          <w:tcPr>
            <w:tcW w:w="1417" w:type="dxa"/>
            <w:vAlign w:val="bottom"/>
          </w:tcPr>
          <w:p w:rsidR="00B519E8" w:rsidRDefault="00B519E8" w:rsidP="00A44026">
            <w:pPr>
              <w:ind w:right="-108"/>
            </w:pPr>
            <w:r>
              <w:t>Фрукты свежие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74,90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79,82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79,80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84,00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106,40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112,00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106,40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346015" w:rsidRDefault="00B519E8" w:rsidP="00A44026">
            <w:pPr>
              <w:ind w:left="-109" w:right="-108"/>
              <w:jc w:val="center"/>
            </w:pPr>
            <w:r w:rsidRPr="00346015">
              <w:t>112,00</w:t>
            </w:r>
          </w:p>
        </w:tc>
      </w:tr>
      <w:tr w:rsidR="00B519E8" w:rsidRPr="007157AE" w:rsidTr="00A44026">
        <w:tc>
          <w:tcPr>
            <w:tcW w:w="534" w:type="dxa"/>
          </w:tcPr>
          <w:p w:rsidR="00B519E8" w:rsidRPr="00947F35" w:rsidRDefault="00B519E8" w:rsidP="00A44026">
            <w:pPr>
              <w:jc w:val="center"/>
            </w:pPr>
            <w:r w:rsidRPr="00947F35">
              <w:t>13</w:t>
            </w:r>
          </w:p>
        </w:tc>
        <w:tc>
          <w:tcPr>
            <w:tcW w:w="1417" w:type="dxa"/>
            <w:vAlign w:val="bottom"/>
          </w:tcPr>
          <w:p w:rsidR="00B519E8" w:rsidRDefault="00B519E8" w:rsidP="00A44026">
            <w:pPr>
              <w:ind w:right="-108"/>
            </w:pPr>
            <w:r>
              <w:t>Сухофрук-ты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0,00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0,00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6,75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8,25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9,00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11,00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9,00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11,00</w:t>
            </w:r>
          </w:p>
        </w:tc>
      </w:tr>
      <w:tr w:rsidR="00B519E8" w:rsidRPr="007157AE" w:rsidTr="00A44026">
        <w:tc>
          <w:tcPr>
            <w:tcW w:w="534" w:type="dxa"/>
          </w:tcPr>
          <w:p w:rsidR="00B519E8" w:rsidRPr="00947F35" w:rsidRDefault="00B519E8" w:rsidP="00A44026">
            <w:pPr>
              <w:jc w:val="center"/>
            </w:pPr>
            <w:r w:rsidRPr="00947F35">
              <w:t>14</w:t>
            </w:r>
          </w:p>
        </w:tc>
        <w:tc>
          <w:tcPr>
            <w:tcW w:w="1417" w:type="dxa"/>
            <w:vAlign w:val="bottom"/>
          </w:tcPr>
          <w:p w:rsidR="00B519E8" w:rsidRDefault="00B519E8" w:rsidP="00A44026">
            <w:pPr>
              <w:ind w:right="-108"/>
            </w:pPr>
            <w:r>
              <w:t xml:space="preserve">Сок фруктовые </w:t>
            </w:r>
          </w:p>
          <w:p w:rsidR="00B519E8" w:rsidRDefault="00B519E8" w:rsidP="00A44026">
            <w:pPr>
              <w:ind w:right="-108"/>
            </w:pPr>
            <w:r>
              <w:t>и овощные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75,00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75,00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75,00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75,00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100,00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100,00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100,00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346015" w:rsidRDefault="00B519E8" w:rsidP="00A44026">
            <w:pPr>
              <w:ind w:left="-251" w:right="-250"/>
              <w:jc w:val="center"/>
            </w:pPr>
            <w:r w:rsidRPr="00346015">
              <w:t>100,00</w:t>
            </w:r>
          </w:p>
        </w:tc>
      </w:tr>
      <w:tr w:rsidR="00B519E8" w:rsidRPr="007157AE" w:rsidTr="00A44026">
        <w:tc>
          <w:tcPr>
            <w:tcW w:w="534" w:type="dxa"/>
          </w:tcPr>
          <w:p w:rsidR="00B519E8" w:rsidRPr="00947F35" w:rsidRDefault="00B519E8" w:rsidP="00A44026">
            <w:pPr>
              <w:jc w:val="center"/>
            </w:pPr>
            <w:r w:rsidRPr="00947F35">
              <w:t>15</w:t>
            </w:r>
          </w:p>
        </w:tc>
        <w:tc>
          <w:tcPr>
            <w:tcW w:w="1417" w:type="dxa"/>
            <w:vAlign w:val="bottom"/>
          </w:tcPr>
          <w:p w:rsidR="00B519E8" w:rsidRDefault="00B519E8" w:rsidP="00A44026">
            <w:pPr>
              <w:ind w:right="-108"/>
            </w:pPr>
            <w:r>
              <w:t>Витами-низирован</w:t>
            </w:r>
            <w:r w:rsidRPr="007157AE">
              <w:t>-</w:t>
            </w:r>
            <w:r>
              <w:t>ные напитки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0,00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3,60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0,00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37,50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0,00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50,00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0,00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50,00</w:t>
            </w:r>
          </w:p>
        </w:tc>
      </w:tr>
      <w:tr w:rsidR="00B519E8" w:rsidRPr="007157AE" w:rsidTr="00A44026">
        <w:tc>
          <w:tcPr>
            <w:tcW w:w="534" w:type="dxa"/>
          </w:tcPr>
          <w:p w:rsidR="00B519E8" w:rsidRPr="00947F35" w:rsidRDefault="00B519E8" w:rsidP="00A44026">
            <w:pPr>
              <w:jc w:val="center"/>
            </w:pPr>
            <w:r w:rsidRPr="00947F35">
              <w:t>16</w:t>
            </w:r>
          </w:p>
        </w:tc>
        <w:tc>
          <w:tcPr>
            <w:tcW w:w="1417" w:type="dxa"/>
            <w:vAlign w:val="bottom"/>
          </w:tcPr>
          <w:p w:rsidR="00B519E8" w:rsidRDefault="00B519E8" w:rsidP="00A44026">
            <w:pPr>
              <w:ind w:right="-108"/>
            </w:pPr>
            <w:r>
              <w:t xml:space="preserve">Хлеб </w:t>
            </w:r>
            <w:r>
              <w:lastRenderedPageBreak/>
              <w:t>ржаной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lastRenderedPageBreak/>
              <w:t>0,00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0,00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30,00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37,50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40,00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50,00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40,00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50,00</w:t>
            </w:r>
          </w:p>
        </w:tc>
      </w:tr>
      <w:tr w:rsidR="00B519E8" w:rsidRPr="007157AE" w:rsidTr="00A44026">
        <w:tc>
          <w:tcPr>
            <w:tcW w:w="534" w:type="dxa"/>
          </w:tcPr>
          <w:p w:rsidR="00B519E8" w:rsidRPr="00947F35" w:rsidRDefault="00B519E8" w:rsidP="00A44026">
            <w:pPr>
              <w:jc w:val="center"/>
            </w:pPr>
            <w:r w:rsidRPr="00947F35">
              <w:t>17</w:t>
            </w:r>
          </w:p>
        </w:tc>
        <w:tc>
          <w:tcPr>
            <w:tcW w:w="1417" w:type="dxa"/>
            <w:vAlign w:val="bottom"/>
          </w:tcPr>
          <w:p w:rsidR="00B519E8" w:rsidRDefault="00B519E8" w:rsidP="00A44026">
            <w:pPr>
              <w:ind w:right="-108"/>
            </w:pPr>
            <w:r>
              <w:t>Хлеб пшеничный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20,00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29,81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45,00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60,00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60,00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80,00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60,00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80,00</w:t>
            </w:r>
          </w:p>
        </w:tc>
      </w:tr>
      <w:tr w:rsidR="00B519E8" w:rsidRPr="007157AE" w:rsidTr="00A44026">
        <w:tc>
          <w:tcPr>
            <w:tcW w:w="534" w:type="dxa"/>
          </w:tcPr>
          <w:p w:rsidR="00B519E8" w:rsidRPr="00947F35" w:rsidRDefault="00B519E8" w:rsidP="00A44026">
            <w:pPr>
              <w:jc w:val="center"/>
            </w:pPr>
            <w:r w:rsidRPr="00947F35">
              <w:t>18</w:t>
            </w:r>
          </w:p>
        </w:tc>
        <w:tc>
          <w:tcPr>
            <w:tcW w:w="1417" w:type="dxa"/>
            <w:vAlign w:val="bottom"/>
          </w:tcPr>
          <w:p w:rsidR="00B519E8" w:rsidRDefault="00B519E8" w:rsidP="00A44026">
            <w:pPr>
              <w:ind w:right="-108"/>
            </w:pPr>
            <w:r>
              <w:t>Крупы, бобовые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10,80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15,40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22,50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32,25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30,00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43,00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30,00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43,00</w:t>
            </w:r>
          </w:p>
        </w:tc>
      </w:tr>
      <w:tr w:rsidR="00B519E8" w:rsidRPr="007157AE" w:rsidTr="00A44026">
        <w:trPr>
          <w:trHeight w:val="562"/>
        </w:trPr>
        <w:tc>
          <w:tcPr>
            <w:tcW w:w="534" w:type="dxa"/>
          </w:tcPr>
          <w:p w:rsidR="00B519E8" w:rsidRPr="00947F35" w:rsidRDefault="00B519E8" w:rsidP="00A44026">
            <w:pPr>
              <w:jc w:val="center"/>
            </w:pPr>
            <w:r>
              <w:t>19</w:t>
            </w:r>
          </w:p>
        </w:tc>
        <w:tc>
          <w:tcPr>
            <w:tcW w:w="1417" w:type="dxa"/>
            <w:vAlign w:val="bottom"/>
          </w:tcPr>
          <w:p w:rsidR="00B519E8" w:rsidRDefault="00B519E8" w:rsidP="00A44026">
            <w:pPr>
              <w:ind w:right="-108"/>
            </w:pPr>
            <w:r>
              <w:t>Макарон-</w:t>
            </w:r>
          </w:p>
          <w:p w:rsidR="00B519E8" w:rsidRDefault="00B519E8" w:rsidP="00A44026">
            <w:pPr>
              <w:ind w:right="-108"/>
            </w:pPr>
            <w:r>
              <w:t>ные изделия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1,50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2,00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6,00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9,00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8,00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12,00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8,00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12,00</w:t>
            </w:r>
          </w:p>
        </w:tc>
      </w:tr>
      <w:tr w:rsidR="00B519E8" w:rsidRPr="007157AE" w:rsidTr="00A44026">
        <w:tc>
          <w:tcPr>
            <w:tcW w:w="534" w:type="dxa"/>
          </w:tcPr>
          <w:p w:rsidR="00B519E8" w:rsidRPr="00947F35" w:rsidRDefault="00B519E8" w:rsidP="00A44026">
            <w:pPr>
              <w:jc w:val="center"/>
            </w:pPr>
            <w:r w:rsidRPr="00947F35">
              <w:t>20</w:t>
            </w:r>
          </w:p>
        </w:tc>
        <w:tc>
          <w:tcPr>
            <w:tcW w:w="1417" w:type="dxa"/>
            <w:vAlign w:val="bottom"/>
          </w:tcPr>
          <w:p w:rsidR="00B519E8" w:rsidRDefault="00B519E8" w:rsidP="00A44026">
            <w:pPr>
              <w:ind w:right="-108"/>
            </w:pPr>
            <w:r>
              <w:t>Мука пшеничная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0,00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0,00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18,75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21,75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25,00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29,00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25,00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29,00</w:t>
            </w:r>
          </w:p>
        </w:tc>
      </w:tr>
      <w:tr w:rsidR="00B519E8" w:rsidRPr="007157AE" w:rsidTr="00A44026">
        <w:tc>
          <w:tcPr>
            <w:tcW w:w="534" w:type="dxa"/>
          </w:tcPr>
          <w:p w:rsidR="00B519E8" w:rsidRPr="00947F35" w:rsidRDefault="00B519E8" w:rsidP="00A44026">
            <w:pPr>
              <w:jc w:val="center"/>
            </w:pPr>
            <w:r w:rsidRPr="00947F35">
              <w:t>21</w:t>
            </w:r>
          </w:p>
        </w:tc>
        <w:tc>
          <w:tcPr>
            <w:tcW w:w="1417" w:type="dxa"/>
            <w:vAlign w:val="bottom"/>
          </w:tcPr>
          <w:p w:rsidR="00B519E8" w:rsidRDefault="00B519E8" w:rsidP="00A44026">
            <w:pPr>
              <w:ind w:right="-108"/>
            </w:pPr>
            <w:r>
              <w:t>Масло сливочное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4,70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5,00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13,50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15,75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18,00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21,00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18,00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21,00</w:t>
            </w:r>
          </w:p>
        </w:tc>
      </w:tr>
      <w:tr w:rsidR="00B519E8" w:rsidRPr="007157AE" w:rsidTr="00A44026">
        <w:tc>
          <w:tcPr>
            <w:tcW w:w="534" w:type="dxa"/>
          </w:tcPr>
          <w:p w:rsidR="00B519E8" w:rsidRPr="00947F35" w:rsidRDefault="00B519E8" w:rsidP="00A44026">
            <w:pPr>
              <w:jc w:val="center"/>
            </w:pPr>
            <w:r w:rsidRPr="00947F35">
              <w:t>22</w:t>
            </w:r>
          </w:p>
        </w:tc>
        <w:tc>
          <w:tcPr>
            <w:tcW w:w="1417" w:type="dxa"/>
            <w:vAlign w:val="bottom"/>
          </w:tcPr>
          <w:p w:rsidR="00B519E8" w:rsidRDefault="00B519E8" w:rsidP="00A44026">
            <w:pPr>
              <w:ind w:right="-108"/>
            </w:pPr>
            <w:r>
              <w:t>Масло раститель-ное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0,40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0,50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6,75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8,25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9,00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11,00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9,00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11,00</w:t>
            </w:r>
          </w:p>
        </w:tc>
      </w:tr>
      <w:tr w:rsidR="00B519E8" w:rsidRPr="007157AE" w:rsidTr="00A44026">
        <w:tc>
          <w:tcPr>
            <w:tcW w:w="534" w:type="dxa"/>
          </w:tcPr>
          <w:p w:rsidR="00B519E8" w:rsidRPr="00947F35" w:rsidRDefault="00B519E8" w:rsidP="00A44026">
            <w:pPr>
              <w:jc w:val="center"/>
            </w:pPr>
            <w:r w:rsidRPr="00947F35">
              <w:t>23</w:t>
            </w:r>
          </w:p>
        </w:tc>
        <w:tc>
          <w:tcPr>
            <w:tcW w:w="1417" w:type="dxa"/>
            <w:vAlign w:val="bottom"/>
          </w:tcPr>
          <w:p w:rsidR="00B519E8" w:rsidRDefault="00B519E8" w:rsidP="00A44026">
            <w:pPr>
              <w:ind w:right="-108"/>
            </w:pPr>
            <w:r>
              <w:t>Кондитер-ские изделия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0,00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0,00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9,00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15,00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12,00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20,00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12,00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20,00</w:t>
            </w:r>
          </w:p>
        </w:tc>
      </w:tr>
      <w:tr w:rsidR="00B519E8" w:rsidRPr="007157AE" w:rsidTr="00A44026">
        <w:tc>
          <w:tcPr>
            <w:tcW w:w="534" w:type="dxa"/>
          </w:tcPr>
          <w:p w:rsidR="00B519E8" w:rsidRPr="00947F35" w:rsidRDefault="00B519E8" w:rsidP="00A44026">
            <w:pPr>
              <w:jc w:val="center"/>
            </w:pPr>
            <w:r w:rsidRPr="00947F35">
              <w:t>24</w:t>
            </w:r>
          </w:p>
        </w:tc>
        <w:tc>
          <w:tcPr>
            <w:tcW w:w="1417" w:type="dxa"/>
            <w:vAlign w:val="bottom"/>
          </w:tcPr>
          <w:p w:rsidR="00B519E8" w:rsidRDefault="00B519E8" w:rsidP="00A44026">
            <w:pPr>
              <w:ind w:right="-108"/>
            </w:pPr>
            <w:r>
              <w:t>Чай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0,00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0,25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0,38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0,45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0,50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0,60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0,50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0,60</w:t>
            </w:r>
          </w:p>
        </w:tc>
      </w:tr>
      <w:tr w:rsidR="00B519E8" w:rsidRPr="007157AE" w:rsidTr="00A44026">
        <w:tc>
          <w:tcPr>
            <w:tcW w:w="534" w:type="dxa"/>
          </w:tcPr>
          <w:p w:rsidR="00B519E8" w:rsidRPr="00947F35" w:rsidRDefault="00B519E8" w:rsidP="00A44026">
            <w:pPr>
              <w:jc w:val="center"/>
            </w:pPr>
            <w:r w:rsidRPr="00947F35">
              <w:t>25</w:t>
            </w:r>
          </w:p>
        </w:tc>
        <w:tc>
          <w:tcPr>
            <w:tcW w:w="1417" w:type="dxa"/>
            <w:vAlign w:val="bottom"/>
          </w:tcPr>
          <w:p w:rsidR="00B519E8" w:rsidRDefault="00B519E8" w:rsidP="00A44026">
            <w:pPr>
              <w:ind w:right="-108"/>
            </w:pPr>
            <w:r>
              <w:t>Какао-порошок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0,38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0,45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0,38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0,45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0,50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0,60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0,50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0,60</w:t>
            </w:r>
          </w:p>
        </w:tc>
      </w:tr>
      <w:tr w:rsidR="00B519E8" w:rsidRPr="007157AE" w:rsidTr="00A44026">
        <w:tc>
          <w:tcPr>
            <w:tcW w:w="534" w:type="dxa"/>
          </w:tcPr>
          <w:p w:rsidR="00B519E8" w:rsidRPr="00947F35" w:rsidRDefault="00B519E8" w:rsidP="00A44026">
            <w:pPr>
              <w:jc w:val="center"/>
            </w:pPr>
            <w:r w:rsidRPr="00947F35">
              <w:t>26</w:t>
            </w:r>
          </w:p>
        </w:tc>
        <w:tc>
          <w:tcPr>
            <w:tcW w:w="1417" w:type="dxa"/>
            <w:vAlign w:val="bottom"/>
          </w:tcPr>
          <w:p w:rsidR="00B519E8" w:rsidRDefault="00B519E8" w:rsidP="00A44026">
            <w:pPr>
              <w:ind w:right="-108"/>
            </w:pPr>
            <w:r>
              <w:t>Кофейный напиток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0,75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0,91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0,75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0,90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1,00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1,20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1,00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1,20</w:t>
            </w:r>
          </w:p>
        </w:tc>
      </w:tr>
      <w:tr w:rsidR="00B519E8" w:rsidRPr="007157AE" w:rsidTr="00A44026">
        <w:trPr>
          <w:trHeight w:val="7175"/>
        </w:trPr>
        <w:tc>
          <w:tcPr>
            <w:tcW w:w="534" w:type="dxa"/>
          </w:tcPr>
          <w:p w:rsidR="00B519E8" w:rsidRPr="00947F35" w:rsidRDefault="00B519E8" w:rsidP="00A44026">
            <w:pPr>
              <w:jc w:val="center"/>
            </w:pPr>
            <w:r>
              <w:t>27</w:t>
            </w:r>
          </w:p>
        </w:tc>
        <w:tc>
          <w:tcPr>
            <w:tcW w:w="1417" w:type="dxa"/>
            <w:vAlign w:val="bottom"/>
          </w:tcPr>
          <w:p w:rsidR="00B519E8" w:rsidRPr="00015B51" w:rsidRDefault="00B519E8" w:rsidP="00A44026">
            <w:pPr>
              <w:pStyle w:val="afc"/>
              <w:ind w:right="-108"/>
            </w:pPr>
            <w:r w:rsidRPr="00015B51">
              <w:t>Сахар (в том числе для приготовле</w:t>
            </w:r>
            <w:r>
              <w:t>-</w:t>
            </w:r>
            <w:r w:rsidRPr="00015B51">
              <w:t xml:space="preserve">ния блюд и напитков, в случае использо-вания пищевой продукции </w:t>
            </w:r>
          </w:p>
          <w:p w:rsidR="00B519E8" w:rsidRPr="00015B51" w:rsidRDefault="00B519E8" w:rsidP="00A44026">
            <w:pPr>
              <w:pStyle w:val="afc"/>
              <w:ind w:right="-108"/>
            </w:pPr>
            <w:r w:rsidRPr="00015B51">
              <w:t>промыш-ленного выпуска, содержа-щих сахар, выдача сахара должна быть  уменьшена в зависи-</w:t>
            </w:r>
          </w:p>
          <w:p w:rsidR="00B519E8" w:rsidRPr="00C66C56" w:rsidRDefault="00B519E8" w:rsidP="00A44026">
            <w:pPr>
              <w:pStyle w:val="afc"/>
              <w:ind w:right="-108"/>
            </w:pPr>
            <w:r w:rsidRPr="00015B51">
              <w:t>мости от его содержания в</w:t>
            </w:r>
            <w:r>
              <w:t xml:space="preserve"> </w:t>
            </w:r>
            <w:r w:rsidRPr="007905BD">
              <w:t xml:space="preserve">готовой </w:t>
            </w:r>
          </w:p>
          <w:p w:rsidR="00B519E8" w:rsidRPr="00015B51" w:rsidRDefault="00B519E8" w:rsidP="00A44026">
            <w:pPr>
              <w:pStyle w:val="afc"/>
              <w:ind w:right="-108"/>
            </w:pPr>
            <w:r w:rsidRPr="00015B51">
              <w:t>пищевой</w:t>
            </w:r>
          </w:p>
          <w:p w:rsidR="00B519E8" w:rsidRPr="00C66C56" w:rsidRDefault="00B519E8" w:rsidP="00A44026">
            <w:pPr>
              <w:pStyle w:val="afc"/>
              <w:ind w:right="-108"/>
            </w:pPr>
            <w:r>
              <w:t>п</w:t>
            </w:r>
            <w:r w:rsidRPr="00015B51">
              <w:t>родукции)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11,50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14,20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18,75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22,50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25,00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30,00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25,00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30,00</w:t>
            </w:r>
          </w:p>
        </w:tc>
      </w:tr>
      <w:tr w:rsidR="00B519E8" w:rsidRPr="007157AE" w:rsidTr="00546D18">
        <w:trPr>
          <w:trHeight w:val="828"/>
        </w:trPr>
        <w:tc>
          <w:tcPr>
            <w:tcW w:w="534" w:type="dxa"/>
          </w:tcPr>
          <w:p w:rsidR="00B519E8" w:rsidRPr="00947F35" w:rsidRDefault="00B519E8" w:rsidP="00A44026">
            <w:pPr>
              <w:jc w:val="center"/>
            </w:pPr>
            <w:r w:rsidRPr="00947F35">
              <w:t>28</w:t>
            </w:r>
          </w:p>
        </w:tc>
        <w:tc>
          <w:tcPr>
            <w:tcW w:w="1417" w:type="dxa"/>
            <w:vAlign w:val="bottom"/>
          </w:tcPr>
          <w:p w:rsidR="00B519E8" w:rsidRDefault="00B519E8" w:rsidP="00A44026">
            <w:pPr>
              <w:ind w:right="-108"/>
            </w:pPr>
            <w:r>
              <w:t>Дрожжи хлебопе-</w:t>
            </w:r>
          </w:p>
          <w:p w:rsidR="00B519E8" w:rsidRDefault="00B519E8" w:rsidP="00A44026">
            <w:pPr>
              <w:ind w:right="-108"/>
            </w:pPr>
            <w:r>
              <w:t>карные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0,00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0,00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0,30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0,38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0,40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0,50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0,40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0,50</w:t>
            </w:r>
          </w:p>
        </w:tc>
      </w:tr>
      <w:tr w:rsidR="00B519E8" w:rsidRPr="007157AE" w:rsidTr="00A44026">
        <w:tc>
          <w:tcPr>
            <w:tcW w:w="534" w:type="dxa"/>
          </w:tcPr>
          <w:p w:rsidR="00B519E8" w:rsidRPr="00947F35" w:rsidRDefault="00B519E8" w:rsidP="00A44026">
            <w:pPr>
              <w:jc w:val="center"/>
            </w:pPr>
            <w:r w:rsidRPr="00947F35">
              <w:lastRenderedPageBreak/>
              <w:t>29</w:t>
            </w:r>
          </w:p>
        </w:tc>
        <w:tc>
          <w:tcPr>
            <w:tcW w:w="1417" w:type="dxa"/>
            <w:vAlign w:val="bottom"/>
          </w:tcPr>
          <w:p w:rsidR="00B519E8" w:rsidRDefault="00B519E8" w:rsidP="00A44026">
            <w:pPr>
              <w:ind w:right="-108"/>
            </w:pPr>
            <w:r>
              <w:t>Крахмал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0,00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0,00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1,50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2,25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2,00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3,00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2,00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3,00</w:t>
            </w:r>
          </w:p>
        </w:tc>
      </w:tr>
      <w:tr w:rsidR="00B519E8" w:rsidRPr="007157AE" w:rsidTr="00A44026">
        <w:tc>
          <w:tcPr>
            <w:tcW w:w="534" w:type="dxa"/>
          </w:tcPr>
          <w:p w:rsidR="00B519E8" w:rsidRPr="00947F35" w:rsidRDefault="00B519E8" w:rsidP="00A44026">
            <w:pPr>
              <w:jc w:val="center"/>
            </w:pPr>
            <w:r w:rsidRPr="00947F35">
              <w:t>30</w:t>
            </w:r>
          </w:p>
        </w:tc>
        <w:tc>
          <w:tcPr>
            <w:tcW w:w="1417" w:type="dxa"/>
            <w:vAlign w:val="bottom"/>
          </w:tcPr>
          <w:p w:rsidR="00B519E8" w:rsidRPr="00015BE3" w:rsidRDefault="00B519E8" w:rsidP="00A44026">
            <w:pPr>
              <w:ind w:right="-108"/>
            </w:pPr>
            <w:r w:rsidRPr="00015BE3">
              <w:t>Соль пищевая поваренная йодирован</w:t>
            </w:r>
            <w:r>
              <w:t>-</w:t>
            </w:r>
            <w:r w:rsidRPr="00015BE3">
              <w:t>ная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0,50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0,50</w:t>
            </w:r>
          </w:p>
        </w:tc>
        <w:tc>
          <w:tcPr>
            <w:tcW w:w="993" w:type="dxa"/>
          </w:tcPr>
          <w:p w:rsidR="00B519E8" w:rsidRPr="00346015" w:rsidRDefault="00B519E8" w:rsidP="00A44026">
            <w:pPr>
              <w:jc w:val="center"/>
            </w:pPr>
            <w:r w:rsidRPr="00346015">
              <w:t>2,25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3,75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3,00</w:t>
            </w:r>
          </w:p>
        </w:tc>
        <w:tc>
          <w:tcPr>
            <w:tcW w:w="992" w:type="dxa"/>
          </w:tcPr>
          <w:p w:rsidR="00B519E8" w:rsidRPr="00346015" w:rsidRDefault="00B519E8" w:rsidP="00A44026">
            <w:pPr>
              <w:jc w:val="center"/>
            </w:pPr>
            <w:r w:rsidRPr="00346015">
              <w:t>5,00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3,00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519E8" w:rsidRPr="00346015" w:rsidRDefault="00B519E8" w:rsidP="00A44026">
            <w:pPr>
              <w:jc w:val="center"/>
            </w:pPr>
            <w:r w:rsidRPr="00346015">
              <w:t>5,00</w:t>
            </w:r>
          </w:p>
        </w:tc>
      </w:tr>
    </w:tbl>
    <w:p w:rsidR="00B519E8" w:rsidRDefault="00B519E8" w:rsidP="00B519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средних цен (тарифов) на товары и услуги, в соответствии с данными департамента государственного регулирования тарифов Краснодарского края о среднегодовых уровнях оптово-розничных цен предприятий производителей, предприятий  оптово- торговли и розничных цен (далее - РЭК), размещенным в </w:t>
      </w:r>
      <w:r w:rsidRPr="000563D8">
        <w:rPr>
          <w:sz w:val="28"/>
          <w:szCs w:val="28"/>
        </w:rPr>
        <w:t>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B519E8" w:rsidRDefault="00B519E8" w:rsidP="00B519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в мониторинге цен РЭК на продукты питания наименование товара, цена товара формируется исходя из среднерыночной путем запроса трех ценовых предложений. </w:t>
      </w:r>
    </w:p>
    <w:p w:rsidR="00B519E8" w:rsidRDefault="00B519E8" w:rsidP="00B519E8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Ежедневное меню составляется на основе рекомендуемого набора продуктов питания с учетом калорийности для детей различного режима пребывания в соответствии с нормами питания, утвержденными СанПиНом.</w:t>
      </w:r>
    </w:p>
    <w:p w:rsidR="00B519E8" w:rsidRDefault="00B519E8" w:rsidP="00B519E8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 питания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пдв</m:t>
            </m:r>
          </m:sub>
        </m:sSub>
      </m:oMath>
      <w:r>
        <w:rPr>
          <w:sz w:val="28"/>
          <w:szCs w:val="28"/>
        </w:rPr>
        <w:t xml:space="preserve">), определяется по формуле:    </w:t>
      </w:r>
    </w:p>
    <w:p w:rsidR="00B519E8" w:rsidRDefault="00B519E8" w:rsidP="00B519E8">
      <w:pPr>
        <w:ind w:left="709"/>
        <w:jc w:val="both"/>
        <w:rPr>
          <w:sz w:val="28"/>
          <w:szCs w:val="28"/>
        </w:rPr>
      </w:pPr>
    </w:p>
    <w:p w:rsidR="00B519E8" w:rsidRDefault="006F6E2D" w:rsidP="00B519E8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пдв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Arial"/>
            <w:color w:val="333333"/>
            <w:sz w:val="28"/>
            <w:szCs w:val="43"/>
            <w:shd w:val="clear" w:color="auto" w:fill="FFFFFF"/>
          </w:rPr>
          <m:t xml:space="preserve">∑ </m:t>
        </m:r>
        <m: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x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</m:oMath>
      <w:r w:rsidR="00B519E8">
        <w:rPr>
          <w:sz w:val="28"/>
          <w:szCs w:val="28"/>
        </w:rPr>
        <w:t>, где</w:t>
      </w:r>
    </w:p>
    <w:p w:rsidR="00B519E8" w:rsidRPr="00EB3E2B" w:rsidRDefault="00B519E8" w:rsidP="00B519E8">
      <w:pPr>
        <w:ind w:firstLine="709"/>
        <w:jc w:val="center"/>
        <w:rPr>
          <w:sz w:val="28"/>
          <w:szCs w:val="28"/>
        </w:rPr>
      </w:pPr>
    </w:p>
    <w:p w:rsidR="00B519E8" w:rsidRDefault="006F6E2D" w:rsidP="00B519E8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пдв</m:t>
            </m:r>
          </m:sub>
        </m:sSub>
      </m:oMath>
      <w:r w:rsidR="00B519E8" w:rsidRPr="00EB3E2B">
        <w:rPr>
          <w:sz w:val="28"/>
          <w:szCs w:val="28"/>
        </w:rPr>
        <w:t xml:space="preserve"> – </w:t>
      </w:r>
      <w:r w:rsidR="00B519E8">
        <w:rPr>
          <w:sz w:val="28"/>
          <w:szCs w:val="28"/>
        </w:rPr>
        <w:t xml:space="preserve">норма питания в денежном выражении  для детей дошкольного возраста, </w:t>
      </w:r>
      <w:r w:rsidR="00B519E8" w:rsidRPr="00CF2D3C">
        <w:rPr>
          <w:rFonts w:eastAsia="Calibri"/>
          <w:sz w:val="28"/>
          <w:szCs w:val="28"/>
          <w:lang w:eastAsia="en-US"/>
        </w:rPr>
        <w:t>посещающих муниципальные образовательные</w:t>
      </w:r>
      <w:r w:rsidR="00B519E8">
        <w:rPr>
          <w:rFonts w:eastAsia="Calibri"/>
          <w:sz w:val="28"/>
          <w:szCs w:val="28"/>
          <w:lang w:eastAsia="en-US"/>
        </w:rPr>
        <w:t xml:space="preserve"> </w:t>
      </w:r>
      <w:r w:rsidR="00B519E8" w:rsidRPr="00CF2D3C">
        <w:rPr>
          <w:rFonts w:eastAsia="Calibri"/>
          <w:sz w:val="28"/>
          <w:szCs w:val="28"/>
          <w:lang w:eastAsia="en-US"/>
        </w:rPr>
        <w:t xml:space="preserve">организации </w:t>
      </w:r>
      <w:r w:rsidR="00B519E8">
        <w:rPr>
          <w:rFonts w:eastAsia="Calibri"/>
          <w:sz w:val="28"/>
          <w:szCs w:val="28"/>
          <w:lang w:eastAsia="en-US"/>
        </w:rPr>
        <w:t>Туапсинского муниципального округа,</w:t>
      </w:r>
      <w:r w:rsidR="00B519E8">
        <w:rPr>
          <w:sz w:val="28"/>
          <w:szCs w:val="28"/>
        </w:rPr>
        <w:t xml:space="preserve">  руб.;</w:t>
      </w:r>
    </w:p>
    <w:p w:rsidR="00B519E8" w:rsidRDefault="006F6E2D" w:rsidP="00B519E8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B519E8">
        <w:rPr>
          <w:sz w:val="28"/>
          <w:szCs w:val="28"/>
        </w:rPr>
        <w:t xml:space="preserve"> </w:t>
      </w:r>
      <w:r w:rsidR="00B519E8" w:rsidRPr="00EB3E2B">
        <w:rPr>
          <w:sz w:val="28"/>
          <w:szCs w:val="28"/>
        </w:rPr>
        <w:t xml:space="preserve">– </w:t>
      </w:r>
      <w:r w:rsidR="00B519E8">
        <w:rPr>
          <w:sz w:val="28"/>
          <w:szCs w:val="28"/>
        </w:rPr>
        <w:t>средняя цена i</w:t>
      </w:r>
      <w:r w:rsidR="00B519E8" w:rsidRPr="00EB3E2B">
        <w:rPr>
          <w:sz w:val="28"/>
          <w:szCs w:val="28"/>
        </w:rPr>
        <w:t>-</w:t>
      </w:r>
      <w:r w:rsidR="00B519E8">
        <w:rPr>
          <w:sz w:val="28"/>
          <w:szCs w:val="28"/>
        </w:rPr>
        <w:t>го продукта из рациона питания детей (рублей), установленная в соответствии с подпунктом 2 пункта 2.1 настоящего порядка;</w:t>
      </w:r>
    </w:p>
    <w:p w:rsidR="00B519E8" w:rsidRPr="00EB3E2B" w:rsidRDefault="006F6E2D" w:rsidP="00B519E8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B519E8">
        <w:rPr>
          <w:sz w:val="28"/>
          <w:szCs w:val="28"/>
        </w:rPr>
        <w:t xml:space="preserve">  </w:t>
      </w:r>
      <w:r w:rsidR="00B519E8" w:rsidRPr="00EB3E2B">
        <w:rPr>
          <w:sz w:val="28"/>
          <w:szCs w:val="28"/>
        </w:rPr>
        <w:t xml:space="preserve">– </w:t>
      </w:r>
      <w:r w:rsidR="00B519E8">
        <w:rPr>
          <w:sz w:val="28"/>
          <w:szCs w:val="28"/>
        </w:rPr>
        <w:t>норма питания  i</w:t>
      </w:r>
      <w:r w:rsidR="00B519E8" w:rsidRPr="00EB3E2B">
        <w:rPr>
          <w:sz w:val="28"/>
          <w:szCs w:val="28"/>
        </w:rPr>
        <w:t>-</w:t>
      </w:r>
      <w:r w:rsidR="00B519E8">
        <w:rPr>
          <w:sz w:val="28"/>
          <w:szCs w:val="28"/>
        </w:rPr>
        <w:t xml:space="preserve">го продукта в рационе детей (единиц), рассчитанная в соответствии подпунктом 1 пункта 2.1 настоящего Порядка.    </w:t>
      </w:r>
    </w:p>
    <w:p w:rsidR="00B519E8" w:rsidRDefault="00B519E8" w:rsidP="00B519E8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муниципального образования Туапсинский муниципальный округ Краснодарского края «Об установлении норм питания в денежном выражении для детей, посещающих муниципальные дошкольные образовательные организации </w:t>
      </w:r>
      <w:r>
        <w:rPr>
          <w:rFonts w:eastAsia="Calibri"/>
          <w:sz w:val="28"/>
          <w:szCs w:val="28"/>
          <w:lang w:eastAsia="en-US"/>
        </w:rPr>
        <w:t>Туапсинского муниципального округа</w:t>
      </w:r>
      <w:r>
        <w:rPr>
          <w:sz w:val="28"/>
          <w:szCs w:val="28"/>
        </w:rPr>
        <w:t xml:space="preserve">» вносятся изменения по мере необходимости.  </w:t>
      </w:r>
    </w:p>
    <w:p w:rsidR="00B519E8" w:rsidRDefault="00B519E8" w:rsidP="00B519E8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». </w:t>
      </w:r>
    </w:p>
    <w:p w:rsidR="00B519E8" w:rsidRDefault="00B519E8" w:rsidP="00B519E8">
      <w:pPr>
        <w:ind w:firstLine="709"/>
        <w:jc w:val="both"/>
        <w:rPr>
          <w:sz w:val="28"/>
          <w:szCs w:val="28"/>
        </w:rPr>
      </w:pPr>
    </w:p>
    <w:p w:rsidR="00B519E8" w:rsidRDefault="00B519E8" w:rsidP="00B519E8">
      <w:pPr>
        <w:jc w:val="both"/>
        <w:rPr>
          <w:spacing w:val="4"/>
          <w:sz w:val="28"/>
          <w:szCs w:val="28"/>
        </w:rPr>
      </w:pPr>
      <w:r w:rsidRPr="00E459C0">
        <w:rPr>
          <w:spacing w:val="4"/>
          <w:sz w:val="28"/>
          <w:szCs w:val="28"/>
        </w:rPr>
        <w:t xml:space="preserve">Начальник управления </w:t>
      </w:r>
    </w:p>
    <w:p w:rsidR="00B519E8" w:rsidRPr="00E459C0" w:rsidRDefault="00B519E8" w:rsidP="00B519E8">
      <w:pPr>
        <w:jc w:val="both"/>
        <w:rPr>
          <w:spacing w:val="4"/>
          <w:sz w:val="28"/>
          <w:szCs w:val="28"/>
        </w:rPr>
      </w:pPr>
      <w:r w:rsidRPr="00E459C0">
        <w:rPr>
          <w:spacing w:val="4"/>
          <w:sz w:val="28"/>
          <w:szCs w:val="28"/>
        </w:rPr>
        <w:t xml:space="preserve">образования администрации </w:t>
      </w:r>
    </w:p>
    <w:p w:rsidR="00B519E8" w:rsidRPr="00164346" w:rsidRDefault="00B519E8" w:rsidP="00B519E8">
      <w:pPr>
        <w:jc w:val="both"/>
      </w:pPr>
      <w:r>
        <w:rPr>
          <w:rFonts w:eastAsia="Calibri"/>
          <w:sz w:val="28"/>
          <w:szCs w:val="28"/>
          <w:lang w:eastAsia="en-US"/>
        </w:rPr>
        <w:t>Туапсинского муниципального округа</w:t>
      </w:r>
      <w:r w:rsidRPr="00E459C0">
        <w:rPr>
          <w:spacing w:val="4"/>
          <w:sz w:val="28"/>
          <w:szCs w:val="28"/>
        </w:rPr>
        <w:tab/>
      </w:r>
      <w:r w:rsidRPr="00E459C0">
        <w:rPr>
          <w:spacing w:val="4"/>
          <w:sz w:val="28"/>
          <w:szCs w:val="28"/>
        </w:rPr>
        <w:tab/>
      </w:r>
      <w:r w:rsidRPr="00E459C0">
        <w:rPr>
          <w:spacing w:val="4"/>
          <w:sz w:val="28"/>
          <w:szCs w:val="28"/>
        </w:rPr>
        <w:tab/>
      </w:r>
      <w:r w:rsidRPr="00E459C0">
        <w:rPr>
          <w:spacing w:val="4"/>
          <w:sz w:val="28"/>
          <w:szCs w:val="28"/>
        </w:rPr>
        <w:tab/>
        <w:t xml:space="preserve">   </w:t>
      </w:r>
      <w:r>
        <w:rPr>
          <w:spacing w:val="4"/>
          <w:sz w:val="28"/>
          <w:szCs w:val="28"/>
        </w:rPr>
        <w:t xml:space="preserve">  </w:t>
      </w:r>
      <w:r w:rsidRPr="00E459C0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      Е.А. Зайцева</w:t>
      </w:r>
    </w:p>
    <w:p w:rsidR="00B519E8" w:rsidRPr="00B519E8" w:rsidRDefault="00B519E8" w:rsidP="00B519E8">
      <w:pPr>
        <w:tabs>
          <w:tab w:val="left" w:pos="2430"/>
        </w:tabs>
        <w:rPr>
          <w:sz w:val="28"/>
        </w:rPr>
      </w:pPr>
    </w:p>
    <w:sectPr w:rsidR="00B519E8" w:rsidRPr="00B519E8" w:rsidSect="009348CC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11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7E5" w:rsidRDefault="00E877E5" w:rsidP="008B3911">
      <w:r>
        <w:separator/>
      </w:r>
    </w:p>
  </w:endnote>
  <w:endnote w:type="continuationSeparator" w:id="0">
    <w:p w:rsidR="00E877E5" w:rsidRDefault="00E877E5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7E5" w:rsidRDefault="00E877E5" w:rsidP="008B3911">
      <w:r>
        <w:separator/>
      </w:r>
    </w:p>
  </w:footnote>
  <w:footnote w:type="continuationSeparator" w:id="0">
    <w:p w:rsidR="00E877E5" w:rsidRDefault="00E877E5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8E1" w:rsidRDefault="00E423A0" w:rsidP="00F849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28E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28E1" w:rsidRDefault="009328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8E1" w:rsidRDefault="00E423A0" w:rsidP="009348CC">
    <w:pPr>
      <w:pStyle w:val="a3"/>
      <w:framePr w:wrap="around" w:vAnchor="text" w:hAnchor="page" w:x="6481" w:y="-181"/>
      <w:rPr>
        <w:rStyle w:val="a5"/>
      </w:rPr>
    </w:pPr>
    <w:r>
      <w:rPr>
        <w:rStyle w:val="a5"/>
      </w:rPr>
      <w:fldChar w:fldCharType="begin"/>
    </w:r>
    <w:r w:rsidR="009328E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6E2D">
      <w:rPr>
        <w:rStyle w:val="a5"/>
        <w:noProof/>
      </w:rPr>
      <w:t>4</w:t>
    </w:r>
    <w:r>
      <w:rPr>
        <w:rStyle w:val="a5"/>
      </w:rPr>
      <w:fldChar w:fldCharType="end"/>
    </w:r>
  </w:p>
  <w:p w:rsidR="009328E1" w:rsidRDefault="009328E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8E1" w:rsidRPr="001F31A4" w:rsidRDefault="009328E1" w:rsidP="001D14A3">
    <w:pPr>
      <w:autoSpaceDE w:val="0"/>
      <w:autoSpaceDN w:val="0"/>
      <w:adjustRightInd w:val="0"/>
      <w:jc w:val="center"/>
      <w:rPr>
        <w:b/>
        <w:bCs/>
        <w:sz w:val="28"/>
      </w:rPr>
    </w:pPr>
    <w:r w:rsidRPr="001F31A4">
      <w:rPr>
        <w:b/>
        <w:noProof/>
        <w:sz w:val="28"/>
      </w:rPr>
      <w:drawing>
        <wp:inline distT="0" distB="0" distL="0" distR="0">
          <wp:extent cx="641350" cy="800100"/>
          <wp:effectExtent l="0" t="0" r="0" b="0"/>
          <wp:docPr id="5" name="Рисунок 5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28E1" w:rsidRPr="001F31A4" w:rsidRDefault="009328E1" w:rsidP="001D14A3">
    <w:pPr>
      <w:autoSpaceDE w:val="0"/>
      <w:autoSpaceDN w:val="0"/>
      <w:adjustRightInd w:val="0"/>
      <w:jc w:val="center"/>
      <w:rPr>
        <w:b/>
        <w:bCs/>
      </w:rPr>
    </w:pPr>
  </w:p>
  <w:p w:rsidR="009328E1" w:rsidRPr="001F31A4" w:rsidRDefault="009328E1" w:rsidP="001D14A3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 МУНИЦИПАЛЬНОГО ОБРАЗОВАНИЯ</w:t>
    </w:r>
  </w:p>
  <w:p w:rsidR="009328E1" w:rsidRPr="009D6425" w:rsidRDefault="009328E1" w:rsidP="001D14A3">
    <w:pPr>
      <w:widowControl w:val="0"/>
      <w:tabs>
        <w:tab w:val="left" w:pos="1134"/>
        <w:tab w:val="left" w:pos="1276"/>
        <w:tab w:val="left" w:pos="1418"/>
        <w:tab w:val="left" w:pos="7938"/>
        <w:tab w:val="left" w:pos="8222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 xml:space="preserve">ТУАПСИНСКИЙ </w:t>
    </w:r>
    <w:r w:rsidRPr="009D6425">
      <w:rPr>
        <w:rFonts w:eastAsia="Calibri"/>
        <w:b/>
        <w:sz w:val="28"/>
        <w:szCs w:val="28"/>
      </w:rPr>
      <w:t xml:space="preserve">МУНИЦИПАЛЬНЫЙ ОКРУГ </w:t>
    </w:r>
  </w:p>
  <w:p w:rsidR="009328E1" w:rsidRPr="001F31A4" w:rsidRDefault="009328E1" w:rsidP="001D14A3">
    <w:pPr>
      <w:widowControl w:val="0"/>
      <w:tabs>
        <w:tab w:val="left" w:pos="1134"/>
        <w:tab w:val="left" w:pos="1276"/>
        <w:tab w:val="left" w:pos="1418"/>
        <w:tab w:val="left" w:pos="7938"/>
        <w:tab w:val="left" w:pos="8222"/>
      </w:tabs>
      <w:spacing w:line="276" w:lineRule="auto"/>
      <w:jc w:val="center"/>
      <w:rPr>
        <w:rFonts w:eastAsia="Calibri"/>
        <w:b/>
        <w:sz w:val="28"/>
        <w:szCs w:val="28"/>
      </w:rPr>
    </w:pPr>
    <w:r w:rsidRPr="009D6425">
      <w:rPr>
        <w:rFonts w:eastAsia="Calibri"/>
        <w:b/>
        <w:sz w:val="28"/>
        <w:szCs w:val="28"/>
      </w:rPr>
      <w:t>КРАСНОДАРСКОГО КРАЯ</w:t>
    </w:r>
  </w:p>
  <w:p w:rsidR="009328E1" w:rsidRPr="001F31A4" w:rsidRDefault="009328E1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9328E1" w:rsidRPr="001F31A4" w:rsidRDefault="009328E1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9328E1" w:rsidRPr="001F31A4" w:rsidRDefault="009328E1" w:rsidP="001D14A3">
    <w:pPr>
      <w:widowControl w:val="0"/>
      <w:jc w:val="center"/>
      <w:rPr>
        <w:rFonts w:eastAsia="Calibri"/>
        <w:sz w:val="16"/>
        <w:szCs w:val="20"/>
      </w:rPr>
    </w:pPr>
  </w:p>
  <w:p w:rsidR="000B0709" w:rsidRPr="001F31A4" w:rsidRDefault="000B0709" w:rsidP="000B0709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9328E1" w:rsidRPr="001D14A3" w:rsidRDefault="009328E1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368C9"/>
    <w:multiLevelType w:val="multilevel"/>
    <w:tmpl w:val="5BD8D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2450279"/>
    <w:multiLevelType w:val="hybridMultilevel"/>
    <w:tmpl w:val="D138C816"/>
    <w:lvl w:ilvl="0" w:tplc="4790AD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84F"/>
    <w:rsid w:val="00017327"/>
    <w:rsid w:val="00025692"/>
    <w:rsid w:val="00045533"/>
    <w:rsid w:val="000471FC"/>
    <w:rsid w:val="00050EE2"/>
    <w:rsid w:val="00055F11"/>
    <w:rsid w:val="000820C9"/>
    <w:rsid w:val="00093F95"/>
    <w:rsid w:val="000B0709"/>
    <w:rsid w:val="000B7E38"/>
    <w:rsid w:val="000F237A"/>
    <w:rsid w:val="000F26CF"/>
    <w:rsid w:val="001142A5"/>
    <w:rsid w:val="00122128"/>
    <w:rsid w:val="00125DCE"/>
    <w:rsid w:val="00143644"/>
    <w:rsid w:val="001662C4"/>
    <w:rsid w:val="00183075"/>
    <w:rsid w:val="00183D02"/>
    <w:rsid w:val="001B17E4"/>
    <w:rsid w:val="001B2FB6"/>
    <w:rsid w:val="001D14A3"/>
    <w:rsid w:val="001E1FBB"/>
    <w:rsid w:val="001E2E60"/>
    <w:rsid w:val="001F242E"/>
    <w:rsid w:val="001F31A4"/>
    <w:rsid w:val="00216B8D"/>
    <w:rsid w:val="00256230"/>
    <w:rsid w:val="00270C0A"/>
    <w:rsid w:val="00275874"/>
    <w:rsid w:val="002773FF"/>
    <w:rsid w:val="002841FA"/>
    <w:rsid w:val="002948E5"/>
    <w:rsid w:val="002B4393"/>
    <w:rsid w:val="002D3EE1"/>
    <w:rsid w:val="002E4168"/>
    <w:rsid w:val="002E48AC"/>
    <w:rsid w:val="002F1E0E"/>
    <w:rsid w:val="002F3794"/>
    <w:rsid w:val="00303BB4"/>
    <w:rsid w:val="00312FFC"/>
    <w:rsid w:val="00314833"/>
    <w:rsid w:val="00323D47"/>
    <w:rsid w:val="00323D82"/>
    <w:rsid w:val="003402F9"/>
    <w:rsid w:val="003567BF"/>
    <w:rsid w:val="00375036"/>
    <w:rsid w:val="00384C6D"/>
    <w:rsid w:val="00394387"/>
    <w:rsid w:val="003A3B0C"/>
    <w:rsid w:val="003C003E"/>
    <w:rsid w:val="003C01F0"/>
    <w:rsid w:val="003C730A"/>
    <w:rsid w:val="0040142D"/>
    <w:rsid w:val="00423EE1"/>
    <w:rsid w:val="00465586"/>
    <w:rsid w:val="00467E67"/>
    <w:rsid w:val="004A0652"/>
    <w:rsid w:val="004A6185"/>
    <w:rsid w:val="004D5D1F"/>
    <w:rsid w:val="004E3FE0"/>
    <w:rsid w:val="004E613B"/>
    <w:rsid w:val="004F1E28"/>
    <w:rsid w:val="00500777"/>
    <w:rsid w:val="005130BB"/>
    <w:rsid w:val="005164D1"/>
    <w:rsid w:val="00535D36"/>
    <w:rsid w:val="00541856"/>
    <w:rsid w:val="0054484F"/>
    <w:rsid w:val="005470DD"/>
    <w:rsid w:val="00550FC6"/>
    <w:rsid w:val="00562F06"/>
    <w:rsid w:val="00575164"/>
    <w:rsid w:val="00583835"/>
    <w:rsid w:val="005865C9"/>
    <w:rsid w:val="00594BA1"/>
    <w:rsid w:val="00597496"/>
    <w:rsid w:val="005B7849"/>
    <w:rsid w:val="005D4854"/>
    <w:rsid w:val="005D7E2F"/>
    <w:rsid w:val="005E5650"/>
    <w:rsid w:val="005F0464"/>
    <w:rsid w:val="005F0EBE"/>
    <w:rsid w:val="005F254F"/>
    <w:rsid w:val="005F2F5F"/>
    <w:rsid w:val="005F470A"/>
    <w:rsid w:val="005F6867"/>
    <w:rsid w:val="00615CAF"/>
    <w:rsid w:val="00641FB0"/>
    <w:rsid w:val="006453A5"/>
    <w:rsid w:val="00655FC5"/>
    <w:rsid w:val="006A4548"/>
    <w:rsid w:val="006C1A31"/>
    <w:rsid w:val="006C1E8C"/>
    <w:rsid w:val="006D1818"/>
    <w:rsid w:val="006D583F"/>
    <w:rsid w:val="006E4D85"/>
    <w:rsid w:val="006E749D"/>
    <w:rsid w:val="006F6649"/>
    <w:rsid w:val="006F6E2D"/>
    <w:rsid w:val="00706D2E"/>
    <w:rsid w:val="00714630"/>
    <w:rsid w:val="00735359"/>
    <w:rsid w:val="00765F50"/>
    <w:rsid w:val="00767F0D"/>
    <w:rsid w:val="007775D3"/>
    <w:rsid w:val="007A0DB6"/>
    <w:rsid w:val="007A6EDC"/>
    <w:rsid w:val="007A7860"/>
    <w:rsid w:val="007C417C"/>
    <w:rsid w:val="007D2D4E"/>
    <w:rsid w:val="007D7DF6"/>
    <w:rsid w:val="007E299C"/>
    <w:rsid w:val="007E769F"/>
    <w:rsid w:val="007F2E82"/>
    <w:rsid w:val="00813C9A"/>
    <w:rsid w:val="008204C8"/>
    <w:rsid w:val="00822974"/>
    <w:rsid w:val="008307C3"/>
    <w:rsid w:val="008610C3"/>
    <w:rsid w:val="00862EFD"/>
    <w:rsid w:val="0087696E"/>
    <w:rsid w:val="008844BF"/>
    <w:rsid w:val="008958A9"/>
    <w:rsid w:val="008B3911"/>
    <w:rsid w:val="008F2C17"/>
    <w:rsid w:val="008F6121"/>
    <w:rsid w:val="009149D5"/>
    <w:rsid w:val="00927E2A"/>
    <w:rsid w:val="009328E1"/>
    <w:rsid w:val="00933643"/>
    <w:rsid w:val="009348CC"/>
    <w:rsid w:val="00951685"/>
    <w:rsid w:val="00952ED7"/>
    <w:rsid w:val="0098244C"/>
    <w:rsid w:val="00984541"/>
    <w:rsid w:val="00992F83"/>
    <w:rsid w:val="009942C4"/>
    <w:rsid w:val="00995B4E"/>
    <w:rsid w:val="009A1BCF"/>
    <w:rsid w:val="009A2380"/>
    <w:rsid w:val="009A45E4"/>
    <w:rsid w:val="009C01D7"/>
    <w:rsid w:val="009D6425"/>
    <w:rsid w:val="009D65CF"/>
    <w:rsid w:val="009D7DF6"/>
    <w:rsid w:val="00A001CC"/>
    <w:rsid w:val="00A06F1E"/>
    <w:rsid w:val="00A07971"/>
    <w:rsid w:val="00A11C08"/>
    <w:rsid w:val="00A136D3"/>
    <w:rsid w:val="00A17678"/>
    <w:rsid w:val="00A2330D"/>
    <w:rsid w:val="00A24EDE"/>
    <w:rsid w:val="00A60922"/>
    <w:rsid w:val="00A614AA"/>
    <w:rsid w:val="00A71640"/>
    <w:rsid w:val="00A72CEE"/>
    <w:rsid w:val="00A87727"/>
    <w:rsid w:val="00A94FB5"/>
    <w:rsid w:val="00AA2AD7"/>
    <w:rsid w:val="00AA5A8A"/>
    <w:rsid w:val="00AB2DE1"/>
    <w:rsid w:val="00AB4A7C"/>
    <w:rsid w:val="00AC0CD7"/>
    <w:rsid w:val="00AE19F8"/>
    <w:rsid w:val="00B069C0"/>
    <w:rsid w:val="00B3099F"/>
    <w:rsid w:val="00B519E8"/>
    <w:rsid w:val="00B64B94"/>
    <w:rsid w:val="00B75FAC"/>
    <w:rsid w:val="00B9644A"/>
    <w:rsid w:val="00BA27B7"/>
    <w:rsid w:val="00BA78FD"/>
    <w:rsid w:val="00BA7D88"/>
    <w:rsid w:val="00BB340E"/>
    <w:rsid w:val="00BB76FC"/>
    <w:rsid w:val="00BC612E"/>
    <w:rsid w:val="00BE3DB9"/>
    <w:rsid w:val="00BF34C8"/>
    <w:rsid w:val="00BF4E82"/>
    <w:rsid w:val="00C04C8E"/>
    <w:rsid w:val="00C06D88"/>
    <w:rsid w:val="00C11CE0"/>
    <w:rsid w:val="00C510A4"/>
    <w:rsid w:val="00C610F5"/>
    <w:rsid w:val="00CB22EA"/>
    <w:rsid w:val="00CE15A5"/>
    <w:rsid w:val="00CE7FC2"/>
    <w:rsid w:val="00CF0381"/>
    <w:rsid w:val="00CF670E"/>
    <w:rsid w:val="00D60236"/>
    <w:rsid w:val="00D66339"/>
    <w:rsid w:val="00D701DE"/>
    <w:rsid w:val="00D7486A"/>
    <w:rsid w:val="00D76DF9"/>
    <w:rsid w:val="00D83B5B"/>
    <w:rsid w:val="00DC5A50"/>
    <w:rsid w:val="00DE3F0A"/>
    <w:rsid w:val="00E0114B"/>
    <w:rsid w:val="00E04570"/>
    <w:rsid w:val="00E115B2"/>
    <w:rsid w:val="00E17E57"/>
    <w:rsid w:val="00E23ECF"/>
    <w:rsid w:val="00E33325"/>
    <w:rsid w:val="00E35BFE"/>
    <w:rsid w:val="00E423A0"/>
    <w:rsid w:val="00E80A8E"/>
    <w:rsid w:val="00E85C1D"/>
    <w:rsid w:val="00E877E5"/>
    <w:rsid w:val="00E95110"/>
    <w:rsid w:val="00EA0693"/>
    <w:rsid w:val="00EA7C32"/>
    <w:rsid w:val="00EC7A63"/>
    <w:rsid w:val="00ED7D51"/>
    <w:rsid w:val="00EE7A6F"/>
    <w:rsid w:val="00EF5862"/>
    <w:rsid w:val="00EF6593"/>
    <w:rsid w:val="00F00703"/>
    <w:rsid w:val="00F0118E"/>
    <w:rsid w:val="00F16D6B"/>
    <w:rsid w:val="00F17B7E"/>
    <w:rsid w:val="00F2302C"/>
    <w:rsid w:val="00F2424C"/>
    <w:rsid w:val="00F84971"/>
    <w:rsid w:val="00F915CD"/>
    <w:rsid w:val="00FA18D7"/>
    <w:rsid w:val="00FB37E8"/>
    <w:rsid w:val="00FB769D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5:docId w15:val="{6A555FC5-7254-4A63-9CEA-8688FD29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84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610F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Theme="minorHAnsi" w:eastAsiaTheme="minorEastAsia" w:hAnsiTheme="minorHAnsi" w:cstheme="minorBidi"/>
      <w:b/>
      <w:bCs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link w:val="a4"/>
    <w:uiPriority w:val="99"/>
    <w:rsid w:val="00F8497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4971"/>
  </w:style>
  <w:style w:type="paragraph" w:styleId="a6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7">
    <w:name w:val="Body Text"/>
    <w:basedOn w:val="a"/>
    <w:link w:val="a8"/>
    <w:rsid w:val="00050EE2"/>
    <w:pPr>
      <w:spacing w:after="120"/>
    </w:pPr>
  </w:style>
  <w:style w:type="paragraph" w:styleId="a9">
    <w:name w:val="Balloon Text"/>
    <w:basedOn w:val="a"/>
    <w:link w:val="aa"/>
    <w:uiPriority w:val="99"/>
    <w:semiHidden/>
    <w:rsid w:val="00050EE2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7"/>
    <w:rsid w:val="00BC612E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D14A3"/>
    <w:rPr>
      <w:sz w:val="24"/>
      <w:szCs w:val="24"/>
    </w:rPr>
  </w:style>
  <w:style w:type="paragraph" w:styleId="ad">
    <w:name w:val="Normal (Web)"/>
    <w:basedOn w:val="a"/>
    <w:uiPriority w:val="99"/>
    <w:unhideWhenUsed/>
    <w:rsid w:val="005F254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C610F5"/>
    <w:rPr>
      <w:rFonts w:asciiTheme="minorHAnsi" w:eastAsiaTheme="minorEastAsia" w:hAnsiTheme="minorHAnsi" w:cstheme="minorBidi"/>
      <w:b/>
      <w:bCs/>
      <w:color w:val="26282F"/>
      <w:sz w:val="22"/>
      <w:szCs w:val="22"/>
    </w:rPr>
  </w:style>
  <w:style w:type="character" w:customStyle="1" w:styleId="ae">
    <w:name w:val="Цветовое выделение"/>
    <w:uiPriority w:val="99"/>
    <w:rsid w:val="00C610F5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C610F5"/>
    <w:rPr>
      <w:b w:val="0"/>
      <w:bCs w:val="0"/>
      <w:color w:val="106BBE"/>
    </w:rPr>
  </w:style>
  <w:style w:type="paragraph" w:customStyle="1" w:styleId="af0">
    <w:name w:val="Текст (справка)"/>
    <w:basedOn w:val="a"/>
    <w:next w:val="a"/>
    <w:uiPriority w:val="99"/>
    <w:rsid w:val="00C610F5"/>
    <w:pPr>
      <w:widowControl w:val="0"/>
      <w:autoSpaceDE w:val="0"/>
      <w:autoSpaceDN w:val="0"/>
      <w:adjustRightInd w:val="0"/>
      <w:ind w:left="170" w:right="17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f1">
    <w:name w:val="Комментарий"/>
    <w:basedOn w:val="af0"/>
    <w:next w:val="a"/>
    <w:uiPriority w:val="99"/>
    <w:rsid w:val="00C610F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C610F5"/>
    <w:rPr>
      <w:i/>
      <w:iCs/>
    </w:rPr>
  </w:style>
  <w:style w:type="paragraph" w:customStyle="1" w:styleId="af3">
    <w:name w:val="Нормальный (таблица)"/>
    <w:basedOn w:val="a"/>
    <w:next w:val="a"/>
    <w:uiPriority w:val="99"/>
    <w:rsid w:val="00C610F5"/>
    <w:pPr>
      <w:widowControl w:val="0"/>
      <w:autoSpaceDE w:val="0"/>
      <w:autoSpaceDN w:val="0"/>
      <w:adjustRightInd w:val="0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f4">
    <w:name w:val="Таблицы (моноширинный)"/>
    <w:basedOn w:val="a"/>
    <w:next w:val="a"/>
    <w:uiPriority w:val="99"/>
    <w:rsid w:val="00C610F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C610F5"/>
    <w:pPr>
      <w:widowControl w:val="0"/>
      <w:autoSpaceDE w:val="0"/>
      <w:autoSpaceDN w:val="0"/>
      <w:adjustRightInd w:val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6">
    <w:name w:val="Цветовое выделение для Текст"/>
    <w:uiPriority w:val="99"/>
    <w:rsid w:val="00C610F5"/>
  </w:style>
  <w:style w:type="table" w:styleId="af7">
    <w:name w:val="Table Grid"/>
    <w:basedOn w:val="a1"/>
    <w:uiPriority w:val="59"/>
    <w:rsid w:val="00C610F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link w:val="af9"/>
    <w:uiPriority w:val="99"/>
    <w:semiHidden/>
    <w:unhideWhenUsed/>
    <w:rsid w:val="00C610F5"/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610F5"/>
    <w:rPr>
      <w:rFonts w:ascii="Calibri" w:eastAsia="Calibri" w:hAnsi="Calibri"/>
      <w:lang w:eastAsia="en-US"/>
    </w:rPr>
  </w:style>
  <w:style w:type="paragraph" w:customStyle="1" w:styleId="ConsPlusNormal">
    <w:name w:val="ConsPlusNormal"/>
    <w:rsid w:val="00C610F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C610F5"/>
    <w:rPr>
      <w:sz w:val="24"/>
      <w:szCs w:val="24"/>
    </w:rPr>
  </w:style>
  <w:style w:type="character" w:styleId="afa">
    <w:name w:val="Hyperlink"/>
    <w:basedOn w:val="a0"/>
    <w:uiPriority w:val="99"/>
    <w:unhideWhenUsed/>
    <w:rsid w:val="00C610F5"/>
    <w:rPr>
      <w:color w:val="0563C1" w:themeColor="hyperlink"/>
      <w:u w:val="single"/>
    </w:rPr>
  </w:style>
  <w:style w:type="character" w:customStyle="1" w:styleId="aa">
    <w:name w:val="Текст выноски Знак"/>
    <w:basedOn w:val="a0"/>
    <w:link w:val="a9"/>
    <w:uiPriority w:val="99"/>
    <w:semiHidden/>
    <w:rsid w:val="00C610F5"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rsid w:val="00C610F5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styleId="afc">
    <w:name w:val="No Spacing"/>
    <w:uiPriority w:val="1"/>
    <w:qFormat/>
    <w:rsid w:val="000B07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apseregion.ru/upload/iblock/6de/qggjn2a9880tgy3rkgpix1koq0buzxzl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7A4CA-3BAD-4552-978E-EE2D0322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28</cp:revision>
  <cp:lastPrinted>2026-01-28T13:06:00Z</cp:lastPrinted>
  <dcterms:created xsi:type="dcterms:W3CDTF">2025-03-31T08:59:00Z</dcterms:created>
  <dcterms:modified xsi:type="dcterms:W3CDTF">2026-02-03T12:51:00Z</dcterms:modified>
</cp:coreProperties>
</file>