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3268" w14:textId="1272BB4C" w:rsidR="00C3085B" w:rsidRPr="00C3085B" w:rsidRDefault="00C3085B" w:rsidP="00C3085B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30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Pr="00C30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собенност</w:t>
      </w:r>
      <w:r w:rsidRPr="00C30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</w:t>
      </w:r>
      <w:r w:rsidRPr="00C30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организации предоставления государственных услуг в сфере занятости населения</w:t>
      </w:r>
    </w:p>
    <w:p w14:paraId="63F47532" w14:textId="77777777" w:rsidR="00F776FA" w:rsidRPr="00C3085B" w:rsidRDefault="00F776FA" w:rsidP="00C308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152" w:type="pct"/>
        <w:tblCellSpacing w:w="0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3085B" w:rsidRPr="00C3085B" w14:paraId="5CEDB19D" w14:textId="77777777" w:rsidTr="00F776FA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14:paraId="33C30F0E" w14:textId="7FEC49D3" w:rsidR="00063206" w:rsidRPr="00063206" w:rsidRDefault="00063206" w:rsidP="00C3085B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20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Постановлением Правительства РФ от 16.03.2022 </w:t>
            </w:r>
            <w:r w:rsidR="00C3085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r w:rsidRPr="0006320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376 «Об особенностях организации предоставления государственных услуг в сфере занятости населения в 2022 г.» предусмотрено, что воспользоваться услугами центров занятости в 2022 г. смогут:</w:t>
            </w:r>
          </w:p>
          <w:p w14:paraId="5D256E3E" w14:textId="77777777" w:rsidR="00063206" w:rsidRPr="00063206" w:rsidRDefault="00063206" w:rsidP="00C3085B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20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граждане, находящиеся под риском увольнения (планируемые к увольнению в связи с ликвидацией организации или прекращением деятельности индивидуального предпринимателя, сокращением численности или штата);</w:t>
            </w:r>
          </w:p>
          <w:p w14:paraId="0003186B" w14:textId="77777777" w:rsidR="00063206" w:rsidRPr="00063206" w:rsidRDefault="00063206" w:rsidP="00C3085B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20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граждане, переведенные работодателем на работу в режим неполного рабочего дня или неполной рабочей недели;</w:t>
            </w:r>
          </w:p>
          <w:p w14:paraId="11CC76D3" w14:textId="77777777" w:rsidR="00063206" w:rsidRPr="00063206" w:rsidRDefault="00063206" w:rsidP="00C3085B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20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работники организаций, в которых принято решение о простое;</w:t>
            </w:r>
          </w:p>
          <w:p w14:paraId="6BF727BC" w14:textId="77777777" w:rsidR="00063206" w:rsidRPr="00063206" w:rsidRDefault="00063206" w:rsidP="00C3085B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20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граждане, находящиеся в отпусках без сохранения заработной платы;</w:t>
            </w:r>
          </w:p>
          <w:p w14:paraId="03BC4FF9" w14:textId="77777777" w:rsidR="00063206" w:rsidRPr="00063206" w:rsidRDefault="00063206" w:rsidP="00C3085B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20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работники организаций, находящихся в процедурах о несостоятельности (банкротстве);</w:t>
            </w:r>
          </w:p>
          <w:p w14:paraId="6A54B847" w14:textId="77777777" w:rsidR="00063206" w:rsidRPr="00063206" w:rsidRDefault="00063206" w:rsidP="00C3085B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20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граждане, испытывающие трудности в поиске работы.</w:t>
            </w:r>
          </w:p>
          <w:p w14:paraId="4F2E7E2B" w14:textId="77777777" w:rsidR="00063206" w:rsidRPr="00063206" w:rsidRDefault="00063206" w:rsidP="00C3085B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20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Для получения помощи указанные лица вправе обратиться в государственные учреждения службы занятости населения независимо от места жительства в пределах субъекта Российской Федерации.</w:t>
            </w:r>
          </w:p>
          <w:p w14:paraId="45AB138F" w14:textId="77777777" w:rsidR="00063206" w:rsidRPr="00063206" w:rsidRDefault="00063206" w:rsidP="00C3085B">
            <w:pPr>
              <w:shd w:val="clear" w:color="auto" w:fill="FFFFFF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6320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Постановление вступило в законную силу 25.03.2022.</w:t>
            </w:r>
          </w:p>
          <w:p w14:paraId="0E1BD602" w14:textId="42A1B2F4" w:rsidR="00F776FA" w:rsidRPr="00C3085B" w:rsidRDefault="00F776FA" w:rsidP="00C3085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B0340FD" w14:textId="15AA3F5E" w:rsidR="001862EB" w:rsidRPr="00C3085B" w:rsidRDefault="00C3085B" w:rsidP="00C3085B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</w:p>
    <w:p w14:paraId="3F4DACED" w14:textId="64DCD882" w:rsidR="00136B8F" w:rsidRPr="00136B8F" w:rsidRDefault="00136B8F" w:rsidP="00136B8F">
      <w:pPr>
        <w:pStyle w:val="a3"/>
        <w:shd w:val="clear" w:color="auto" w:fill="FFFFFF"/>
        <w:spacing w:before="0" w:beforeAutospacing="0"/>
        <w:jc w:val="right"/>
        <w:rPr>
          <w:sz w:val="28"/>
          <w:szCs w:val="28"/>
        </w:rPr>
      </w:pPr>
      <w:r w:rsidRPr="00136B8F">
        <w:rPr>
          <w:sz w:val="28"/>
          <w:szCs w:val="28"/>
        </w:rPr>
        <w:t>Туапсинская межрайонная прокуратура</w:t>
      </w:r>
    </w:p>
    <w:sectPr w:rsidR="00136B8F" w:rsidRPr="0013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A7"/>
    <w:rsid w:val="00063206"/>
    <w:rsid w:val="00136B8F"/>
    <w:rsid w:val="0018038C"/>
    <w:rsid w:val="00193153"/>
    <w:rsid w:val="0021108D"/>
    <w:rsid w:val="00252E17"/>
    <w:rsid w:val="004F6D04"/>
    <w:rsid w:val="00703718"/>
    <w:rsid w:val="007515A7"/>
    <w:rsid w:val="00B46BD3"/>
    <w:rsid w:val="00B800ED"/>
    <w:rsid w:val="00C3085B"/>
    <w:rsid w:val="00F7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7BCD"/>
  <w15:docId w15:val="{7AFF4FFC-9CAD-4D0A-97BE-329717B1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08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76F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30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7989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ПК</cp:lastModifiedBy>
  <cp:revision>3</cp:revision>
  <cp:lastPrinted>2022-04-03T19:48:00Z</cp:lastPrinted>
  <dcterms:created xsi:type="dcterms:W3CDTF">2022-06-29T06:24:00Z</dcterms:created>
  <dcterms:modified xsi:type="dcterms:W3CDTF">2022-06-29T06:25:00Z</dcterms:modified>
</cp:coreProperties>
</file>