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A4" w:rsidRPr="00781A6B" w:rsidRDefault="00FB2C7F" w:rsidP="00FB2C7F">
      <w:pPr>
        <w:tabs>
          <w:tab w:val="left" w:pos="5954"/>
          <w:tab w:val="left" w:pos="7655"/>
        </w:tabs>
        <w:ind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33B17" w:rsidRPr="00781A6B" w:rsidRDefault="00A33B17" w:rsidP="00A33B17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34026C4" wp14:editId="2F1C14E8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6B">
        <w:rPr>
          <w:sz w:val="28"/>
        </w:rPr>
        <w:t xml:space="preserve">                       </w:t>
      </w:r>
    </w:p>
    <w:p w:rsidR="00A33B17" w:rsidRPr="000A11B0" w:rsidRDefault="00A33B17" w:rsidP="00A33B17">
      <w:pPr>
        <w:spacing w:line="360" w:lineRule="auto"/>
        <w:ind w:right="-284"/>
        <w:jc w:val="center"/>
        <w:rPr>
          <w:b/>
          <w:sz w:val="28"/>
          <w:szCs w:val="28"/>
        </w:rPr>
      </w:pPr>
    </w:p>
    <w:p w:rsidR="000A11B0" w:rsidRPr="00492423" w:rsidRDefault="000A11B0" w:rsidP="000A11B0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0A11B0" w:rsidRDefault="000A11B0" w:rsidP="000A11B0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 xml:space="preserve">ТУАПСИНСКИЙ </w:t>
      </w:r>
      <w:r>
        <w:rPr>
          <w:b/>
          <w:bCs/>
        </w:rPr>
        <w:t>МУНИЦИПАЛЬНЫЙ ОКРУГ</w:t>
      </w:r>
    </w:p>
    <w:p w:rsidR="000A11B0" w:rsidRPr="00492423" w:rsidRDefault="000A11B0" w:rsidP="000A11B0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>
        <w:rPr>
          <w:b/>
          <w:bCs/>
        </w:rPr>
        <w:t>КРАСНОДАРСКОГО КРАЯ</w:t>
      </w:r>
    </w:p>
    <w:p w:rsidR="000A11B0" w:rsidRDefault="000A11B0" w:rsidP="000A11B0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8525D3">
        <w:rPr>
          <w:b/>
        </w:rPr>
        <w:t>14</w:t>
      </w:r>
    </w:p>
    <w:p w:rsidR="00A33B17" w:rsidRPr="00781A6B" w:rsidRDefault="00A33B17" w:rsidP="00A33B17">
      <w:pPr>
        <w:ind w:right="-284"/>
        <w:jc w:val="center"/>
        <w:rPr>
          <w:b/>
          <w:sz w:val="28"/>
          <w:szCs w:val="28"/>
        </w:rPr>
      </w:pPr>
    </w:p>
    <w:p w:rsidR="00A33B17" w:rsidRPr="00781A6B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:rsidR="00A33B17" w:rsidRPr="00781A6B" w:rsidRDefault="00A33B17" w:rsidP="00A33B17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_______________                                                              № _______________</w:t>
      </w:r>
    </w:p>
    <w:p w:rsidR="00A33B17" w:rsidRPr="00781A6B" w:rsidRDefault="00A33B17" w:rsidP="00A33B17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:rsidR="00A33B17" w:rsidRPr="00781A6B" w:rsidRDefault="00A33B17" w:rsidP="00A33B17">
      <w:pPr>
        <w:ind w:right="139"/>
        <w:outlineLvl w:val="0"/>
        <w:rPr>
          <w:sz w:val="28"/>
          <w:szCs w:val="28"/>
        </w:rPr>
      </w:pPr>
    </w:p>
    <w:p w:rsidR="00A33B17" w:rsidRPr="00781A6B" w:rsidRDefault="00A33B17" w:rsidP="00A33B17">
      <w:pPr>
        <w:ind w:right="-284"/>
        <w:outlineLvl w:val="0"/>
        <w:rPr>
          <w:sz w:val="28"/>
        </w:rPr>
      </w:pPr>
    </w:p>
    <w:p w:rsidR="00A8036E" w:rsidRDefault="00C4625F" w:rsidP="00A8036E">
      <w:pPr>
        <w:ind w:left="993" w:right="991"/>
        <w:jc w:val="center"/>
        <w:rPr>
          <w:b/>
          <w:sz w:val="28"/>
          <w:szCs w:val="28"/>
          <w:lang w:eastAsia="en-US"/>
        </w:rPr>
      </w:pPr>
      <w:r w:rsidRPr="00293B21">
        <w:rPr>
          <w:b/>
          <w:sz w:val="28"/>
          <w:szCs w:val="28"/>
          <w:lang w:eastAsia="en-US"/>
        </w:rPr>
        <w:t xml:space="preserve">О внесении изменений в некоторые решения Совета </w:t>
      </w:r>
    </w:p>
    <w:p w:rsidR="00A33B17" w:rsidRPr="00A8036E" w:rsidRDefault="00A8036E" w:rsidP="00A8036E">
      <w:pPr>
        <w:ind w:left="993" w:right="991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="00C4625F" w:rsidRPr="00293B21">
        <w:rPr>
          <w:b/>
          <w:sz w:val="28"/>
          <w:szCs w:val="28"/>
          <w:lang w:eastAsia="en-US"/>
        </w:rPr>
        <w:t>муниципального образования Туапсинский район</w:t>
      </w:r>
    </w:p>
    <w:p w:rsidR="00980143" w:rsidRDefault="00980143" w:rsidP="00A8036E">
      <w:pPr>
        <w:ind w:right="-284"/>
        <w:rPr>
          <w:bCs/>
          <w:sz w:val="28"/>
          <w:szCs w:val="28"/>
        </w:rPr>
      </w:pPr>
    </w:p>
    <w:p w:rsidR="00077C88" w:rsidRPr="00973D04" w:rsidRDefault="00077C88" w:rsidP="00A8036E">
      <w:pPr>
        <w:ind w:right="-284"/>
        <w:rPr>
          <w:bCs/>
          <w:sz w:val="28"/>
          <w:szCs w:val="28"/>
        </w:rPr>
      </w:pPr>
    </w:p>
    <w:p w:rsidR="00A33B17" w:rsidRPr="001329C9" w:rsidRDefault="00A33B17" w:rsidP="00DD5D46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</w:t>
      </w:r>
      <w:r w:rsidRPr="001329C9">
        <w:rPr>
          <w:sz w:val="28"/>
          <w:szCs w:val="28"/>
        </w:rPr>
        <w:t xml:space="preserve">кодекс Краснодарского края», иными нормативными правовыми актами Российской Федерации, </w:t>
      </w:r>
      <w:r w:rsidR="006435EB">
        <w:rPr>
          <w:sz w:val="28"/>
          <w:szCs w:val="28"/>
        </w:rPr>
        <w:t>З</w:t>
      </w:r>
      <w:r w:rsidR="008525D3">
        <w:rPr>
          <w:sz w:val="28"/>
          <w:szCs w:val="28"/>
        </w:rPr>
        <w:t xml:space="preserve">аконом Краснодарского края </w:t>
      </w:r>
      <w:r w:rsidR="008525D3"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 w:rsidR="008525D3"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 w:rsidR="008525D3">
        <w:rPr>
          <w:sz w:val="28"/>
          <w:szCs w:val="28"/>
        </w:rPr>
        <w:br/>
        <w:t xml:space="preserve">их объединения </w:t>
      </w:r>
      <w:r w:rsidR="008525D3" w:rsidRPr="00546CF2">
        <w:rPr>
          <w:sz w:val="28"/>
          <w:szCs w:val="28"/>
        </w:rPr>
        <w:t>и о наделении вно</w:t>
      </w:r>
      <w:r w:rsidR="008525D3">
        <w:rPr>
          <w:sz w:val="28"/>
          <w:szCs w:val="28"/>
        </w:rPr>
        <w:t xml:space="preserve">вь образованного муниципального </w:t>
      </w:r>
      <w:r w:rsidR="008525D3" w:rsidRPr="00546CF2">
        <w:rPr>
          <w:sz w:val="28"/>
          <w:szCs w:val="28"/>
        </w:rPr>
        <w:t>образования статусом муниципального округа</w:t>
      </w:r>
      <w:r w:rsidR="008525D3">
        <w:rPr>
          <w:sz w:val="28"/>
          <w:szCs w:val="28"/>
        </w:rPr>
        <w:t>», решением Совета</w:t>
      </w:r>
      <w:proofErr w:type="gramEnd"/>
      <w:r w:rsidR="008525D3">
        <w:rPr>
          <w:sz w:val="28"/>
          <w:szCs w:val="28"/>
        </w:rPr>
        <w:t xml:space="preserve"> муниципального образования Туапсинский муниципальный округ</w:t>
      </w:r>
      <w:r w:rsidR="006435EB">
        <w:rPr>
          <w:sz w:val="28"/>
          <w:szCs w:val="28"/>
        </w:rPr>
        <w:t xml:space="preserve"> Краснодарского края </w:t>
      </w:r>
      <w:r w:rsidR="008525D3">
        <w:rPr>
          <w:sz w:val="28"/>
          <w:szCs w:val="28"/>
        </w:rPr>
        <w:t xml:space="preserve">от 20 декабря 2024 г. № 117 </w:t>
      </w:r>
      <w:r w:rsidR="006435EB">
        <w:rPr>
          <w:sz w:val="28"/>
          <w:szCs w:val="28"/>
        </w:rPr>
        <w:t>«О правопреемстве администрации муниципального образования Туапсинский муниципальный округ Краснодарского края»</w:t>
      </w:r>
      <w:r w:rsidR="008525D3">
        <w:rPr>
          <w:sz w:val="28"/>
          <w:szCs w:val="28"/>
        </w:rPr>
        <w:t xml:space="preserve">, </w:t>
      </w:r>
      <w:r w:rsidR="00064AF3" w:rsidRPr="00064AF3">
        <w:rPr>
          <w:sz w:val="28"/>
          <w:szCs w:val="28"/>
        </w:rPr>
        <w:t>Уставом муниципального образования Туапсинский муниципальный округ Краснодарского края</w:t>
      </w:r>
      <w:r w:rsidRPr="001329C9">
        <w:rPr>
          <w:sz w:val="28"/>
          <w:szCs w:val="28"/>
        </w:rPr>
        <w:t>,</w:t>
      </w:r>
      <w:r w:rsidR="00C4625F">
        <w:rPr>
          <w:sz w:val="28"/>
          <w:szCs w:val="28"/>
        </w:rPr>
        <w:t xml:space="preserve"> на основании </w:t>
      </w:r>
      <w:r w:rsidR="00C4625F" w:rsidRPr="00C16D1E">
        <w:rPr>
          <w:sz w:val="28"/>
          <w:szCs w:val="28"/>
        </w:rPr>
        <w:t>заключения о результатах проведения общественных обсуждений по вопросам градостроительной деятельности</w:t>
      </w:r>
      <w:r w:rsidR="00C4625F" w:rsidRPr="00492423">
        <w:rPr>
          <w:sz w:val="28"/>
          <w:szCs w:val="28"/>
        </w:rPr>
        <w:t xml:space="preserve"> </w:t>
      </w:r>
      <w:r w:rsidR="000A11B0" w:rsidRPr="00492423">
        <w:rPr>
          <w:sz w:val="28"/>
          <w:szCs w:val="28"/>
        </w:rPr>
        <w:t>Совет муниципального</w:t>
      </w:r>
      <w:r w:rsidR="000A11B0">
        <w:rPr>
          <w:sz w:val="28"/>
          <w:szCs w:val="28"/>
        </w:rPr>
        <w:t xml:space="preserve"> образования Туапсинский </w:t>
      </w:r>
      <w:r w:rsidR="000A11B0" w:rsidRPr="00F62D94">
        <w:rPr>
          <w:sz w:val="28"/>
          <w:szCs w:val="28"/>
        </w:rPr>
        <w:t xml:space="preserve">муниципальный округ Краснодарского края </w:t>
      </w:r>
      <w:proofErr w:type="gramStart"/>
      <w:r w:rsidR="000A11B0" w:rsidRPr="00492423">
        <w:rPr>
          <w:sz w:val="28"/>
          <w:szCs w:val="28"/>
        </w:rPr>
        <w:t>р</w:t>
      </w:r>
      <w:proofErr w:type="gramEnd"/>
      <w:r w:rsidR="000A11B0" w:rsidRPr="00492423">
        <w:rPr>
          <w:sz w:val="28"/>
          <w:szCs w:val="28"/>
        </w:rPr>
        <w:t xml:space="preserve"> е ш и л:</w:t>
      </w:r>
    </w:p>
    <w:p w:rsidR="00A33B17" w:rsidRPr="00AC478B" w:rsidRDefault="00C4625F" w:rsidP="00AC478B">
      <w:pPr>
        <w:pStyle w:val="a6"/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proofErr w:type="gramStart"/>
      <w:r w:rsidRPr="00AC4F8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приложени</w:t>
      </w:r>
      <w:r w:rsidR="00765F0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5F0C">
        <w:rPr>
          <w:sz w:val="28"/>
          <w:szCs w:val="28"/>
        </w:rPr>
        <w:t>к</w:t>
      </w:r>
      <w:r w:rsidRPr="00AC4F85">
        <w:rPr>
          <w:sz w:val="28"/>
          <w:szCs w:val="28"/>
        </w:rPr>
        <w:t xml:space="preserve"> решениям Совета муниципального образования Туапсинский район от 27 июня 2014 г. № 130 «Об утверждении правил землепользования и застройки Шепсинского сельского поселения Туапсинского района», от 27 июня 2014 г. № 129 «Об утверждении правил землепользования </w:t>
      </w:r>
      <w:r>
        <w:rPr>
          <w:sz w:val="28"/>
          <w:szCs w:val="28"/>
        </w:rPr>
        <w:br/>
      </w:r>
      <w:r w:rsidRPr="00AC4F85">
        <w:rPr>
          <w:sz w:val="28"/>
          <w:szCs w:val="28"/>
        </w:rPr>
        <w:t xml:space="preserve">и застройки Шаумянского сельского поселения Туапсинского района», </w:t>
      </w:r>
      <w:r w:rsidR="00AC478B">
        <w:rPr>
          <w:sz w:val="28"/>
          <w:szCs w:val="28"/>
        </w:rPr>
        <w:t xml:space="preserve">                          </w:t>
      </w:r>
      <w:r w:rsidR="00AC478B" w:rsidRPr="00AC33DD">
        <w:rPr>
          <w:sz w:val="28"/>
          <w:szCs w:val="28"/>
        </w:rPr>
        <w:t>от 27 июня 2014 г. № 128 «Об утверждении правил землепользования</w:t>
      </w:r>
      <w:r w:rsidR="00AC478B">
        <w:rPr>
          <w:sz w:val="28"/>
          <w:szCs w:val="28"/>
        </w:rPr>
        <w:t xml:space="preserve">                         </w:t>
      </w:r>
      <w:r w:rsidR="00AC478B" w:rsidRPr="00AC33DD">
        <w:rPr>
          <w:sz w:val="28"/>
          <w:szCs w:val="28"/>
        </w:rPr>
        <w:t>и застройки Тенгинского сельского поселения Туапсинского</w:t>
      </w:r>
      <w:proofErr w:type="gramEnd"/>
      <w:r w:rsidR="00AC478B" w:rsidRPr="00AC33DD">
        <w:rPr>
          <w:sz w:val="28"/>
          <w:szCs w:val="28"/>
        </w:rPr>
        <w:t xml:space="preserve"> </w:t>
      </w:r>
      <w:proofErr w:type="gramStart"/>
      <w:r w:rsidR="00AC478B" w:rsidRPr="00AC33DD">
        <w:rPr>
          <w:sz w:val="28"/>
          <w:szCs w:val="28"/>
        </w:rPr>
        <w:t>района»</w:t>
      </w:r>
      <w:r w:rsidR="00AC478B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AC4F85">
        <w:rPr>
          <w:sz w:val="28"/>
          <w:szCs w:val="28"/>
        </w:rPr>
        <w:t xml:space="preserve">от 27 июня 2014 г. № 127 «Об утверждении правил землепользования </w:t>
      </w:r>
      <w:r>
        <w:rPr>
          <w:sz w:val="28"/>
          <w:szCs w:val="28"/>
        </w:rPr>
        <w:br/>
      </w:r>
      <w:r w:rsidRPr="00AC4F85">
        <w:rPr>
          <w:sz w:val="28"/>
          <w:szCs w:val="28"/>
        </w:rPr>
        <w:t xml:space="preserve">и застройки Октябрьского сельского поселения Туапсинского района», </w:t>
      </w:r>
      <w:r w:rsidR="00AC478B">
        <w:rPr>
          <w:sz w:val="28"/>
          <w:szCs w:val="28"/>
        </w:rPr>
        <w:t xml:space="preserve">                       </w:t>
      </w:r>
      <w:r w:rsidR="00AC478B" w:rsidRPr="00AC478B">
        <w:rPr>
          <w:color w:val="000000"/>
          <w:sz w:val="28"/>
          <w:szCs w:val="28"/>
        </w:rPr>
        <w:lastRenderedPageBreak/>
        <w:t xml:space="preserve">от 27 июня 2014 г. № 126 «Об утверждении правил землепользования </w:t>
      </w:r>
      <w:r w:rsidR="00AC478B">
        <w:rPr>
          <w:color w:val="000000"/>
          <w:sz w:val="28"/>
          <w:szCs w:val="28"/>
        </w:rPr>
        <w:t xml:space="preserve">                           </w:t>
      </w:r>
      <w:r w:rsidR="00AC478B" w:rsidRPr="00AC478B">
        <w:rPr>
          <w:color w:val="000000"/>
          <w:sz w:val="28"/>
          <w:szCs w:val="28"/>
        </w:rPr>
        <w:t>и застройки Небугского сельского поселения Туапсинского района»</w:t>
      </w:r>
      <w:r w:rsidR="00AC478B">
        <w:rPr>
          <w:color w:val="000000"/>
          <w:sz w:val="28"/>
          <w:szCs w:val="28"/>
        </w:rPr>
        <w:t xml:space="preserve">,                           </w:t>
      </w:r>
      <w:r w:rsidR="00AC478B" w:rsidRPr="00AC478B">
        <w:rPr>
          <w:sz w:val="28"/>
          <w:szCs w:val="28"/>
        </w:rPr>
        <w:t xml:space="preserve"> </w:t>
      </w:r>
      <w:r w:rsidRPr="00AC478B">
        <w:rPr>
          <w:sz w:val="28"/>
          <w:szCs w:val="28"/>
        </w:rPr>
        <w:t>от 27 июня 2014 г. № 125 «Об утверждении правил землепользования</w:t>
      </w:r>
      <w:r w:rsidR="00AC478B">
        <w:rPr>
          <w:sz w:val="28"/>
          <w:szCs w:val="28"/>
        </w:rPr>
        <w:t xml:space="preserve">                       </w:t>
      </w:r>
      <w:r w:rsidRPr="00AC478B">
        <w:rPr>
          <w:sz w:val="28"/>
          <w:szCs w:val="28"/>
        </w:rPr>
        <w:t xml:space="preserve"> и застройки Георгиевского сельского поселения Туапсинского района», </w:t>
      </w:r>
      <w:r w:rsidR="00AC478B">
        <w:rPr>
          <w:sz w:val="28"/>
          <w:szCs w:val="28"/>
        </w:rPr>
        <w:t xml:space="preserve">                   </w:t>
      </w:r>
      <w:r w:rsidRPr="00AC478B">
        <w:rPr>
          <w:sz w:val="28"/>
          <w:szCs w:val="28"/>
        </w:rPr>
        <w:t>от 28 марта 2014 г. № 92 «Об утверждении</w:t>
      </w:r>
      <w:proofErr w:type="gramEnd"/>
      <w:r w:rsidRPr="00AC478B">
        <w:rPr>
          <w:sz w:val="28"/>
          <w:szCs w:val="28"/>
        </w:rPr>
        <w:t xml:space="preserve"> правил землепользования</w:t>
      </w:r>
      <w:r w:rsidR="00AC478B" w:rsidRPr="00AC478B">
        <w:rPr>
          <w:sz w:val="28"/>
          <w:szCs w:val="28"/>
        </w:rPr>
        <w:t xml:space="preserve"> </w:t>
      </w:r>
      <w:r w:rsidR="00AC478B">
        <w:rPr>
          <w:sz w:val="28"/>
          <w:szCs w:val="28"/>
        </w:rPr>
        <w:t xml:space="preserve">                         </w:t>
      </w:r>
      <w:r w:rsidRPr="00AC478B">
        <w:rPr>
          <w:sz w:val="28"/>
          <w:szCs w:val="28"/>
        </w:rPr>
        <w:t xml:space="preserve">и застройки </w:t>
      </w:r>
      <w:proofErr w:type="spellStart"/>
      <w:r w:rsidRPr="00AC478B">
        <w:rPr>
          <w:sz w:val="28"/>
          <w:szCs w:val="28"/>
        </w:rPr>
        <w:t>Вельяминовского</w:t>
      </w:r>
      <w:proofErr w:type="spellEnd"/>
      <w:r w:rsidRPr="00AC478B">
        <w:rPr>
          <w:sz w:val="28"/>
          <w:szCs w:val="28"/>
        </w:rPr>
        <w:t xml:space="preserve"> сельского</w:t>
      </w:r>
      <w:r w:rsidR="00D301BD" w:rsidRPr="00AC478B">
        <w:rPr>
          <w:sz w:val="28"/>
          <w:szCs w:val="28"/>
        </w:rPr>
        <w:t xml:space="preserve"> поселения Туапсинского района»</w:t>
      </w:r>
      <w:r w:rsidR="00AC478B" w:rsidRPr="00AC478B">
        <w:rPr>
          <w:sz w:val="28"/>
          <w:szCs w:val="28"/>
        </w:rPr>
        <w:t>,</w:t>
      </w:r>
      <w:r w:rsidR="00AC478B">
        <w:rPr>
          <w:sz w:val="28"/>
          <w:szCs w:val="28"/>
        </w:rPr>
        <w:t xml:space="preserve">                  </w:t>
      </w:r>
      <w:r w:rsidR="00AC478B" w:rsidRPr="00AC478B">
        <w:rPr>
          <w:sz w:val="28"/>
          <w:szCs w:val="28"/>
        </w:rPr>
        <w:t xml:space="preserve">от 28 марта 2014 г. № 91 «Об утверждении правил землепользования </w:t>
      </w:r>
      <w:r w:rsidR="00AC478B">
        <w:rPr>
          <w:sz w:val="28"/>
          <w:szCs w:val="28"/>
        </w:rPr>
        <w:t xml:space="preserve">                         </w:t>
      </w:r>
      <w:r w:rsidR="00AC478B" w:rsidRPr="00AC478B">
        <w:rPr>
          <w:sz w:val="28"/>
          <w:szCs w:val="28"/>
        </w:rPr>
        <w:t>и застройки Новомихайловского городского поселения Туапсинского района»</w:t>
      </w:r>
      <w:r w:rsidR="00AC478B">
        <w:rPr>
          <w:sz w:val="28"/>
          <w:szCs w:val="28"/>
        </w:rPr>
        <w:t>,</w:t>
      </w:r>
      <w:r w:rsidR="00AC478B" w:rsidRPr="00AC478B">
        <w:rPr>
          <w:sz w:val="28"/>
          <w:szCs w:val="28"/>
        </w:rPr>
        <w:t xml:space="preserve"> </w:t>
      </w:r>
      <w:r w:rsidR="00AC478B" w:rsidRPr="00627913">
        <w:rPr>
          <w:sz w:val="28"/>
          <w:szCs w:val="28"/>
        </w:rPr>
        <w:t xml:space="preserve">от 28 марта 2014 г. № 90 «Об утверждении правил землепользования </w:t>
      </w:r>
      <w:r w:rsidR="00AC478B">
        <w:rPr>
          <w:sz w:val="28"/>
          <w:szCs w:val="28"/>
        </w:rPr>
        <w:t xml:space="preserve">                           </w:t>
      </w:r>
      <w:r w:rsidR="00AC478B" w:rsidRPr="00627913">
        <w:rPr>
          <w:sz w:val="28"/>
          <w:szCs w:val="28"/>
        </w:rPr>
        <w:t xml:space="preserve">и застройки </w:t>
      </w:r>
      <w:proofErr w:type="spellStart"/>
      <w:r w:rsidR="00AC478B" w:rsidRPr="00627913">
        <w:rPr>
          <w:sz w:val="28"/>
          <w:szCs w:val="28"/>
        </w:rPr>
        <w:t>Джубского</w:t>
      </w:r>
      <w:proofErr w:type="spellEnd"/>
      <w:r w:rsidR="00AC478B" w:rsidRPr="00627913">
        <w:rPr>
          <w:sz w:val="28"/>
          <w:szCs w:val="28"/>
        </w:rPr>
        <w:t xml:space="preserve"> городского поселения Туапсинского района»</w:t>
      </w:r>
      <w:r w:rsidR="00AC478B">
        <w:rPr>
          <w:sz w:val="28"/>
          <w:szCs w:val="28"/>
        </w:rPr>
        <w:t xml:space="preserve"> </w:t>
      </w:r>
      <w:r w:rsidRPr="00AC478B">
        <w:rPr>
          <w:sz w:val="28"/>
          <w:szCs w:val="28"/>
        </w:rPr>
        <w:t>следующие изменения:</w:t>
      </w:r>
    </w:p>
    <w:p w:rsidR="00A8036E" w:rsidRPr="00765F0C" w:rsidRDefault="00525C76" w:rsidP="00A8036E">
      <w:pPr>
        <w:pStyle w:val="a6"/>
        <w:numPr>
          <w:ilvl w:val="0"/>
          <w:numId w:val="3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525C76">
        <w:rPr>
          <w:color w:val="000000" w:themeColor="text1"/>
          <w:sz w:val="28"/>
          <w:szCs w:val="28"/>
        </w:rPr>
        <w:t>озиции</w:t>
      </w:r>
      <w:r>
        <w:rPr>
          <w:color w:val="000000" w:themeColor="text1"/>
          <w:sz w:val="28"/>
          <w:szCs w:val="28"/>
        </w:rPr>
        <w:t xml:space="preserve"> </w:t>
      </w:r>
      <w:r w:rsidRPr="00067775">
        <w:rPr>
          <w:sz w:val="28"/>
          <w:szCs w:val="28"/>
        </w:rPr>
        <w:t>«</w:t>
      </w:r>
      <w:r w:rsidRPr="00067775">
        <w:rPr>
          <w:bCs/>
          <w:sz w:val="28"/>
          <w:szCs w:val="28"/>
        </w:rPr>
        <w:t>Зоны рекреационного назначения»</w:t>
      </w:r>
      <w:r>
        <w:rPr>
          <w:bCs/>
          <w:sz w:val="28"/>
          <w:szCs w:val="28"/>
        </w:rPr>
        <w:t xml:space="preserve"> разделов 1 </w:t>
      </w:r>
      <w:r w:rsidR="00765F0C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Виды </w:t>
      </w:r>
      <w:r w:rsidRPr="00525C76">
        <w:rPr>
          <w:bCs/>
          <w:sz w:val="28"/>
          <w:szCs w:val="28"/>
        </w:rPr>
        <w:t>территориальных зон, выделенных на карте градостроительного зонирования территории городских и сельских поселений Туапсинского района</w:t>
      </w:r>
      <w:r w:rsidR="00765F0C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частей</w:t>
      </w:r>
      <w:r w:rsidRPr="00525C76">
        <w:rPr>
          <w:sz w:val="28"/>
          <w:szCs w:val="28"/>
        </w:rPr>
        <w:t xml:space="preserve"> 2 «Градостроительные регламенты» томов II «Гр</w:t>
      </w:r>
      <w:r>
        <w:rPr>
          <w:sz w:val="28"/>
          <w:szCs w:val="28"/>
        </w:rPr>
        <w:t>адостроительные регламенты» дополнить строками следующего содержания:</w:t>
      </w:r>
    </w:p>
    <w:p w:rsidR="00525C76" w:rsidRPr="00525C76" w:rsidRDefault="00FE7284" w:rsidP="00FE7284">
      <w:pPr>
        <w:tabs>
          <w:tab w:val="left" w:pos="142"/>
          <w:tab w:val="left" w:pos="567"/>
          <w:tab w:val="left" w:pos="993"/>
        </w:tabs>
        <w:ind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W w:w="481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3"/>
        <w:gridCol w:w="2446"/>
      </w:tblGrid>
      <w:tr w:rsidR="00FE7284" w:rsidRPr="00B15E13" w:rsidTr="00FE7284">
        <w:trPr>
          <w:trHeight w:val="240"/>
        </w:trPr>
        <w:tc>
          <w:tcPr>
            <w:tcW w:w="3692" w:type="pct"/>
          </w:tcPr>
          <w:p w:rsidR="00525C76" w:rsidRPr="00A8036E" w:rsidRDefault="00525C76" w:rsidP="00FE7284">
            <w:pPr>
              <w:spacing w:line="20" w:lineRule="atLeast"/>
              <w:ind w:right="-284"/>
              <w:contextualSpacing/>
              <w:rPr>
                <w:szCs w:val="22"/>
              </w:rPr>
            </w:pPr>
            <w:r w:rsidRPr="00A8036E">
              <w:rPr>
                <w:szCs w:val="22"/>
              </w:rPr>
              <w:t>Зона отдыха и оздоровления детей</w:t>
            </w:r>
          </w:p>
        </w:tc>
        <w:tc>
          <w:tcPr>
            <w:tcW w:w="1308" w:type="pct"/>
          </w:tcPr>
          <w:p w:rsidR="00525C76" w:rsidRPr="00A8036E" w:rsidRDefault="00525C76" w:rsidP="00FE7284">
            <w:pPr>
              <w:spacing w:line="20" w:lineRule="atLeast"/>
              <w:ind w:right="-284"/>
              <w:contextualSpacing/>
              <w:jc w:val="center"/>
              <w:rPr>
                <w:szCs w:val="22"/>
              </w:rPr>
            </w:pPr>
            <w:r w:rsidRPr="00A8036E">
              <w:rPr>
                <w:bCs/>
                <w:szCs w:val="22"/>
              </w:rPr>
              <w:t>Р</w:t>
            </w:r>
            <w:proofErr w:type="gramStart"/>
            <w:r w:rsidRPr="00A8036E">
              <w:rPr>
                <w:bCs/>
                <w:szCs w:val="22"/>
              </w:rPr>
              <w:t>7</w:t>
            </w:r>
            <w:proofErr w:type="gramEnd"/>
          </w:p>
        </w:tc>
      </w:tr>
    </w:tbl>
    <w:p w:rsidR="00A8036E" w:rsidRPr="008525D3" w:rsidRDefault="00765F0C" w:rsidP="008525D3">
      <w:pPr>
        <w:pStyle w:val="a6"/>
        <w:tabs>
          <w:tab w:val="left" w:pos="142"/>
          <w:tab w:val="left" w:pos="567"/>
          <w:tab w:val="left" w:pos="993"/>
        </w:tabs>
        <w:ind w:left="709" w:right="-284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»;</w:t>
      </w:r>
    </w:p>
    <w:p w:rsidR="00525C76" w:rsidRDefault="00FE7284" w:rsidP="00FE7284">
      <w:pPr>
        <w:pStyle w:val="a6"/>
        <w:numPr>
          <w:ilvl w:val="0"/>
          <w:numId w:val="3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позиции </w:t>
      </w:r>
      <w:r w:rsidRPr="00063AA4">
        <w:rPr>
          <w:sz w:val="28"/>
          <w:szCs w:val="28"/>
        </w:rPr>
        <w:t>«Малоэтажная многоквартирная жилая застройка» (2.1.1), «</w:t>
      </w:r>
      <w:proofErr w:type="spellStart"/>
      <w:r w:rsidRPr="00063AA4">
        <w:rPr>
          <w:sz w:val="28"/>
          <w:szCs w:val="28"/>
        </w:rPr>
        <w:t>Среднеэтажная</w:t>
      </w:r>
      <w:proofErr w:type="spellEnd"/>
      <w:r w:rsidRPr="00063AA4">
        <w:rPr>
          <w:sz w:val="28"/>
          <w:szCs w:val="28"/>
        </w:rPr>
        <w:t xml:space="preserve"> жилая застройка» (2.5), «Многоэтажная жилая застройка (высотная застройка)» (2.6)</w:t>
      </w:r>
      <w:r>
        <w:rPr>
          <w:sz w:val="28"/>
          <w:szCs w:val="28"/>
        </w:rPr>
        <w:t xml:space="preserve"> разделов 3 </w:t>
      </w:r>
      <w:r w:rsidRPr="00063AA4">
        <w:rPr>
          <w:rFonts w:eastAsia="Calibri"/>
          <w:sz w:val="28"/>
          <w:szCs w:val="28"/>
        </w:rPr>
        <w:t>«</w:t>
      </w:r>
      <w:r w:rsidRPr="00063AA4">
        <w:rPr>
          <w:bCs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реконструкции»</w:t>
      </w:r>
      <w:r w:rsidRPr="00063AA4">
        <w:rPr>
          <w:rFonts w:eastAsia="Calibri"/>
          <w:sz w:val="28"/>
          <w:szCs w:val="28"/>
        </w:rPr>
        <w:t xml:space="preserve"> </w:t>
      </w:r>
      <w:r w:rsidRPr="00D301BD">
        <w:rPr>
          <w:sz w:val="28"/>
          <w:szCs w:val="28"/>
        </w:rPr>
        <w:t>част</w:t>
      </w:r>
      <w:r>
        <w:rPr>
          <w:sz w:val="28"/>
          <w:szCs w:val="28"/>
        </w:rPr>
        <w:t>ей</w:t>
      </w:r>
      <w:r w:rsidRPr="00D301BD">
        <w:rPr>
          <w:sz w:val="28"/>
          <w:szCs w:val="28"/>
        </w:rPr>
        <w:t xml:space="preserve"> 2 «Градостроительные регламенты» томов II «</w:t>
      </w:r>
      <w:r w:rsidRPr="00067775">
        <w:rPr>
          <w:sz w:val="28"/>
          <w:szCs w:val="28"/>
        </w:rPr>
        <w:t xml:space="preserve">Градостроительные </w:t>
      </w:r>
      <w:r>
        <w:rPr>
          <w:sz w:val="28"/>
          <w:szCs w:val="28"/>
        </w:rPr>
        <w:t xml:space="preserve">регламенты» дополнить абзацами следующего содержания: </w:t>
      </w:r>
    </w:p>
    <w:p w:rsidR="00063AA4" w:rsidRPr="00063AA4" w:rsidRDefault="00FE7284" w:rsidP="00FE7284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63AA4" w:rsidRPr="00063AA4">
        <w:rPr>
          <w:bCs/>
          <w:sz w:val="28"/>
          <w:szCs w:val="28"/>
        </w:rPr>
        <w:t>н</w:t>
      </w:r>
      <w:r w:rsidR="00063AA4" w:rsidRPr="00063AA4">
        <w:rPr>
          <w:color w:val="000000"/>
          <w:sz w:val="28"/>
          <w:szCs w:val="28"/>
        </w:rPr>
        <w:t>орма минимального размера образуемы</w:t>
      </w:r>
      <w:r w:rsidR="000925A1">
        <w:rPr>
          <w:color w:val="000000"/>
          <w:sz w:val="28"/>
          <w:szCs w:val="28"/>
        </w:rPr>
        <w:t>х новых земельных участков</w:t>
      </w:r>
      <w:r w:rsidR="004E2AB4">
        <w:rPr>
          <w:color w:val="000000"/>
          <w:sz w:val="28"/>
          <w:szCs w:val="28"/>
        </w:rPr>
        <w:t xml:space="preserve"> </w:t>
      </w:r>
      <w:r w:rsidR="000925A1">
        <w:rPr>
          <w:color w:val="000000"/>
          <w:sz w:val="28"/>
          <w:szCs w:val="28"/>
        </w:rPr>
        <w:t xml:space="preserve">               </w:t>
      </w:r>
      <w:r w:rsidR="00063AA4" w:rsidRPr="00063AA4">
        <w:rPr>
          <w:color w:val="000000"/>
          <w:sz w:val="28"/>
          <w:szCs w:val="28"/>
        </w:rPr>
        <w:t xml:space="preserve">не применяется в отношении земельных участков, образуемых в соответствии </w:t>
      </w:r>
      <w:r w:rsidR="000925A1">
        <w:rPr>
          <w:color w:val="000000"/>
          <w:sz w:val="28"/>
          <w:szCs w:val="28"/>
        </w:rPr>
        <w:t xml:space="preserve">           </w:t>
      </w:r>
      <w:r w:rsidR="00063AA4" w:rsidRPr="00063AA4">
        <w:rPr>
          <w:color w:val="000000"/>
          <w:sz w:val="28"/>
          <w:szCs w:val="28"/>
        </w:rPr>
        <w:t>с размером фактически сложившейся площади земельных участков, ограниченных земельными участками и (или) ранее учтенными земельными участками, а также природными объектами и (или) объектами искусственного происхождения</w:t>
      </w:r>
      <w:proofErr w:type="gramStart"/>
      <w:r w:rsidR="00063AA4" w:rsidRPr="00063AA4">
        <w:rPr>
          <w:color w:val="000000"/>
          <w:sz w:val="28"/>
          <w:szCs w:val="28"/>
        </w:rPr>
        <w:t>.</w:t>
      </w:r>
      <w:r w:rsidR="00765F0C">
        <w:rPr>
          <w:color w:val="000000"/>
          <w:sz w:val="28"/>
          <w:szCs w:val="28"/>
        </w:rPr>
        <w:t>»;</w:t>
      </w:r>
      <w:proofErr w:type="gramEnd"/>
    </w:p>
    <w:p w:rsidR="00A8036E" w:rsidRPr="00765F0C" w:rsidRDefault="000925A1" w:rsidP="00A8036E">
      <w:pPr>
        <w:pStyle w:val="a6"/>
        <w:numPr>
          <w:ilvl w:val="0"/>
          <w:numId w:val="3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proofErr w:type="gramStart"/>
      <w:r w:rsidRPr="00063AA4">
        <w:rPr>
          <w:bCs/>
          <w:sz w:val="28"/>
          <w:szCs w:val="28"/>
        </w:rPr>
        <w:t>глав</w:t>
      </w:r>
      <w:r w:rsidR="00FE7284">
        <w:rPr>
          <w:bCs/>
          <w:sz w:val="28"/>
          <w:szCs w:val="28"/>
        </w:rPr>
        <w:t>ы</w:t>
      </w:r>
      <w:r w:rsidRPr="00063AA4">
        <w:rPr>
          <w:bCs/>
          <w:sz w:val="28"/>
          <w:szCs w:val="28"/>
        </w:rPr>
        <w:t xml:space="preserve"> 4 </w:t>
      </w:r>
      <w:r w:rsidR="00765F0C">
        <w:rPr>
          <w:bCs/>
          <w:sz w:val="28"/>
          <w:szCs w:val="28"/>
        </w:rPr>
        <w:t>«</w:t>
      </w:r>
      <w:r w:rsidRPr="00063AA4">
        <w:rPr>
          <w:sz w:val="28"/>
        </w:rPr>
        <w:t>Зоны рекреационного назначения</w:t>
      </w:r>
      <w:r w:rsidR="00765F0C">
        <w:rPr>
          <w:sz w:val="28"/>
        </w:rPr>
        <w:t>»</w:t>
      </w:r>
      <w:r>
        <w:rPr>
          <w:sz w:val="28"/>
          <w:szCs w:val="28"/>
        </w:rPr>
        <w:t xml:space="preserve"> разде</w:t>
      </w:r>
      <w:r w:rsidR="00FE7284">
        <w:rPr>
          <w:sz w:val="28"/>
          <w:szCs w:val="28"/>
        </w:rPr>
        <w:t>лов</w:t>
      </w:r>
      <w:r>
        <w:rPr>
          <w:sz w:val="28"/>
          <w:szCs w:val="28"/>
        </w:rPr>
        <w:t xml:space="preserve"> </w:t>
      </w:r>
      <w:r w:rsidR="00765F0C">
        <w:rPr>
          <w:sz w:val="28"/>
          <w:szCs w:val="28"/>
        </w:rPr>
        <w:t>4</w:t>
      </w:r>
      <w:r w:rsidRPr="00063AA4">
        <w:rPr>
          <w:bCs/>
          <w:sz w:val="28"/>
          <w:szCs w:val="28"/>
        </w:rPr>
        <w:t xml:space="preserve"> </w:t>
      </w:r>
      <w:r w:rsidR="00765F0C">
        <w:rPr>
          <w:bCs/>
          <w:sz w:val="28"/>
          <w:szCs w:val="28"/>
        </w:rPr>
        <w:t>«</w:t>
      </w:r>
      <w:r w:rsidRPr="00063AA4">
        <w:rPr>
          <w:bCs/>
          <w:sz w:val="28"/>
          <w:szCs w:val="28"/>
        </w:rPr>
        <w:t>Градостроительные регламенты по видам и параметрам разрешенного использования недвижимости</w:t>
      </w:r>
      <w:r w:rsidR="00765F0C">
        <w:rPr>
          <w:bCs/>
          <w:sz w:val="28"/>
          <w:szCs w:val="28"/>
        </w:rPr>
        <w:t>»</w:t>
      </w:r>
      <w:r w:rsidRPr="00063AA4">
        <w:rPr>
          <w:bCs/>
          <w:sz w:val="28"/>
          <w:szCs w:val="28"/>
        </w:rPr>
        <w:t xml:space="preserve"> </w:t>
      </w:r>
      <w:r w:rsidR="008C728B" w:rsidRPr="00063AA4">
        <w:rPr>
          <w:sz w:val="28"/>
          <w:szCs w:val="28"/>
        </w:rPr>
        <w:t>част</w:t>
      </w:r>
      <w:r w:rsidR="00FE7284">
        <w:rPr>
          <w:sz w:val="28"/>
          <w:szCs w:val="28"/>
        </w:rPr>
        <w:t>ей</w:t>
      </w:r>
      <w:r w:rsidR="008C728B" w:rsidRPr="00063AA4">
        <w:rPr>
          <w:sz w:val="28"/>
          <w:szCs w:val="28"/>
        </w:rPr>
        <w:t xml:space="preserve"> 2 «Градостроительные регламенты» </w:t>
      </w:r>
      <w:r>
        <w:rPr>
          <w:sz w:val="28"/>
          <w:szCs w:val="28"/>
        </w:rPr>
        <w:t xml:space="preserve">               </w:t>
      </w:r>
      <w:r w:rsidR="008C728B" w:rsidRPr="00063AA4">
        <w:rPr>
          <w:sz w:val="28"/>
          <w:szCs w:val="28"/>
        </w:rPr>
        <w:t>томов II «Градостроительные регламенты»</w:t>
      </w:r>
      <w:r w:rsidRPr="000925A1">
        <w:rPr>
          <w:sz w:val="28"/>
          <w:szCs w:val="28"/>
        </w:rPr>
        <w:t xml:space="preserve"> </w:t>
      </w:r>
      <w:r w:rsidRPr="00063AA4">
        <w:rPr>
          <w:sz w:val="28"/>
          <w:szCs w:val="28"/>
        </w:rPr>
        <w:t xml:space="preserve">правил землепользования </w:t>
      </w:r>
      <w:r w:rsidR="000411A4">
        <w:rPr>
          <w:sz w:val="28"/>
          <w:szCs w:val="28"/>
        </w:rPr>
        <w:t xml:space="preserve">                        </w:t>
      </w:r>
      <w:r w:rsidRPr="00063AA4">
        <w:rPr>
          <w:sz w:val="28"/>
          <w:szCs w:val="28"/>
        </w:rPr>
        <w:t>и застройки Джубгского, Новомихайловского городских поселений Туапсинского района</w:t>
      </w:r>
      <w:r>
        <w:rPr>
          <w:sz w:val="28"/>
          <w:szCs w:val="28"/>
        </w:rPr>
        <w:t xml:space="preserve"> </w:t>
      </w:r>
      <w:r w:rsidR="00FE7284">
        <w:rPr>
          <w:sz w:val="28"/>
          <w:szCs w:val="28"/>
        </w:rPr>
        <w:t>и главы 5</w:t>
      </w:r>
      <w:r>
        <w:rPr>
          <w:sz w:val="28"/>
          <w:szCs w:val="28"/>
        </w:rPr>
        <w:t xml:space="preserve"> </w:t>
      </w:r>
      <w:r w:rsidR="00765F0C">
        <w:rPr>
          <w:sz w:val="28"/>
          <w:szCs w:val="28"/>
        </w:rPr>
        <w:t>«</w:t>
      </w:r>
      <w:r w:rsidR="00FE7284" w:rsidRPr="00063AA4">
        <w:rPr>
          <w:sz w:val="28"/>
        </w:rPr>
        <w:t>Зоны рекреационного назначения</w:t>
      </w:r>
      <w:r w:rsidR="00765F0C">
        <w:rPr>
          <w:sz w:val="28"/>
        </w:rPr>
        <w:t>»</w:t>
      </w:r>
      <w:r w:rsidR="00FE7284">
        <w:rPr>
          <w:sz w:val="28"/>
          <w:szCs w:val="28"/>
        </w:rPr>
        <w:t xml:space="preserve"> разделов </w:t>
      </w:r>
      <w:r w:rsidR="00FE7284" w:rsidRPr="00063AA4">
        <w:rPr>
          <w:sz w:val="28"/>
          <w:szCs w:val="28"/>
        </w:rPr>
        <w:t>4</w:t>
      </w:r>
      <w:r w:rsidR="00FE7284" w:rsidRPr="00063AA4">
        <w:rPr>
          <w:bCs/>
          <w:sz w:val="28"/>
          <w:szCs w:val="28"/>
        </w:rPr>
        <w:t xml:space="preserve"> </w:t>
      </w:r>
      <w:r w:rsidR="00765F0C">
        <w:rPr>
          <w:bCs/>
          <w:sz w:val="28"/>
          <w:szCs w:val="28"/>
        </w:rPr>
        <w:t>«</w:t>
      </w:r>
      <w:r w:rsidR="00FE7284" w:rsidRPr="00063AA4">
        <w:rPr>
          <w:bCs/>
          <w:sz w:val="28"/>
          <w:szCs w:val="28"/>
        </w:rPr>
        <w:t>Градостроительные регламенты по видам и параметрам разрешенного использования недвижимости</w:t>
      </w:r>
      <w:r w:rsidR="00765F0C">
        <w:rPr>
          <w:bCs/>
          <w:sz w:val="28"/>
          <w:szCs w:val="28"/>
        </w:rPr>
        <w:t>»</w:t>
      </w:r>
      <w:r w:rsidR="00FE7284" w:rsidRPr="00063AA4">
        <w:rPr>
          <w:bCs/>
          <w:sz w:val="28"/>
          <w:szCs w:val="28"/>
        </w:rPr>
        <w:t xml:space="preserve"> </w:t>
      </w:r>
      <w:r w:rsidR="00FE7284" w:rsidRPr="00063AA4">
        <w:rPr>
          <w:sz w:val="28"/>
          <w:szCs w:val="28"/>
        </w:rPr>
        <w:t>част</w:t>
      </w:r>
      <w:r w:rsidR="00FE7284">
        <w:rPr>
          <w:sz w:val="28"/>
          <w:szCs w:val="28"/>
        </w:rPr>
        <w:t>ей</w:t>
      </w:r>
      <w:r w:rsidR="00FE7284" w:rsidRPr="00063AA4">
        <w:rPr>
          <w:sz w:val="28"/>
          <w:szCs w:val="28"/>
        </w:rPr>
        <w:t xml:space="preserve"> 2 «Градостроительные регламенты» </w:t>
      </w:r>
      <w:r w:rsidR="00FE7284">
        <w:rPr>
          <w:sz w:val="28"/>
          <w:szCs w:val="28"/>
        </w:rPr>
        <w:t xml:space="preserve">               </w:t>
      </w:r>
      <w:r w:rsidR="00FE7284" w:rsidRPr="00063AA4">
        <w:rPr>
          <w:sz w:val="28"/>
          <w:szCs w:val="28"/>
        </w:rPr>
        <w:t>томов II «Градостроительные регламенты»</w:t>
      </w:r>
      <w:r w:rsidR="00FE7284" w:rsidRPr="000925A1">
        <w:rPr>
          <w:sz w:val="28"/>
          <w:szCs w:val="28"/>
        </w:rPr>
        <w:t xml:space="preserve"> </w:t>
      </w:r>
      <w:r w:rsidR="00FE7284" w:rsidRPr="00063AA4">
        <w:rPr>
          <w:sz w:val="28"/>
          <w:szCs w:val="28"/>
        </w:rPr>
        <w:t>правил</w:t>
      </w:r>
      <w:proofErr w:type="gramEnd"/>
      <w:r w:rsidR="00FE7284" w:rsidRPr="00063AA4">
        <w:rPr>
          <w:sz w:val="28"/>
          <w:szCs w:val="28"/>
        </w:rPr>
        <w:t xml:space="preserve"> землепользования</w:t>
      </w:r>
      <w:r w:rsidR="000411A4">
        <w:rPr>
          <w:sz w:val="28"/>
          <w:szCs w:val="28"/>
        </w:rPr>
        <w:t xml:space="preserve">                         </w:t>
      </w:r>
      <w:r w:rsidR="00FE7284" w:rsidRPr="00063AA4">
        <w:rPr>
          <w:sz w:val="28"/>
          <w:szCs w:val="28"/>
        </w:rPr>
        <w:t xml:space="preserve"> и застройки Небугского, Тенгинского сельских поселений Туапсинского района</w:t>
      </w:r>
      <w:r w:rsidR="00FE7284">
        <w:rPr>
          <w:sz w:val="28"/>
          <w:szCs w:val="28"/>
        </w:rPr>
        <w:t xml:space="preserve"> дополнить статьями </w:t>
      </w:r>
      <w:r w:rsidR="00063AA4" w:rsidRPr="000925A1">
        <w:rPr>
          <w:sz w:val="28"/>
        </w:rPr>
        <w:t>14</w:t>
      </w:r>
      <w:r w:rsidR="008C728B" w:rsidRPr="000925A1">
        <w:rPr>
          <w:sz w:val="28"/>
        </w:rPr>
        <w:t>.</w:t>
      </w:r>
      <w:r w:rsidR="00063AA4" w:rsidRPr="000925A1">
        <w:rPr>
          <w:sz w:val="28"/>
        </w:rPr>
        <w:t>1</w:t>
      </w:r>
      <w:r w:rsidR="008C728B" w:rsidRPr="000925A1">
        <w:rPr>
          <w:sz w:val="28"/>
        </w:rPr>
        <w:t xml:space="preserve"> Р</w:t>
      </w:r>
      <w:proofErr w:type="gramStart"/>
      <w:r w:rsidR="008C728B" w:rsidRPr="000925A1">
        <w:rPr>
          <w:sz w:val="28"/>
        </w:rPr>
        <w:t>7</w:t>
      </w:r>
      <w:proofErr w:type="gramEnd"/>
      <w:r w:rsidR="008C728B" w:rsidRPr="000925A1">
        <w:rPr>
          <w:sz w:val="28"/>
        </w:rPr>
        <w:t xml:space="preserve"> </w:t>
      </w:r>
      <w:r w:rsidR="00FE7284">
        <w:rPr>
          <w:sz w:val="28"/>
        </w:rPr>
        <w:t>«</w:t>
      </w:r>
      <w:r w:rsidR="008C728B" w:rsidRPr="000925A1">
        <w:rPr>
          <w:sz w:val="28"/>
        </w:rPr>
        <w:t>Зона</w:t>
      </w:r>
      <w:r w:rsidR="008C728B" w:rsidRPr="000925A1">
        <w:rPr>
          <w:sz w:val="28"/>
          <w:szCs w:val="28"/>
        </w:rPr>
        <w:t xml:space="preserve"> отдыха и оздоровления детей</w:t>
      </w:r>
      <w:r w:rsidR="00FE7284">
        <w:rPr>
          <w:sz w:val="28"/>
          <w:szCs w:val="28"/>
        </w:rPr>
        <w:t>» следующего содержания:</w:t>
      </w:r>
    </w:p>
    <w:p w:rsidR="000411A4" w:rsidRDefault="000411A4" w:rsidP="000411A4">
      <w:pPr>
        <w:tabs>
          <w:tab w:val="left" w:pos="142"/>
          <w:tab w:val="left" w:pos="567"/>
          <w:tab w:val="left" w:pos="993"/>
        </w:tabs>
        <w:ind w:right="-284"/>
        <w:rPr>
          <w:sz w:val="28"/>
          <w:szCs w:val="28"/>
        </w:rPr>
      </w:pPr>
      <w:r>
        <w:rPr>
          <w:sz w:val="28"/>
          <w:szCs w:val="28"/>
        </w:rPr>
        <w:t>«Статья 14.1 Р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 w:rsidRPr="00067775">
        <w:rPr>
          <w:sz w:val="28"/>
          <w:szCs w:val="28"/>
        </w:rPr>
        <w:t>Зона отдыха и оздоровления детей</w:t>
      </w:r>
    </w:p>
    <w:p w:rsidR="000411A4" w:rsidRPr="007121E1" w:rsidRDefault="000411A4" w:rsidP="000411A4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5103"/>
      </w:tblGrid>
      <w:tr w:rsidR="000411A4" w:rsidTr="007121E1">
        <w:trPr>
          <w:trHeight w:val="615"/>
        </w:trPr>
        <w:tc>
          <w:tcPr>
            <w:tcW w:w="4786" w:type="dxa"/>
          </w:tcPr>
          <w:p w:rsidR="000411A4" w:rsidRPr="00A8036E" w:rsidRDefault="000411A4" w:rsidP="004E2AB4">
            <w:pPr>
              <w:jc w:val="center"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</w:rPr>
              <w:lastRenderedPageBreak/>
              <w:t>Основные виды и параметры разрешенного использования земельных участков и объектов капитального строительства</w:t>
            </w:r>
          </w:p>
        </w:tc>
        <w:tc>
          <w:tcPr>
            <w:tcW w:w="5103" w:type="dxa"/>
          </w:tcPr>
          <w:p w:rsidR="000411A4" w:rsidRPr="00A8036E" w:rsidRDefault="000411A4" w:rsidP="004E2AB4">
            <w:pPr>
              <w:jc w:val="center"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</w:rPr>
              <w:t>Условно разрешенные виды и параметры использования земельных участков и объектов капитального строительства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jc w:val="center"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jc w:val="center"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2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2520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Обеспечение занятий спортом в помещениях (5.1.2)</w:t>
            </w: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Предоставление коммунальных услуг  (3.1.1)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shd w:val="clear" w:color="auto" w:fill="FFFFFF"/>
              <w:contextualSpacing/>
              <w:rPr>
                <w:rFonts w:cs="Verdana"/>
                <w:strike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Площадки для занятий спортом (5.1.3)</w:t>
            </w: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Амбулаторно-поликлиническое обслуживание (3.4.1)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shd w:val="clear" w:color="auto" w:fill="FFFFFF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Оборудованные площадки для занятий спортом (5.1.4)</w:t>
            </w: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Стационарное медицинское обслуживание (3.4.2)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shd w:val="clear" w:color="auto" w:fill="FFFFFF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Туристическое обслуживание (5.2.1)</w:t>
            </w: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Дошкольное, начальное и среднее общее образование (3.5.1)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Курортная деятельность (9.2)</w:t>
            </w: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Объекты культурно-досуговой деятельности (3.6.1)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Историко-культурная деятельность (9.3)</w:t>
            </w: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Осуществление религиозных обрядов (3.7.1)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Земельные участки (территории) общего пользования (12.0)</w:t>
            </w: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Обеспечение деятельности в области гидрометеорологии и смежных с ней областях (3.9.1)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Общественное питание (4.6)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Служебные гаражи (4.9)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Спортивные базы (5.1.7)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Причалы для маломерных судов (5.4)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Связь (6.8)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Стоянки транспорта общего пользования (7.2.3)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Трубопроводный транспорт (7.5)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Обеспечение внутреннего правопорядка (8.3)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Санаторная деятельность (9.2.1)</w:t>
            </w:r>
          </w:p>
        </w:tc>
      </w:tr>
      <w:tr w:rsidR="000411A4" w:rsidRPr="007B0C8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Общее пользование водными объектами (11.1)</w:t>
            </w:r>
          </w:p>
        </w:tc>
      </w:tr>
    </w:tbl>
    <w:p w:rsidR="00A8036E" w:rsidRPr="007121E1" w:rsidRDefault="00A8036E" w:rsidP="000411A4">
      <w:pPr>
        <w:tabs>
          <w:tab w:val="left" w:pos="360"/>
        </w:tabs>
        <w:spacing w:line="20" w:lineRule="atLeast"/>
        <w:ind w:left="357"/>
        <w:contextualSpacing/>
        <w:jc w:val="center"/>
        <w:rPr>
          <w:sz w:val="28"/>
        </w:rPr>
      </w:pPr>
    </w:p>
    <w:p w:rsidR="000411A4" w:rsidRPr="00A26E58" w:rsidRDefault="000411A4" w:rsidP="000411A4">
      <w:pPr>
        <w:tabs>
          <w:tab w:val="left" w:pos="360"/>
        </w:tabs>
        <w:spacing w:line="20" w:lineRule="atLeast"/>
        <w:ind w:left="357"/>
        <w:contextualSpacing/>
        <w:jc w:val="center"/>
        <w:rPr>
          <w:sz w:val="28"/>
        </w:rPr>
      </w:pPr>
      <w:r w:rsidRPr="00A26E58">
        <w:rPr>
          <w:sz w:val="28"/>
        </w:rPr>
        <w:t>Вспомогательные виды и параметры разрешенного использования земельных участков и объектов капитального строительства</w:t>
      </w:r>
    </w:p>
    <w:p w:rsidR="000411A4" w:rsidRPr="007B0C8E" w:rsidRDefault="000411A4" w:rsidP="000411A4">
      <w:pPr>
        <w:tabs>
          <w:tab w:val="left" w:pos="360"/>
        </w:tabs>
        <w:spacing w:line="20" w:lineRule="atLeast"/>
        <w:ind w:left="357"/>
        <w:contextualSpacing/>
        <w:rPr>
          <w:b/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6441"/>
      </w:tblGrid>
      <w:tr w:rsidR="000411A4" w:rsidRPr="00A8036E" w:rsidTr="007121E1">
        <w:tc>
          <w:tcPr>
            <w:tcW w:w="3340" w:type="dxa"/>
            <w:vAlign w:val="center"/>
          </w:tcPr>
          <w:p w:rsidR="000411A4" w:rsidRPr="00A8036E" w:rsidRDefault="000411A4" w:rsidP="004E2AB4">
            <w:pPr>
              <w:spacing w:line="20" w:lineRule="atLeast"/>
              <w:contextualSpacing/>
              <w:jc w:val="center"/>
              <w:rPr>
                <w:sz w:val="22"/>
              </w:rPr>
            </w:pPr>
            <w:r w:rsidRPr="00A8036E">
              <w:rPr>
                <w:sz w:val="22"/>
              </w:rPr>
              <w:t>Виды использования</w:t>
            </w:r>
          </w:p>
        </w:tc>
        <w:tc>
          <w:tcPr>
            <w:tcW w:w="6441" w:type="dxa"/>
            <w:vAlign w:val="center"/>
          </w:tcPr>
          <w:p w:rsidR="000411A4" w:rsidRPr="00A8036E" w:rsidRDefault="000411A4" w:rsidP="004E2AB4">
            <w:pPr>
              <w:spacing w:before="120" w:after="120" w:line="20" w:lineRule="atLeast"/>
              <w:contextualSpacing/>
              <w:jc w:val="center"/>
              <w:rPr>
                <w:sz w:val="22"/>
              </w:rPr>
            </w:pPr>
            <w:r w:rsidRPr="00A8036E">
              <w:rPr>
                <w:sz w:val="22"/>
              </w:rPr>
              <w:t>Параметры разрешенного использования</w:t>
            </w:r>
          </w:p>
        </w:tc>
      </w:tr>
      <w:tr w:rsidR="000411A4" w:rsidRPr="00A8036E" w:rsidTr="007121E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3340" w:type="dxa"/>
            <w:vAlign w:val="center"/>
          </w:tcPr>
          <w:p w:rsidR="000411A4" w:rsidRPr="00A8036E" w:rsidRDefault="000411A4" w:rsidP="004E2AB4">
            <w:pPr>
              <w:spacing w:line="20" w:lineRule="atLeast"/>
              <w:contextualSpacing/>
              <w:jc w:val="center"/>
              <w:rPr>
                <w:sz w:val="22"/>
              </w:rPr>
            </w:pPr>
            <w:r w:rsidRPr="00A8036E">
              <w:rPr>
                <w:sz w:val="22"/>
              </w:rPr>
              <w:t>1</w:t>
            </w:r>
          </w:p>
        </w:tc>
        <w:tc>
          <w:tcPr>
            <w:tcW w:w="6441" w:type="dxa"/>
            <w:vAlign w:val="bottom"/>
          </w:tcPr>
          <w:p w:rsidR="000411A4" w:rsidRPr="00A8036E" w:rsidRDefault="000411A4" w:rsidP="004E2AB4">
            <w:pPr>
              <w:spacing w:before="120" w:after="120" w:line="20" w:lineRule="atLeast"/>
              <w:contextualSpacing/>
              <w:jc w:val="center"/>
              <w:rPr>
                <w:sz w:val="22"/>
              </w:rPr>
            </w:pPr>
            <w:r w:rsidRPr="00A8036E">
              <w:rPr>
                <w:sz w:val="22"/>
              </w:rPr>
              <w:t>2</w:t>
            </w:r>
          </w:p>
        </w:tc>
      </w:tr>
      <w:tr w:rsidR="000411A4" w:rsidRPr="00A8036E" w:rsidTr="007121E1">
        <w:tblPrEx>
          <w:tblBorders>
            <w:bottom w:val="single" w:sz="4" w:space="0" w:color="auto"/>
          </w:tblBorders>
        </w:tblPrEx>
        <w:tc>
          <w:tcPr>
            <w:tcW w:w="3340" w:type="dxa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sz w:val="22"/>
              </w:rPr>
            </w:pPr>
            <w:r w:rsidRPr="00A8036E">
              <w:rPr>
                <w:sz w:val="22"/>
              </w:rPr>
              <w:t>- физкультурно-спортивные залы;</w:t>
            </w:r>
          </w:p>
          <w:p w:rsidR="000411A4" w:rsidRPr="00A8036E" w:rsidRDefault="000411A4" w:rsidP="004E2AB4">
            <w:pPr>
              <w:spacing w:line="20" w:lineRule="atLeast"/>
              <w:contextualSpacing/>
              <w:rPr>
                <w:sz w:val="22"/>
              </w:rPr>
            </w:pPr>
            <w:r w:rsidRPr="00A8036E">
              <w:rPr>
                <w:sz w:val="22"/>
              </w:rPr>
              <w:t>- бассейны для плавания;</w:t>
            </w:r>
          </w:p>
          <w:p w:rsidR="000411A4" w:rsidRPr="00A8036E" w:rsidRDefault="000411A4" w:rsidP="004E2AB4">
            <w:pPr>
              <w:spacing w:line="20" w:lineRule="atLeast"/>
              <w:contextualSpacing/>
              <w:rPr>
                <w:sz w:val="22"/>
              </w:rPr>
            </w:pPr>
            <w:r w:rsidRPr="00A8036E">
              <w:rPr>
                <w:sz w:val="22"/>
              </w:rPr>
              <w:t>- открытые плоскостные физкультурно-спортивные сооружения.</w:t>
            </w:r>
          </w:p>
          <w:p w:rsidR="000411A4" w:rsidRPr="00A8036E" w:rsidRDefault="000411A4" w:rsidP="004E2AB4">
            <w:pPr>
              <w:spacing w:line="20" w:lineRule="atLeast"/>
              <w:contextualSpacing/>
              <w:rPr>
                <w:sz w:val="22"/>
              </w:rPr>
            </w:pPr>
            <w:r w:rsidRPr="00A8036E">
              <w:rPr>
                <w:rFonts w:eastAsia="SimSun"/>
                <w:sz w:val="22"/>
                <w:lang w:eastAsia="zh-CN"/>
              </w:rPr>
              <w:t>- объекты инженерно-технического обеспечения и линейные объекты вспомогательного инженерного назначения (газопроводы, линии электроснабжения, водопроводы, линии связи, автодороги).</w:t>
            </w:r>
          </w:p>
        </w:tc>
        <w:tc>
          <w:tcPr>
            <w:tcW w:w="6441" w:type="dxa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eastAsia="SimSun"/>
                <w:sz w:val="22"/>
                <w:lang w:eastAsia="zh-CN"/>
              </w:rPr>
            </w:pPr>
            <w:r w:rsidRPr="00A8036E">
              <w:rPr>
                <w:rFonts w:eastAsia="SimSun"/>
                <w:sz w:val="22"/>
                <w:lang w:eastAsia="zh-CN"/>
              </w:rPr>
              <w:t xml:space="preserve">минимальная/максимальная площадь земельных участков </w:t>
            </w:r>
            <w:proofErr w:type="gramStart"/>
            <w:r w:rsidRPr="00A8036E">
              <w:rPr>
                <w:rFonts w:eastAsia="SimSun"/>
                <w:sz w:val="22"/>
                <w:lang w:eastAsia="zh-CN"/>
              </w:rPr>
              <w:t>–п</w:t>
            </w:r>
            <w:proofErr w:type="gramEnd"/>
            <w:r w:rsidRPr="00A8036E">
              <w:rPr>
                <w:rFonts w:eastAsia="SimSun"/>
                <w:sz w:val="22"/>
                <w:lang w:eastAsia="zh-CN"/>
              </w:rPr>
              <w:t>ринимать в соответствии с основным видом разрешенного использования земельного участка;</w:t>
            </w:r>
          </w:p>
          <w:p w:rsidR="000411A4" w:rsidRPr="00A8036E" w:rsidRDefault="000411A4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eastAsia="SimSun"/>
                <w:sz w:val="22"/>
                <w:lang w:eastAsia="zh-CN"/>
              </w:rPr>
            </w:pPr>
            <w:r w:rsidRPr="00A8036E">
              <w:rPr>
                <w:rFonts w:eastAsia="SimSun"/>
                <w:sz w:val="22"/>
                <w:lang w:eastAsia="zh-CN"/>
              </w:rPr>
              <w:t>остальные предельные параметры застройки (отступы от границ земельного участка, максимальный процент застройки, отступ от красной линии) принимать в соответствии с основным видом разрешенного использования земельного участка; для линейных объектов предельные параметры разрешенного строительства, реконструкции не устанавливаются.</w:t>
            </w:r>
          </w:p>
        </w:tc>
      </w:tr>
      <w:tr w:rsidR="000411A4" w:rsidRPr="00A8036E" w:rsidTr="007121E1">
        <w:tblPrEx>
          <w:tblBorders>
            <w:bottom w:val="single" w:sz="4" w:space="0" w:color="auto"/>
          </w:tblBorders>
        </w:tblPrEx>
        <w:trPr>
          <w:trHeight w:val="3022"/>
        </w:trPr>
        <w:tc>
          <w:tcPr>
            <w:tcW w:w="3340" w:type="dxa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eastAsia="SimSun"/>
                <w:sz w:val="22"/>
                <w:lang w:eastAsia="zh-CN"/>
              </w:rPr>
            </w:pPr>
            <w:r w:rsidRPr="00A8036E">
              <w:rPr>
                <w:rFonts w:eastAsia="SimSun"/>
                <w:sz w:val="22"/>
                <w:lang w:eastAsia="zh-CN"/>
              </w:rPr>
              <w:lastRenderedPageBreak/>
              <w:t>Площадки для сбора твердых бытовых отходов.</w:t>
            </w:r>
          </w:p>
        </w:tc>
        <w:tc>
          <w:tcPr>
            <w:tcW w:w="6441" w:type="dxa"/>
          </w:tcPr>
          <w:p w:rsidR="000411A4" w:rsidRPr="00A8036E" w:rsidRDefault="000411A4" w:rsidP="004E2AB4">
            <w:pPr>
              <w:spacing w:line="20" w:lineRule="atLeast"/>
              <w:contextualSpacing/>
              <w:rPr>
                <w:rFonts w:eastAsia="SimSun"/>
                <w:sz w:val="22"/>
                <w:lang w:eastAsia="zh-CN"/>
              </w:rPr>
            </w:pPr>
            <w:r w:rsidRPr="00A8036E">
              <w:rPr>
                <w:rFonts w:eastAsia="SimSun"/>
                <w:sz w:val="22"/>
                <w:lang w:eastAsia="zh-CN"/>
              </w:rPr>
              <w:t xml:space="preserve">минимальная/максимальная площадь земельных участков </w:t>
            </w:r>
            <w:proofErr w:type="gramStart"/>
            <w:r w:rsidRPr="00A8036E">
              <w:rPr>
                <w:rFonts w:eastAsia="SimSun"/>
                <w:sz w:val="22"/>
                <w:lang w:eastAsia="zh-CN"/>
              </w:rPr>
              <w:t>–п</w:t>
            </w:r>
            <w:proofErr w:type="gramEnd"/>
            <w:r w:rsidRPr="00A8036E">
              <w:rPr>
                <w:rFonts w:eastAsia="SimSun"/>
                <w:sz w:val="22"/>
                <w:lang w:eastAsia="zh-CN"/>
              </w:rPr>
              <w:t>ринимать в соответствии с основным видом разрешенного использования земельного участка;</w:t>
            </w:r>
          </w:p>
          <w:p w:rsidR="000411A4" w:rsidRPr="00A8036E" w:rsidRDefault="000411A4" w:rsidP="004E2AB4">
            <w:pPr>
              <w:spacing w:line="20" w:lineRule="atLeast"/>
              <w:contextualSpacing/>
              <w:rPr>
                <w:rFonts w:eastAsia="SimSun"/>
                <w:sz w:val="22"/>
                <w:lang w:eastAsia="zh-CN"/>
              </w:rPr>
            </w:pPr>
            <w:r w:rsidRPr="00A8036E">
              <w:rPr>
                <w:rFonts w:eastAsia="SimSun"/>
                <w:sz w:val="22"/>
                <w:lang w:eastAsia="zh-CN"/>
              </w:rPr>
              <w:t xml:space="preserve">расстояние от площадок с контейнерами до окон жилых домов, границ участков детских, лечебных учреждений, мест отдыха должны быть не менее 20 м, и не более 100 м; </w:t>
            </w:r>
          </w:p>
          <w:p w:rsidR="000411A4" w:rsidRPr="00A8036E" w:rsidRDefault="000411A4" w:rsidP="004E2AB4">
            <w:pPr>
              <w:spacing w:line="20" w:lineRule="atLeast"/>
              <w:contextualSpacing/>
              <w:rPr>
                <w:rFonts w:eastAsia="SimSun"/>
                <w:sz w:val="22"/>
                <w:lang w:eastAsia="zh-CN"/>
              </w:rPr>
            </w:pPr>
            <w:r w:rsidRPr="00A8036E">
              <w:rPr>
                <w:rFonts w:eastAsia="SimSun"/>
                <w:sz w:val="22"/>
                <w:lang w:eastAsia="zh-CN"/>
              </w:rPr>
              <w:t>общее количество контейнеров не более 5 шт.;</w:t>
            </w:r>
          </w:p>
          <w:p w:rsidR="000411A4" w:rsidRPr="00A8036E" w:rsidRDefault="000411A4" w:rsidP="004E2AB4">
            <w:pPr>
              <w:spacing w:line="20" w:lineRule="atLeast"/>
              <w:contextualSpacing/>
              <w:rPr>
                <w:rFonts w:eastAsia="SimSun"/>
                <w:sz w:val="22"/>
                <w:lang w:eastAsia="zh-CN"/>
              </w:rPr>
            </w:pPr>
            <w:r w:rsidRPr="00A8036E">
              <w:rPr>
                <w:rFonts w:eastAsia="SimSun"/>
                <w:sz w:val="22"/>
                <w:lang w:eastAsia="zh-CN"/>
              </w:rPr>
              <w:t>высота ограждения - не более 2 м;</w:t>
            </w:r>
          </w:p>
          <w:p w:rsidR="000411A4" w:rsidRPr="00A8036E" w:rsidRDefault="000411A4" w:rsidP="004E2AB4">
            <w:pPr>
              <w:spacing w:line="20" w:lineRule="atLeast"/>
              <w:contextualSpacing/>
              <w:rPr>
                <w:rFonts w:eastAsia="SimSun"/>
                <w:sz w:val="22"/>
                <w:lang w:eastAsia="zh-CN"/>
              </w:rPr>
            </w:pPr>
            <w:r w:rsidRPr="00A8036E">
              <w:rPr>
                <w:rFonts w:eastAsia="SimSun"/>
                <w:sz w:val="22"/>
                <w:lang w:eastAsia="zh-CN"/>
              </w:rPr>
              <w:t>остальные предельные параметры застройки (отступы от границ земельного участка, максимальный процент застройки, отступ от красной линии) принимать в соответствии с основным видом разрешенного использования земельного участка.</w:t>
            </w:r>
          </w:p>
        </w:tc>
      </w:tr>
    </w:tbl>
    <w:p w:rsidR="00064AF3" w:rsidRDefault="00064AF3" w:rsidP="00E3177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</w:p>
    <w:p w:rsidR="00E31771" w:rsidRDefault="00E31771" w:rsidP="00E3177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видов разрешенного использования земельных участков и объектов капитального строительства «Туристическое обслуживание» (5.2.1) запрещено размещение объектов капитального строительства, за исключением детских лагерей и функционально связанных с ними зданий, строений, сооружений. </w:t>
      </w:r>
    </w:p>
    <w:p w:rsidR="00D472BC" w:rsidRPr="00D472BC" w:rsidRDefault="00E31771" w:rsidP="00E3177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по параметрам </w:t>
      </w:r>
      <w:r w:rsidRPr="00D472BC">
        <w:rPr>
          <w:sz w:val="28"/>
          <w:szCs w:val="28"/>
        </w:rPr>
        <w:t>застройки зоны Р</w:t>
      </w:r>
      <w:proofErr w:type="gramStart"/>
      <w:r w:rsidR="00D472BC" w:rsidRPr="00D472BC">
        <w:rPr>
          <w:sz w:val="28"/>
          <w:szCs w:val="28"/>
        </w:rPr>
        <w:t>7</w:t>
      </w:r>
      <w:proofErr w:type="gramEnd"/>
      <w:r w:rsidR="00D472BC" w:rsidRPr="00D472BC">
        <w:rPr>
          <w:sz w:val="28"/>
          <w:szCs w:val="28"/>
        </w:rPr>
        <w:t xml:space="preserve"> «Зона отдыха </w:t>
      </w:r>
      <w:r w:rsidR="00064AF3">
        <w:rPr>
          <w:sz w:val="28"/>
          <w:szCs w:val="28"/>
        </w:rPr>
        <w:br/>
      </w:r>
      <w:r w:rsidR="00D472BC" w:rsidRPr="00D472BC">
        <w:rPr>
          <w:sz w:val="28"/>
          <w:szCs w:val="28"/>
        </w:rPr>
        <w:t>и оздоровления детей»:</w:t>
      </w:r>
      <w:r w:rsidRPr="00D472BC">
        <w:rPr>
          <w:sz w:val="28"/>
          <w:szCs w:val="28"/>
        </w:rPr>
        <w:t xml:space="preserve"> </w:t>
      </w:r>
    </w:p>
    <w:p w:rsidR="000411A4" w:rsidRPr="00765F0C" w:rsidRDefault="00E31771" w:rsidP="00765F0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D472BC">
        <w:rPr>
          <w:sz w:val="28"/>
          <w:szCs w:val="28"/>
        </w:rPr>
        <w:t>требования и параметры по временному хранению индивидуальных транспортных средств, размещению гаражей и открытых автостоянок регламентируются и устанавливаются нормативами градостроительного проектирования</w:t>
      </w:r>
      <w:proofErr w:type="gramStart"/>
      <w:r w:rsidRPr="00D472BC">
        <w:rPr>
          <w:sz w:val="28"/>
          <w:szCs w:val="28"/>
        </w:rPr>
        <w:t>.</w:t>
      </w:r>
      <w:r w:rsidR="00765F0C">
        <w:rPr>
          <w:sz w:val="28"/>
          <w:szCs w:val="28"/>
        </w:rPr>
        <w:t>»;</w:t>
      </w:r>
      <w:proofErr w:type="gramEnd"/>
    </w:p>
    <w:p w:rsidR="00A8036E" w:rsidRPr="00765F0C" w:rsidRDefault="00066C1D" w:rsidP="00A8036E">
      <w:pPr>
        <w:pStyle w:val="a6"/>
        <w:numPr>
          <w:ilvl w:val="0"/>
          <w:numId w:val="3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D472BC">
        <w:rPr>
          <w:bCs/>
          <w:sz w:val="28"/>
          <w:szCs w:val="28"/>
        </w:rPr>
        <w:t xml:space="preserve">главу 5 </w:t>
      </w:r>
      <w:r w:rsidR="00765F0C">
        <w:rPr>
          <w:bCs/>
          <w:sz w:val="28"/>
          <w:szCs w:val="28"/>
        </w:rPr>
        <w:t>«</w:t>
      </w:r>
      <w:r w:rsidRPr="00D472BC">
        <w:rPr>
          <w:sz w:val="28"/>
        </w:rPr>
        <w:t>Зоны рекреационного назначения</w:t>
      </w:r>
      <w:r w:rsidR="00765F0C">
        <w:rPr>
          <w:sz w:val="28"/>
        </w:rPr>
        <w:t>»</w:t>
      </w:r>
      <w:r w:rsidR="00765F0C">
        <w:rPr>
          <w:sz w:val="28"/>
          <w:szCs w:val="28"/>
        </w:rPr>
        <w:t xml:space="preserve"> раздела 4</w:t>
      </w:r>
      <w:r w:rsidRPr="00D472BC">
        <w:rPr>
          <w:bCs/>
          <w:sz w:val="28"/>
          <w:szCs w:val="28"/>
        </w:rPr>
        <w:t xml:space="preserve"> </w:t>
      </w:r>
      <w:r w:rsidR="00765F0C">
        <w:rPr>
          <w:bCs/>
          <w:sz w:val="28"/>
          <w:szCs w:val="28"/>
        </w:rPr>
        <w:t>«</w:t>
      </w:r>
      <w:r w:rsidRPr="00D472BC">
        <w:rPr>
          <w:bCs/>
          <w:sz w:val="28"/>
          <w:szCs w:val="28"/>
        </w:rPr>
        <w:t>Градостроительные регламенты по видам и параметрам разрешенного использования недвижимости</w:t>
      </w:r>
      <w:r w:rsidR="00765F0C">
        <w:rPr>
          <w:bCs/>
          <w:sz w:val="28"/>
          <w:szCs w:val="28"/>
        </w:rPr>
        <w:t>»</w:t>
      </w:r>
      <w:r w:rsidRPr="00D472BC">
        <w:rPr>
          <w:bCs/>
          <w:sz w:val="28"/>
          <w:szCs w:val="28"/>
        </w:rPr>
        <w:t xml:space="preserve"> </w:t>
      </w:r>
      <w:r w:rsidRPr="00D472BC">
        <w:rPr>
          <w:sz w:val="28"/>
          <w:szCs w:val="28"/>
        </w:rPr>
        <w:t xml:space="preserve">части 2 «Градостроительные регламенты»                тома II «Градостроительные регламенты» правил землепользования                         и застройки </w:t>
      </w:r>
      <w:proofErr w:type="spellStart"/>
      <w:r w:rsidRPr="00D472BC">
        <w:rPr>
          <w:sz w:val="28"/>
          <w:szCs w:val="28"/>
        </w:rPr>
        <w:t>Вельяминовского</w:t>
      </w:r>
      <w:proofErr w:type="spellEnd"/>
      <w:r w:rsidRPr="00D472BC">
        <w:rPr>
          <w:sz w:val="28"/>
          <w:szCs w:val="28"/>
        </w:rPr>
        <w:t xml:space="preserve"> сельского поселения Туапсинского</w:t>
      </w:r>
      <w:r w:rsidRPr="00066C1D">
        <w:rPr>
          <w:sz w:val="28"/>
          <w:szCs w:val="28"/>
        </w:rPr>
        <w:t xml:space="preserve"> района дополнить стать</w:t>
      </w:r>
      <w:r>
        <w:rPr>
          <w:sz w:val="28"/>
          <w:szCs w:val="28"/>
        </w:rPr>
        <w:t>ей</w:t>
      </w:r>
      <w:r w:rsidRPr="00066C1D">
        <w:rPr>
          <w:sz w:val="28"/>
          <w:szCs w:val="28"/>
        </w:rPr>
        <w:t xml:space="preserve"> </w:t>
      </w:r>
      <w:r>
        <w:rPr>
          <w:sz w:val="28"/>
        </w:rPr>
        <w:t>8</w:t>
      </w:r>
      <w:r w:rsidRPr="00066C1D">
        <w:rPr>
          <w:sz w:val="28"/>
        </w:rPr>
        <w:t>.1 Р</w:t>
      </w:r>
      <w:proofErr w:type="gramStart"/>
      <w:r w:rsidRPr="00066C1D">
        <w:rPr>
          <w:sz w:val="28"/>
        </w:rPr>
        <w:t>7</w:t>
      </w:r>
      <w:proofErr w:type="gramEnd"/>
      <w:r w:rsidRPr="00066C1D">
        <w:rPr>
          <w:sz w:val="28"/>
        </w:rPr>
        <w:t xml:space="preserve"> «Зона</w:t>
      </w:r>
      <w:r w:rsidRPr="00066C1D">
        <w:rPr>
          <w:sz w:val="28"/>
          <w:szCs w:val="28"/>
        </w:rPr>
        <w:t xml:space="preserve"> отдыха и оздоровления детей» следующего содержания:</w:t>
      </w:r>
    </w:p>
    <w:p w:rsidR="00066C1D" w:rsidRDefault="00066C1D" w:rsidP="00066C1D">
      <w:pPr>
        <w:tabs>
          <w:tab w:val="left" w:pos="142"/>
          <w:tab w:val="left" w:pos="567"/>
          <w:tab w:val="left" w:pos="993"/>
        </w:tabs>
        <w:ind w:right="-284"/>
        <w:rPr>
          <w:sz w:val="28"/>
          <w:szCs w:val="28"/>
        </w:rPr>
      </w:pPr>
      <w:r>
        <w:rPr>
          <w:sz w:val="28"/>
          <w:szCs w:val="28"/>
        </w:rPr>
        <w:t>«Статья 8.1 Р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 w:rsidRPr="00067775">
        <w:rPr>
          <w:sz w:val="28"/>
          <w:szCs w:val="28"/>
        </w:rPr>
        <w:t>Зона отдыха и оздоровления детей</w:t>
      </w:r>
    </w:p>
    <w:p w:rsidR="00066C1D" w:rsidRPr="007121E1" w:rsidRDefault="00066C1D" w:rsidP="00066C1D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5103"/>
      </w:tblGrid>
      <w:tr w:rsidR="00066C1D" w:rsidRPr="00A8036E" w:rsidTr="007121E1">
        <w:trPr>
          <w:trHeight w:val="615"/>
        </w:trPr>
        <w:tc>
          <w:tcPr>
            <w:tcW w:w="4786" w:type="dxa"/>
          </w:tcPr>
          <w:p w:rsidR="00066C1D" w:rsidRPr="00A8036E" w:rsidRDefault="00066C1D" w:rsidP="004E2AB4">
            <w:pPr>
              <w:jc w:val="center"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</w:rPr>
              <w:t>Основные виды и параметры разрешенного использования земельных участков и объектов капитального строительства</w:t>
            </w:r>
          </w:p>
        </w:tc>
        <w:tc>
          <w:tcPr>
            <w:tcW w:w="5103" w:type="dxa"/>
          </w:tcPr>
          <w:p w:rsidR="00066C1D" w:rsidRPr="00A8036E" w:rsidRDefault="00066C1D" w:rsidP="004E2AB4">
            <w:pPr>
              <w:jc w:val="center"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</w:rPr>
              <w:t>Условно разрешенные виды и параметры использования земельных участков и объектов капитального строительства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2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2520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Обеспечение занятий спортом в помещениях (5.1.2)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Предоставление коммунальных услуг  (3.1.1)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shd w:val="clear" w:color="auto" w:fill="FFFFFF"/>
              <w:contextualSpacing/>
              <w:rPr>
                <w:rFonts w:cs="Verdana"/>
                <w:strike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Площадки для занятий спортом (5.1.3)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Амбулаторно-поликлиническое обслуживание (3.4.1)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shd w:val="clear" w:color="auto" w:fill="FFFFFF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Оборудованные площадки для занятий спортом (5.1.4)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Стационарное медицинское обслуживание (3.4.2)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shd w:val="clear" w:color="auto" w:fill="FFFFFF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Туристическое обслуживание (5.2.1)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Дошкольное, начальное и среднее общее образование (3.5.1)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Курортная деятельность (9.2)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Объекты культурно-досуговой деятельности (3.6.1)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Историко-культурная деятельность (9.3)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Осуществление религиозных обрядов (3.7.1)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Земельные участки (территории) общего пользования (12.0)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Обеспечение деятельности в области гидрометеорологии и смежных с ней областях (3.9.1)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Общественное питание (4.6)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Служебные гаражи (4.9)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Спортивные базы (5.1.7)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Причалы для маломерных судов (5.4)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Связь (6.8)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Стоянки транспорта общего пользования (7.2.3)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Трубопроводный транспорт (7.5)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Обеспечение внутреннего правопорядка (8.3)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Санаторная деятельность (9.2.1)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Общее пользование водными объектами (11.1)</w:t>
            </w:r>
          </w:p>
        </w:tc>
      </w:tr>
    </w:tbl>
    <w:p w:rsidR="00066C1D" w:rsidRPr="007121E1" w:rsidRDefault="00066C1D" w:rsidP="00066C1D">
      <w:pPr>
        <w:tabs>
          <w:tab w:val="left" w:pos="142"/>
          <w:tab w:val="left" w:pos="567"/>
          <w:tab w:val="left" w:pos="993"/>
        </w:tabs>
        <w:ind w:right="-284"/>
        <w:jc w:val="both"/>
        <w:rPr>
          <w:sz w:val="28"/>
          <w:szCs w:val="28"/>
        </w:rPr>
      </w:pPr>
    </w:p>
    <w:p w:rsidR="00066C1D" w:rsidRPr="00A26E58" w:rsidRDefault="00066C1D" w:rsidP="00066C1D">
      <w:pPr>
        <w:tabs>
          <w:tab w:val="left" w:pos="360"/>
        </w:tabs>
        <w:spacing w:line="20" w:lineRule="atLeast"/>
        <w:ind w:left="357"/>
        <w:contextualSpacing/>
        <w:jc w:val="center"/>
        <w:rPr>
          <w:sz w:val="28"/>
        </w:rPr>
      </w:pPr>
      <w:r w:rsidRPr="00A26E58">
        <w:rPr>
          <w:sz w:val="28"/>
        </w:rPr>
        <w:t>Вспомогательные виды и параметры разрешенного использования земельных участков и объектов капитального строительства</w:t>
      </w:r>
    </w:p>
    <w:p w:rsidR="00066C1D" w:rsidRPr="00064AF3" w:rsidRDefault="00066C1D" w:rsidP="00066C1D">
      <w:pPr>
        <w:tabs>
          <w:tab w:val="left" w:pos="360"/>
        </w:tabs>
        <w:spacing w:line="20" w:lineRule="atLeast"/>
        <w:ind w:left="357"/>
        <w:contextualSpacing/>
        <w:rPr>
          <w:b/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6441"/>
      </w:tblGrid>
      <w:tr w:rsidR="00066C1D" w:rsidRPr="005D7DB7" w:rsidTr="007121E1">
        <w:trPr>
          <w:trHeight w:val="86"/>
        </w:trPr>
        <w:tc>
          <w:tcPr>
            <w:tcW w:w="3340" w:type="dxa"/>
            <w:vAlign w:val="center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Виды использования</w:t>
            </w:r>
          </w:p>
        </w:tc>
        <w:tc>
          <w:tcPr>
            <w:tcW w:w="6441" w:type="dxa"/>
            <w:vAlign w:val="center"/>
          </w:tcPr>
          <w:p w:rsidR="00066C1D" w:rsidRPr="00A8036E" w:rsidRDefault="00066C1D" w:rsidP="004E2AB4">
            <w:pPr>
              <w:spacing w:before="120" w:after="120"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Параметры разрешенного использования</w:t>
            </w:r>
          </w:p>
        </w:tc>
      </w:tr>
      <w:tr w:rsidR="00066C1D" w:rsidRPr="005D7DB7" w:rsidTr="007121E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3340" w:type="dxa"/>
            <w:vAlign w:val="center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1</w:t>
            </w:r>
          </w:p>
        </w:tc>
        <w:tc>
          <w:tcPr>
            <w:tcW w:w="6441" w:type="dxa"/>
            <w:vAlign w:val="bottom"/>
          </w:tcPr>
          <w:p w:rsidR="00066C1D" w:rsidRPr="00A8036E" w:rsidRDefault="00066C1D" w:rsidP="004E2AB4">
            <w:pPr>
              <w:spacing w:before="120" w:after="120"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2</w:t>
            </w:r>
          </w:p>
        </w:tc>
      </w:tr>
      <w:tr w:rsidR="00066C1D" w:rsidRPr="005D7DB7" w:rsidTr="007121E1">
        <w:tblPrEx>
          <w:tblBorders>
            <w:bottom w:val="single" w:sz="4" w:space="0" w:color="auto"/>
          </w:tblBorders>
        </w:tblPrEx>
        <w:tc>
          <w:tcPr>
            <w:tcW w:w="3340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- физкультурно-спортивные залы;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- бассейны для плавания;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- открытые плоскостные физкультурно-спортивные сооружения.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- объекты инженерно-технического обеспечения и линейные объекты вспомогательного инженерного назначения (газопроводы, линии электроснабжения, водопроводы, линии связи, автодороги).</w:t>
            </w:r>
          </w:p>
        </w:tc>
        <w:tc>
          <w:tcPr>
            <w:tcW w:w="6441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 xml:space="preserve">минимальная/максимальная площадь земельных участков </w:t>
            </w:r>
            <w:proofErr w:type="gramStart"/>
            <w:r w:rsidRPr="00A8036E">
              <w:rPr>
                <w:rFonts w:eastAsia="SimSun"/>
                <w:sz w:val="22"/>
                <w:szCs w:val="22"/>
                <w:lang w:eastAsia="zh-CN"/>
              </w:rPr>
              <w:t>–п</w:t>
            </w:r>
            <w:proofErr w:type="gramEnd"/>
            <w:r w:rsidRPr="00A8036E">
              <w:rPr>
                <w:rFonts w:eastAsia="SimSun"/>
                <w:sz w:val="22"/>
                <w:szCs w:val="22"/>
                <w:lang w:eastAsia="zh-CN"/>
              </w:rPr>
              <w:t>ринимать в соответствии с основным видом разрешенного использования земельного участка;</w:t>
            </w:r>
          </w:p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остальные предельные параметры застройки (отступы от границ земельного участка, максимальный процент застройки, отступ от красной линии) принимать в соответствии с основным видом разрешенного использования земельного участка; для линейных объектов предельные параметры разрешенного строительства, реконструкции не устанавливаются.</w:t>
            </w:r>
          </w:p>
        </w:tc>
      </w:tr>
      <w:tr w:rsidR="00066C1D" w:rsidRPr="005D7DB7" w:rsidTr="007121E1">
        <w:tblPrEx>
          <w:tblBorders>
            <w:bottom w:val="single" w:sz="4" w:space="0" w:color="auto"/>
          </w:tblBorders>
        </w:tblPrEx>
        <w:trPr>
          <w:trHeight w:val="3056"/>
        </w:trPr>
        <w:tc>
          <w:tcPr>
            <w:tcW w:w="3340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Площадки для сбора твердых бытовых отходов.</w:t>
            </w:r>
          </w:p>
        </w:tc>
        <w:tc>
          <w:tcPr>
            <w:tcW w:w="6441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 xml:space="preserve">минимальная/максимальная площадь земельных участков </w:t>
            </w:r>
            <w:proofErr w:type="gramStart"/>
            <w:r w:rsidRPr="00A8036E">
              <w:rPr>
                <w:rFonts w:eastAsia="SimSun"/>
                <w:sz w:val="22"/>
                <w:szCs w:val="22"/>
                <w:lang w:eastAsia="zh-CN"/>
              </w:rPr>
              <w:t>–п</w:t>
            </w:r>
            <w:proofErr w:type="gramEnd"/>
            <w:r w:rsidRPr="00A8036E">
              <w:rPr>
                <w:rFonts w:eastAsia="SimSun"/>
                <w:sz w:val="22"/>
                <w:szCs w:val="22"/>
                <w:lang w:eastAsia="zh-CN"/>
              </w:rPr>
              <w:t>ринимать в соответствии с основным видом разрешенного использования земельного участка;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 xml:space="preserve">расстояние от площадок с контейнерами до окон жилых домов, границ участков детских, лечебных учреждений, мест отдыха должны быть не менее 20 м, и не более 100 м; 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общее количество контейнеров не более 5 шт.;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высота ограждения - не более 2 м;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остальные предельные параметры застройки (отступы от границ земельного участка, максимальный процент застройки, отступ от красной линии) принимать в соответствии с основным видом разрешенного использования земельного участка.</w:t>
            </w:r>
          </w:p>
        </w:tc>
      </w:tr>
    </w:tbl>
    <w:p w:rsidR="00D472BC" w:rsidRDefault="00D472BC" w:rsidP="00D472BC">
      <w:pPr>
        <w:tabs>
          <w:tab w:val="left" w:pos="142"/>
          <w:tab w:val="left" w:pos="567"/>
          <w:tab w:val="left" w:pos="993"/>
        </w:tabs>
        <w:ind w:right="-284" w:firstLine="709"/>
        <w:rPr>
          <w:sz w:val="28"/>
          <w:szCs w:val="28"/>
        </w:rPr>
      </w:pPr>
    </w:p>
    <w:p w:rsidR="00D472BC" w:rsidRPr="00D472BC" w:rsidRDefault="00D472BC" w:rsidP="00D472B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видов разрешенного использования земельных участков и объектов капитального строительства «Туристическое обслуживание» (5.2.1) запрещено размещение объектов капитального </w:t>
      </w:r>
      <w:r w:rsidRPr="00D472BC">
        <w:rPr>
          <w:sz w:val="28"/>
          <w:szCs w:val="28"/>
        </w:rPr>
        <w:t xml:space="preserve">строительства, за исключением детских лагерей и функционально связанных с ними зданий, строений, сооружений. </w:t>
      </w:r>
    </w:p>
    <w:p w:rsidR="00D472BC" w:rsidRDefault="00D472BC" w:rsidP="00D472B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D472BC">
        <w:rPr>
          <w:sz w:val="28"/>
          <w:szCs w:val="28"/>
        </w:rPr>
        <w:t>Показатели по параметрам застройки зоны Р</w:t>
      </w:r>
      <w:proofErr w:type="gramStart"/>
      <w:r w:rsidRPr="00D472BC">
        <w:rPr>
          <w:sz w:val="28"/>
          <w:szCs w:val="28"/>
        </w:rPr>
        <w:t>7</w:t>
      </w:r>
      <w:proofErr w:type="gramEnd"/>
      <w:r w:rsidRPr="00D472BC">
        <w:rPr>
          <w:sz w:val="28"/>
          <w:szCs w:val="28"/>
        </w:rPr>
        <w:t xml:space="preserve"> «Зона отдыха </w:t>
      </w:r>
      <w:r w:rsidR="00064AF3">
        <w:rPr>
          <w:sz w:val="28"/>
          <w:szCs w:val="28"/>
        </w:rPr>
        <w:br/>
      </w:r>
      <w:r w:rsidRPr="00D472BC">
        <w:rPr>
          <w:sz w:val="28"/>
          <w:szCs w:val="28"/>
        </w:rPr>
        <w:t>и оздоровления детей»:</w:t>
      </w:r>
      <w:r>
        <w:rPr>
          <w:sz w:val="28"/>
          <w:szCs w:val="28"/>
        </w:rPr>
        <w:t xml:space="preserve"> </w:t>
      </w:r>
    </w:p>
    <w:p w:rsidR="000411A4" w:rsidRPr="00765F0C" w:rsidRDefault="00D472BC" w:rsidP="00765F0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и параметры по временному хранению индивидуальных транспортных средств, размещению гаражей и открытых автостоянок регламентируются и устанавливаются нормативами градостроительного проектирования</w:t>
      </w:r>
      <w:proofErr w:type="gramStart"/>
      <w:r>
        <w:rPr>
          <w:sz w:val="28"/>
          <w:szCs w:val="28"/>
        </w:rPr>
        <w:t>.</w:t>
      </w:r>
      <w:r w:rsidR="00765F0C">
        <w:rPr>
          <w:sz w:val="28"/>
          <w:szCs w:val="28"/>
        </w:rPr>
        <w:t>»;</w:t>
      </w:r>
      <w:proofErr w:type="gramEnd"/>
    </w:p>
    <w:p w:rsidR="00066C1D" w:rsidRPr="00765F0C" w:rsidRDefault="00066C1D" w:rsidP="00765F0C">
      <w:pPr>
        <w:pStyle w:val="a6"/>
        <w:numPr>
          <w:ilvl w:val="0"/>
          <w:numId w:val="3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66C1D">
        <w:rPr>
          <w:bCs/>
          <w:sz w:val="28"/>
          <w:szCs w:val="28"/>
        </w:rPr>
        <w:lastRenderedPageBreak/>
        <w:t xml:space="preserve">главу 5 </w:t>
      </w:r>
      <w:r w:rsidR="00765F0C">
        <w:rPr>
          <w:bCs/>
          <w:sz w:val="28"/>
          <w:szCs w:val="28"/>
        </w:rPr>
        <w:t>«</w:t>
      </w:r>
      <w:r w:rsidRPr="00066C1D">
        <w:rPr>
          <w:sz w:val="28"/>
        </w:rPr>
        <w:t>Зоны рекреационного назначения</w:t>
      </w:r>
      <w:r w:rsidR="00765F0C">
        <w:rPr>
          <w:sz w:val="28"/>
        </w:rPr>
        <w:t>»</w:t>
      </w:r>
      <w:r w:rsidR="00765F0C">
        <w:rPr>
          <w:sz w:val="28"/>
          <w:szCs w:val="28"/>
        </w:rPr>
        <w:t xml:space="preserve"> раздела 4</w:t>
      </w:r>
      <w:r w:rsidRPr="00066C1D">
        <w:rPr>
          <w:bCs/>
          <w:sz w:val="28"/>
          <w:szCs w:val="28"/>
        </w:rPr>
        <w:t xml:space="preserve"> </w:t>
      </w:r>
      <w:r w:rsidR="00765F0C">
        <w:rPr>
          <w:bCs/>
          <w:sz w:val="28"/>
          <w:szCs w:val="28"/>
        </w:rPr>
        <w:t>«</w:t>
      </w:r>
      <w:r w:rsidRPr="00066C1D">
        <w:rPr>
          <w:bCs/>
          <w:sz w:val="28"/>
          <w:szCs w:val="28"/>
        </w:rPr>
        <w:t>Градостроительные регламенты по видам и параметрам разрешенного использования недвижимости</w:t>
      </w:r>
      <w:r w:rsidR="00765F0C">
        <w:rPr>
          <w:bCs/>
          <w:sz w:val="28"/>
          <w:szCs w:val="28"/>
        </w:rPr>
        <w:t>»</w:t>
      </w:r>
      <w:r w:rsidRPr="00066C1D">
        <w:rPr>
          <w:bCs/>
          <w:sz w:val="28"/>
          <w:szCs w:val="28"/>
        </w:rPr>
        <w:t xml:space="preserve"> </w:t>
      </w:r>
      <w:r w:rsidRPr="00066C1D">
        <w:rPr>
          <w:sz w:val="28"/>
          <w:szCs w:val="28"/>
        </w:rPr>
        <w:t xml:space="preserve">части 2 «Градостроительные регламенты»                тома II «Градостроительные регламенты» правил землепользования                         и застройки </w:t>
      </w:r>
      <w:r>
        <w:rPr>
          <w:sz w:val="28"/>
          <w:szCs w:val="28"/>
        </w:rPr>
        <w:t xml:space="preserve">Шепсинского </w:t>
      </w:r>
      <w:r w:rsidRPr="00066C1D">
        <w:rPr>
          <w:sz w:val="28"/>
          <w:szCs w:val="28"/>
        </w:rPr>
        <w:t xml:space="preserve">сельского поселения Туапсинского района дополнить статьей </w:t>
      </w:r>
      <w:r>
        <w:rPr>
          <w:sz w:val="28"/>
        </w:rPr>
        <w:t>13</w:t>
      </w:r>
      <w:r w:rsidRPr="00066C1D">
        <w:rPr>
          <w:sz w:val="28"/>
        </w:rPr>
        <w:t>.1 Р</w:t>
      </w:r>
      <w:proofErr w:type="gramStart"/>
      <w:r w:rsidRPr="00066C1D">
        <w:rPr>
          <w:sz w:val="28"/>
        </w:rPr>
        <w:t>7</w:t>
      </w:r>
      <w:proofErr w:type="gramEnd"/>
      <w:r w:rsidRPr="00066C1D">
        <w:rPr>
          <w:sz w:val="28"/>
        </w:rPr>
        <w:t xml:space="preserve"> «Зона</w:t>
      </w:r>
      <w:r w:rsidRPr="00066C1D">
        <w:rPr>
          <w:sz w:val="28"/>
          <w:szCs w:val="28"/>
        </w:rPr>
        <w:t xml:space="preserve"> отдыха и оздоровления детей» следующего содержания:</w:t>
      </w:r>
    </w:p>
    <w:p w:rsidR="00066C1D" w:rsidRDefault="00066C1D" w:rsidP="00066C1D">
      <w:pPr>
        <w:tabs>
          <w:tab w:val="left" w:pos="142"/>
          <w:tab w:val="left" w:pos="567"/>
          <w:tab w:val="left" w:pos="993"/>
        </w:tabs>
        <w:ind w:right="-284"/>
        <w:rPr>
          <w:sz w:val="28"/>
          <w:szCs w:val="28"/>
        </w:rPr>
      </w:pPr>
      <w:r>
        <w:rPr>
          <w:sz w:val="28"/>
          <w:szCs w:val="28"/>
        </w:rPr>
        <w:t>«Статья 13.1 Р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 w:rsidRPr="00067775">
        <w:rPr>
          <w:sz w:val="28"/>
          <w:szCs w:val="28"/>
        </w:rPr>
        <w:t>Зона отдыха и оздоровления детей</w:t>
      </w:r>
    </w:p>
    <w:p w:rsidR="00066C1D" w:rsidRPr="007121E1" w:rsidRDefault="00066C1D" w:rsidP="00066C1D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5103"/>
      </w:tblGrid>
      <w:tr w:rsidR="00066C1D" w:rsidRPr="00A8036E" w:rsidTr="00064AF3">
        <w:trPr>
          <w:trHeight w:val="615"/>
        </w:trPr>
        <w:tc>
          <w:tcPr>
            <w:tcW w:w="4786" w:type="dxa"/>
          </w:tcPr>
          <w:p w:rsidR="00066C1D" w:rsidRPr="00A8036E" w:rsidRDefault="00066C1D" w:rsidP="004E2AB4">
            <w:pPr>
              <w:jc w:val="center"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</w:rPr>
              <w:t>Основные виды и параметры разрешенного использования земельных участков и объектов капитального строительства</w:t>
            </w:r>
          </w:p>
        </w:tc>
        <w:tc>
          <w:tcPr>
            <w:tcW w:w="5103" w:type="dxa"/>
          </w:tcPr>
          <w:p w:rsidR="00066C1D" w:rsidRPr="00A8036E" w:rsidRDefault="00066C1D" w:rsidP="004E2AB4">
            <w:pPr>
              <w:jc w:val="center"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</w:rPr>
              <w:t>Условно разрешенные виды и параметры использования земельных участков и объектов капитального строительства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2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2520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Обеспечение занятий спортом в помещениях (5.1.2)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Предоставление коммунальных услуг  (3.1.1)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shd w:val="clear" w:color="auto" w:fill="FFFFFF"/>
              <w:contextualSpacing/>
              <w:rPr>
                <w:rFonts w:cs="Verdana"/>
                <w:strike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Площадки для занятий спортом (5.1.3)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Амбулаторно-поликлиническое обслуживание (3.4.1)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shd w:val="clear" w:color="auto" w:fill="FFFFFF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Оборудованные площадки для занятий спортом (5.1.4)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Стационарное медицинское обслуживание (3.4.2)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shd w:val="clear" w:color="auto" w:fill="FFFFFF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Туристическое обслуживание (5.2.1)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Дошкольное, начальное и среднее общее образование (3.5.1)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Курортная деятельность (9.2)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Объекты культурно-досуговой деятельности (3.6.1)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Историко-культурная деятельность (9.3)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Осуществление религиозных обрядов (3.7.1)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Земельные участки (территории) общего пользования (12.0)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Обеспечение деятельности в области гидрометеорологии и смежных с ней областях (3.9.1)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Общественное питание (4.6)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Служебные гаражи (4.9)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Спортивные базы (5.1.7)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Причалы для маломерных судов (5.4)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Связь (6.8)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Стоянки транспорта общего пользования (7.2.3)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Трубопроводный транспорт (7.5)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Обеспечение внутреннего правопорядка (8.3)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Санаторная деятельность (9.2.1)</w:t>
            </w:r>
          </w:p>
        </w:tc>
      </w:tr>
      <w:tr w:rsidR="00066C1D" w:rsidRPr="00A8036E" w:rsidTr="00064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Общее пользование водными объектами (11.1)</w:t>
            </w:r>
          </w:p>
        </w:tc>
      </w:tr>
    </w:tbl>
    <w:p w:rsidR="00066C1D" w:rsidRPr="007121E1" w:rsidRDefault="00066C1D" w:rsidP="00066C1D">
      <w:pPr>
        <w:tabs>
          <w:tab w:val="left" w:pos="142"/>
          <w:tab w:val="left" w:pos="567"/>
          <w:tab w:val="left" w:pos="993"/>
        </w:tabs>
        <w:ind w:right="-284"/>
        <w:jc w:val="both"/>
        <w:rPr>
          <w:sz w:val="28"/>
          <w:szCs w:val="28"/>
        </w:rPr>
      </w:pPr>
    </w:p>
    <w:p w:rsidR="00066C1D" w:rsidRPr="00A26E58" w:rsidRDefault="00066C1D" w:rsidP="00066C1D">
      <w:pPr>
        <w:tabs>
          <w:tab w:val="left" w:pos="360"/>
        </w:tabs>
        <w:spacing w:line="20" w:lineRule="atLeast"/>
        <w:ind w:left="357"/>
        <w:contextualSpacing/>
        <w:jc w:val="center"/>
        <w:rPr>
          <w:sz w:val="28"/>
        </w:rPr>
      </w:pPr>
      <w:r w:rsidRPr="00A26E58">
        <w:rPr>
          <w:sz w:val="28"/>
        </w:rPr>
        <w:t>Вспомогательные виды и параметры разрешенного использования земельных участков и объектов капитального строительства</w:t>
      </w:r>
    </w:p>
    <w:p w:rsidR="00066C1D" w:rsidRPr="007121E1" w:rsidRDefault="00066C1D" w:rsidP="00066C1D">
      <w:pPr>
        <w:tabs>
          <w:tab w:val="left" w:pos="360"/>
        </w:tabs>
        <w:spacing w:line="20" w:lineRule="atLeast"/>
        <w:ind w:left="357"/>
        <w:contextualSpacing/>
        <w:rPr>
          <w:b/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6441"/>
      </w:tblGrid>
      <w:tr w:rsidR="00066C1D" w:rsidRPr="00A8036E" w:rsidTr="007121E1">
        <w:tc>
          <w:tcPr>
            <w:tcW w:w="3340" w:type="dxa"/>
            <w:vAlign w:val="center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Виды использования</w:t>
            </w:r>
          </w:p>
        </w:tc>
        <w:tc>
          <w:tcPr>
            <w:tcW w:w="6441" w:type="dxa"/>
            <w:vAlign w:val="center"/>
          </w:tcPr>
          <w:p w:rsidR="00066C1D" w:rsidRPr="00A8036E" w:rsidRDefault="00066C1D" w:rsidP="004E2AB4">
            <w:pPr>
              <w:spacing w:before="120" w:after="120"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Параметры разрешенного использования</w:t>
            </w:r>
          </w:p>
        </w:tc>
      </w:tr>
      <w:tr w:rsidR="00066C1D" w:rsidRPr="00A8036E" w:rsidTr="007121E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3340" w:type="dxa"/>
            <w:vAlign w:val="center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1</w:t>
            </w:r>
          </w:p>
        </w:tc>
        <w:tc>
          <w:tcPr>
            <w:tcW w:w="6441" w:type="dxa"/>
            <w:vAlign w:val="bottom"/>
          </w:tcPr>
          <w:p w:rsidR="00066C1D" w:rsidRPr="00A8036E" w:rsidRDefault="00066C1D" w:rsidP="004E2AB4">
            <w:pPr>
              <w:spacing w:before="120" w:after="120"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2</w:t>
            </w:r>
          </w:p>
        </w:tc>
      </w:tr>
      <w:tr w:rsidR="00066C1D" w:rsidRPr="00A8036E" w:rsidTr="007121E1">
        <w:tblPrEx>
          <w:tblBorders>
            <w:bottom w:val="single" w:sz="4" w:space="0" w:color="auto"/>
          </w:tblBorders>
        </w:tblPrEx>
        <w:tc>
          <w:tcPr>
            <w:tcW w:w="3340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- физкультурно-спортивные залы;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- бассейны для плавания;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- открытые плоскостные физкультурно-спортивные сооружения.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 xml:space="preserve">- объекты инженерно-технического обеспечения и линейные объекты вспомогательного инженерного назначения (газопроводы, линии электроснабжения, </w:t>
            </w:r>
            <w:r w:rsidRPr="00A8036E">
              <w:rPr>
                <w:rFonts w:eastAsia="SimSun"/>
                <w:sz w:val="22"/>
                <w:szCs w:val="22"/>
                <w:lang w:eastAsia="zh-CN"/>
              </w:rPr>
              <w:lastRenderedPageBreak/>
              <w:t>водопроводы, линии связи, автодороги).</w:t>
            </w:r>
          </w:p>
        </w:tc>
        <w:tc>
          <w:tcPr>
            <w:tcW w:w="6441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lastRenderedPageBreak/>
              <w:t xml:space="preserve">минимальная/максимальная площадь земельных участков </w:t>
            </w:r>
            <w:proofErr w:type="gramStart"/>
            <w:r w:rsidRPr="00A8036E">
              <w:rPr>
                <w:rFonts w:eastAsia="SimSun"/>
                <w:sz w:val="22"/>
                <w:szCs w:val="22"/>
                <w:lang w:eastAsia="zh-CN"/>
              </w:rPr>
              <w:t>–п</w:t>
            </w:r>
            <w:proofErr w:type="gramEnd"/>
            <w:r w:rsidRPr="00A8036E">
              <w:rPr>
                <w:rFonts w:eastAsia="SimSun"/>
                <w:sz w:val="22"/>
                <w:szCs w:val="22"/>
                <w:lang w:eastAsia="zh-CN"/>
              </w:rPr>
              <w:t>ринимать в соответствии с основным видом разрешенного использования земельного участка;</w:t>
            </w:r>
          </w:p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остальные предельные параметры застройки (отступы от границ земельного участка, максимальный процент застройки, отступ от красной линии) принимать в соответствии с основным видом разрешенного использования земельного участка; для линейных объектов предельные параметры разрешенного строительства, реконструкции не устанавливаются.</w:t>
            </w:r>
          </w:p>
        </w:tc>
      </w:tr>
      <w:tr w:rsidR="00066C1D" w:rsidRPr="00A8036E" w:rsidTr="007121E1">
        <w:tblPrEx>
          <w:tblBorders>
            <w:bottom w:val="single" w:sz="4" w:space="0" w:color="auto"/>
          </w:tblBorders>
        </w:tblPrEx>
        <w:trPr>
          <w:trHeight w:val="3079"/>
        </w:trPr>
        <w:tc>
          <w:tcPr>
            <w:tcW w:w="3340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lastRenderedPageBreak/>
              <w:t>Площадки для сбора твердых бытовых отходов.</w:t>
            </w:r>
          </w:p>
        </w:tc>
        <w:tc>
          <w:tcPr>
            <w:tcW w:w="6441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 xml:space="preserve">минимальная/максимальная площадь земельных участков </w:t>
            </w:r>
            <w:proofErr w:type="gramStart"/>
            <w:r w:rsidRPr="00A8036E">
              <w:rPr>
                <w:rFonts w:eastAsia="SimSun"/>
                <w:sz w:val="22"/>
                <w:szCs w:val="22"/>
                <w:lang w:eastAsia="zh-CN"/>
              </w:rPr>
              <w:t>–п</w:t>
            </w:r>
            <w:proofErr w:type="gramEnd"/>
            <w:r w:rsidRPr="00A8036E">
              <w:rPr>
                <w:rFonts w:eastAsia="SimSun"/>
                <w:sz w:val="22"/>
                <w:szCs w:val="22"/>
                <w:lang w:eastAsia="zh-CN"/>
              </w:rPr>
              <w:t>ринимать в соответствии с основным видом разрешенного использования земельного участка;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 xml:space="preserve">расстояние от площадок с контейнерами до окон жилых домов, границ участков детских, лечебных учреждений, мест отдыха должны быть не менее 20 м, и не более 100 м; 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общее количество контейнеров не более 5 шт.;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высота ограждения - не более 2 м;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остальные предельные параметры застройки (отступы от границ земельного участка, максимальный процент застройки, отступ от красной линии) принимать в соответствии с основным видом разрешенного использования земельного участка.</w:t>
            </w:r>
          </w:p>
        </w:tc>
      </w:tr>
    </w:tbl>
    <w:p w:rsidR="00D472BC" w:rsidRDefault="00D472BC" w:rsidP="00D472BC">
      <w:pPr>
        <w:tabs>
          <w:tab w:val="left" w:pos="142"/>
          <w:tab w:val="left" w:pos="567"/>
          <w:tab w:val="left" w:pos="993"/>
        </w:tabs>
        <w:ind w:right="-284" w:firstLine="709"/>
        <w:rPr>
          <w:sz w:val="28"/>
          <w:szCs w:val="28"/>
        </w:rPr>
      </w:pPr>
    </w:p>
    <w:p w:rsidR="00D472BC" w:rsidRPr="00D472BC" w:rsidRDefault="00D472BC" w:rsidP="00D472B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видов разрешенного использования земельных участков и объектов капитального строительства «Туристическое обслуживание» (5.2.1) запрещено размещение объектов капитального </w:t>
      </w:r>
      <w:r w:rsidRPr="00D472BC">
        <w:rPr>
          <w:sz w:val="28"/>
          <w:szCs w:val="28"/>
        </w:rPr>
        <w:t xml:space="preserve">строительства, за исключением детских лагерей и функционально связанных с ними зданий, строений, сооружений. </w:t>
      </w:r>
    </w:p>
    <w:p w:rsidR="00D472BC" w:rsidRPr="00D472BC" w:rsidRDefault="00D472BC" w:rsidP="00D472B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D472BC">
        <w:rPr>
          <w:sz w:val="28"/>
          <w:szCs w:val="28"/>
        </w:rPr>
        <w:t>Показатели по параметрам застройки зоны Р</w:t>
      </w:r>
      <w:proofErr w:type="gramStart"/>
      <w:r w:rsidRPr="00D472BC">
        <w:rPr>
          <w:sz w:val="28"/>
          <w:szCs w:val="28"/>
        </w:rPr>
        <w:t>7</w:t>
      </w:r>
      <w:proofErr w:type="gramEnd"/>
      <w:r w:rsidRPr="00D472BC">
        <w:rPr>
          <w:sz w:val="28"/>
          <w:szCs w:val="28"/>
        </w:rPr>
        <w:t xml:space="preserve"> «Зона отдыха </w:t>
      </w:r>
      <w:r w:rsidR="00064AF3">
        <w:rPr>
          <w:sz w:val="28"/>
          <w:szCs w:val="28"/>
        </w:rPr>
        <w:br/>
      </w:r>
      <w:r w:rsidRPr="00D472BC">
        <w:rPr>
          <w:sz w:val="28"/>
          <w:szCs w:val="28"/>
        </w:rPr>
        <w:t xml:space="preserve">и оздоровления детей»: </w:t>
      </w:r>
    </w:p>
    <w:p w:rsidR="000411A4" w:rsidRPr="008127F5" w:rsidRDefault="00D472BC" w:rsidP="008127F5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D472BC">
        <w:rPr>
          <w:sz w:val="28"/>
          <w:szCs w:val="28"/>
        </w:rPr>
        <w:t>требования и параметры по временному хранению индивидуальных транспортных средств, размещению гаражей и</w:t>
      </w:r>
      <w:r>
        <w:rPr>
          <w:sz w:val="28"/>
          <w:szCs w:val="28"/>
        </w:rPr>
        <w:t xml:space="preserve"> открытых автостоянок регламентируются и устанавливаются нормативами градостроительного проектирования</w:t>
      </w:r>
      <w:proofErr w:type="gramStart"/>
      <w:r>
        <w:rPr>
          <w:sz w:val="28"/>
          <w:szCs w:val="28"/>
        </w:rPr>
        <w:t>.</w:t>
      </w:r>
      <w:r w:rsidR="008127F5">
        <w:rPr>
          <w:sz w:val="28"/>
          <w:szCs w:val="28"/>
        </w:rPr>
        <w:t>»;</w:t>
      </w:r>
      <w:proofErr w:type="gramEnd"/>
    </w:p>
    <w:p w:rsidR="00A8036E" w:rsidRPr="008127F5" w:rsidRDefault="00066C1D" w:rsidP="008127F5">
      <w:pPr>
        <w:pStyle w:val="a6"/>
        <w:numPr>
          <w:ilvl w:val="0"/>
          <w:numId w:val="3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66C1D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Pr="00066C1D">
        <w:rPr>
          <w:bCs/>
          <w:sz w:val="28"/>
          <w:szCs w:val="28"/>
        </w:rPr>
        <w:t xml:space="preserve"> 5 </w:t>
      </w:r>
      <w:r w:rsidR="008127F5">
        <w:rPr>
          <w:bCs/>
          <w:sz w:val="28"/>
          <w:szCs w:val="28"/>
        </w:rPr>
        <w:t>«</w:t>
      </w:r>
      <w:r w:rsidRPr="00066C1D">
        <w:rPr>
          <w:sz w:val="28"/>
        </w:rPr>
        <w:t>Зоны рекреационного назначения</w:t>
      </w:r>
      <w:r w:rsidR="008127F5">
        <w:rPr>
          <w:sz w:val="28"/>
        </w:rPr>
        <w:t>»</w:t>
      </w:r>
      <w:r w:rsidRPr="00066C1D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ов</w:t>
      </w:r>
      <w:r w:rsidR="008127F5">
        <w:rPr>
          <w:sz w:val="28"/>
          <w:szCs w:val="28"/>
        </w:rPr>
        <w:t xml:space="preserve"> 4</w:t>
      </w:r>
      <w:r w:rsidRPr="00066C1D">
        <w:rPr>
          <w:bCs/>
          <w:sz w:val="28"/>
          <w:szCs w:val="28"/>
        </w:rPr>
        <w:t xml:space="preserve"> </w:t>
      </w:r>
      <w:r w:rsidR="008127F5">
        <w:rPr>
          <w:bCs/>
          <w:sz w:val="28"/>
          <w:szCs w:val="28"/>
        </w:rPr>
        <w:t>«</w:t>
      </w:r>
      <w:r w:rsidRPr="00066C1D">
        <w:rPr>
          <w:bCs/>
          <w:sz w:val="28"/>
          <w:szCs w:val="28"/>
        </w:rPr>
        <w:t>Градостроительные регламенты по видам и параметрам разрешенного использования недвижимости</w:t>
      </w:r>
      <w:r w:rsidR="008127F5">
        <w:rPr>
          <w:bCs/>
          <w:sz w:val="28"/>
          <w:szCs w:val="28"/>
        </w:rPr>
        <w:t>»</w:t>
      </w:r>
      <w:r w:rsidRPr="00066C1D">
        <w:rPr>
          <w:bCs/>
          <w:sz w:val="28"/>
          <w:szCs w:val="28"/>
        </w:rPr>
        <w:t xml:space="preserve"> </w:t>
      </w:r>
      <w:r w:rsidRPr="00066C1D">
        <w:rPr>
          <w:sz w:val="28"/>
          <w:szCs w:val="28"/>
        </w:rPr>
        <w:t>част</w:t>
      </w:r>
      <w:r>
        <w:rPr>
          <w:sz w:val="28"/>
          <w:szCs w:val="28"/>
        </w:rPr>
        <w:t>ей</w:t>
      </w:r>
      <w:r w:rsidRPr="00066C1D">
        <w:rPr>
          <w:sz w:val="28"/>
          <w:szCs w:val="28"/>
        </w:rPr>
        <w:t xml:space="preserve"> 2 «Градостроительные регламенты»                тома II «Градостроительные регламенты» правил землепользования                         и застройки </w:t>
      </w:r>
      <w:r w:rsidRPr="00063AA4">
        <w:rPr>
          <w:sz w:val="28"/>
          <w:szCs w:val="28"/>
        </w:rPr>
        <w:t>Октябрьского, Георгиевского, Шаумянского сельских поселений Туапсинского района</w:t>
      </w:r>
      <w:r w:rsidRPr="00066C1D">
        <w:rPr>
          <w:sz w:val="28"/>
          <w:szCs w:val="28"/>
        </w:rPr>
        <w:t xml:space="preserve"> дополнить статьей </w:t>
      </w:r>
      <w:r>
        <w:rPr>
          <w:sz w:val="28"/>
        </w:rPr>
        <w:t>9</w:t>
      </w:r>
      <w:r w:rsidRPr="00066C1D">
        <w:rPr>
          <w:sz w:val="28"/>
        </w:rPr>
        <w:t>.1 Р</w:t>
      </w:r>
      <w:proofErr w:type="gramStart"/>
      <w:r w:rsidRPr="00066C1D">
        <w:rPr>
          <w:sz w:val="28"/>
        </w:rPr>
        <w:t>7</w:t>
      </w:r>
      <w:proofErr w:type="gramEnd"/>
      <w:r w:rsidRPr="00066C1D">
        <w:rPr>
          <w:sz w:val="28"/>
        </w:rPr>
        <w:t xml:space="preserve"> «Зона</w:t>
      </w:r>
      <w:r w:rsidRPr="00066C1D">
        <w:rPr>
          <w:sz w:val="28"/>
          <w:szCs w:val="28"/>
        </w:rPr>
        <w:t xml:space="preserve"> отдыха и оздоровления детей» следующего содержания:</w:t>
      </w:r>
    </w:p>
    <w:p w:rsidR="00066C1D" w:rsidRDefault="00066C1D" w:rsidP="00066C1D">
      <w:pPr>
        <w:tabs>
          <w:tab w:val="left" w:pos="142"/>
          <w:tab w:val="left" w:pos="567"/>
          <w:tab w:val="left" w:pos="993"/>
        </w:tabs>
        <w:ind w:right="-284"/>
        <w:rPr>
          <w:sz w:val="28"/>
          <w:szCs w:val="28"/>
        </w:rPr>
      </w:pPr>
      <w:r>
        <w:rPr>
          <w:sz w:val="28"/>
          <w:szCs w:val="28"/>
        </w:rPr>
        <w:t>«Статья 9.1 Р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 w:rsidRPr="00067775">
        <w:rPr>
          <w:sz w:val="28"/>
          <w:szCs w:val="28"/>
        </w:rPr>
        <w:t>Зона отдыха и оздоровления детей</w:t>
      </w:r>
    </w:p>
    <w:p w:rsidR="00066C1D" w:rsidRPr="007121E1" w:rsidRDefault="00066C1D" w:rsidP="00066C1D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5103"/>
      </w:tblGrid>
      <w:tr w:rsidR="00066C1D" w:rsidRPr="00A8036E" w:rsidTr="007121E1">
        <w:trPr>
          <w:trHeight w:val="615"/>
        </w:trPr>
        <w:tc>
          <w:tcPr>
            <w:tcW w:w="4786" w:type="dxa"/>
          </w:tcPr>
          <w:p w:rsidR="00066C1D" w:rsidRPr="00A8036E" w:rsidRDefault="00066C1D" w:rsidP="004E2AB4">
            <w:pPr>
              <w:jc w:val="center"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</w:rPr>
              <w:t>Основные виды и параметры разрешенного использования земельных участков и объектов капитального строительства</w:t>
            </w:r>
          </w:p>
        </w:tc>
        <w:tc>
          <w:tcPr>
            <w:tcW w:w="5103" w:type="dxa"/>
          </w:tcPr>
          <w:p w:rsidR="00066C1D" w:rsidRPr="00A8036E" w:rsidRDefault="00066C1D" w:rsidP="004E2AB4">
            <w:pPr>
              <w:jc w:val="center"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</w:rPr>
              <w:t>Условно разрешенные виды и параметры использования земельных участков и объектов капитального строительства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2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2520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Обеспечение занятий спортом в помещениях (5.1.2)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Предоставление коммунальных услуг  (3.1.1)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shd w:val="clear" w:color="auto" w:fill="FFFFFF"/>
              <w:contextualSpacing/>
              <w:rPr>
                <w:rFonts w:cs="Verdana"/>
                <w:strike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Площадки для занятий спортом (5.1.3)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Амбулаторно-поликлиническое обслуживание (3.4.1)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shd w:val="clear" w:color="auto" w:fill="FFFFFF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Оборудованные площадки для занятий спортом (5.1.4)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Стационарное медицинское обслуживание (3.4.2)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shd w:val="clear" w:color="auto" w:fill="FFFFFF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Туристическое обслуживание (5.2.1)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Дошкольное, начальное и среднее общее образование (3.5.1)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Курортная деятельность (9.2)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Объекты культурно-досуговой деятельности (3.6.1)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Историко-культурная деятельность (9.3)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Осуществление религиозных обрядов (3.7.1)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rFonts w:cs="Verdana"/>
                <w:sz w:val="22"/>
                <w:szCs w:val="22"/>
              </w:rPr>
              <w:t>Земельные участки (территории) общего пользования (12.0)</w:t>
            </w: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Обеспечение деятельности в области гидрометеорологии и смежных с ней областях (3.9.1)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Общественное питание (4.6)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Служебные гаражи (4.9)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Спортивные базы (5.1.7)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Причалы для маломерных судов (5.4)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Связь (6.8)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Стоянки транспорта общего пользования (7.2.3)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Трубопроводный транспорт (7.5)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Обеспечение внутреннего правопорядка (8.3)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Санаторная деятельность (9.2.1)</w:t>
            </w:r>
          </w:p>
        </w:tc>
      </w:tr>
      <w:tr w:rsidR="00066C1D" w:rsidRPr="00A8036E" w:rsidTr="007121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786" w:type="dxa"/>
            <w:shd w:val="clear" w:color="auto" w:fill="auto"/>
          </w:tcPr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cs="Verdana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 w:rsidRPr="00A8036E">
              <w:rPr>
                <w:bCs/>
                <w:sz w:val="22"/>
                <w:szCs w:val="22"/>
              </w:rPr>
              <w:t>Общее пользование водными объектами (11.1)</w:t>
            </w:r>
          </w:p>
        </w:tc>
      </w:tr>
    </w:tbl>
    <w:p w:rsidR="00066C1D" w:rsidRPr="007121E1" w:rsidRDefault="00066C1D" w:rsidP="00066C1D">
      <w:pPr>
        <w:tabs>
          <w:tab w:val="left" w:pos="142"/>
          <w:tab w:val="left" w:pos="567"/>
          <w:tab w:val="left" w:pos="993"/>
        </w:tabs>
        <w:ind w:right="-284"/>
        <w:jc w:val="both"/>
        <w:rPr>
          <w:sz w:val="28"/>
          <w:szCs w:val="28"/>
        </w:rPr>
      </w:pPr>
    </w:p>
    <w:p w:rsidR="00066C1D" w:rsidRPr="00A26E58" w:rsidRDefault="00066C1D" w:rsidP="00066C1D">
      <w:pPr>
        <w:tabs>
          <w:tab w:val="left" w:pos="360"/>
        </w:tabs>
        <w:spacing w:line="20" w:lineRule="atLeast"/>
        <w:ind w:left="357"/>
        <w:contextualSpacing/>
        <w:jc w:val="center"/>
        <w:rPr>
          <w:sz w:val="28"/>
        </w:rPr>
      </w:pPr>
      <w:r w:rsidRPr="00A26E58">
        <w:rPr>
          <w:sz w:val="28"/>
        </w:rPr>
        <w:t>Вспомогательные виды и параметры разрешенного использования земельных участков и объектов капитального строительства</w:t>
      </w:r>
    </w:p>
    <w:p w:rsidR="00066C1D" w:rsidRPr="007121E1" w:rsidRDefault="00066C1D" w:rsidP="00066C1D">
      <w:pPr>
        <w:tabs>
          <w:tab w:val="left" w:pos="360"/>
        </w:tabs>
        <w:spacing w:line="20" w:lineRule="atLeast"/>
        <w:ind w:left="357"/>
        <w:contextualSpacing/>
        <w:rPr>
          <w:b/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6441"/>
      </w:tblGrid>
      <w:tr w:rsidR="00066C1D" w:rsidRPr="00A8036E" w:rsidTr="007121E1">
        <w:tc>
          <w:tcPr>
            <w:tcW w:w="3340" w:type="dxa"/>
            <w:vAlign w:val="center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Виды использования</w:t>
            </w:r>
          </w:p>
        </w:tc>
        <w:tc>
          <w:tcPr>
            <w:tcW w:w="6441" w:type="dxa"/>
            <w:vAlign w:val="center"/>
          </w:tcPr>
          <w:p w:rsidR="00066C1D" w:rsidRPr="00A8036E" w:rsidRDefault="00066C1D" w:rsidP="004E2AB4">
            <w:pPr>
              <w:spacing w:before="120" w:after="120"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Параметры разрешенного использования</w:t>
            </w:r>
          </w:p>
        </w:tc>
      </w:tr>
      <w:tr w:rsidR="00066C1D" w:rsidRPr="00A8036E" w:rsidTr="007121E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3340" w:type="dxa"/>
            <w:vAlign w:val="center"/>
          </w:tcPr>
          <w:p w:rsidR="00066C1D" w:rsidRPr="00A8036E" w:rsidRDefault="00066C1D" w:rsidP="004E2AB4">
            <w:pPr>
              <w:spacing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1</w:t>
            </w:r>
          </w:p>
        </w:tc>
        <w:tc>
          <w:tcPr>
            <w:tcW w:w="6441" w:type="dxa"/>
            <w:vAlign w:val="bottom"/>
          </w:tcPr>
          <w:p w:rsidR="00066C1D" w:rsidRPr="00A8036E" w:rsidRDefault="00066C1D" w:rsidP="004E2AB4">
            <w:pPr>
              <w:spacing w:before="120" w:after="120" w:line="20" w:lineRule="atLeast"/>
              <w:contextualSpacing/>
              <w:jc w:val="center"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2</w:t>
            </w:r>
          </w:p>
        </w:tc>
      </w:tr>
      <w:tr w:rsidR="00066C1D" w:rsidRPr="00A8036E" w:rsidTr="007121E1">
        <w:tblPrEx>
          <w:tblBorders>
            <w:bottom w:val="single" w:sz="4" w:space="0" w:color="auto"/>
          </w:tblBorders>
        </w:tblPrEx>
        <w:tc>
          <w:tcPr>
            <w:tcW w:w="3340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- физкультурно-спортивные залы;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- бассейны для плавания;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sz w:val="22"/>
                <w:szCs w:val="22"/>
              </w:rPr>
              <w:t>- открытые плоскостные физкультурно-спортивные сооружения.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sz w:val="22"/>
                <w:szCs w:val="22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- объекты инженерно-технического обеспечения и линейные объекты вспомогательного инженерного назначения (газопроводы, линии электроснабжения, водопроводы, линии связи, автодороги).</w:t>
            </w:r>
          </w:p>
        </w:tc>
        <w:tc>
          <w:tcPr>
            <w:tcW w:w="6441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 xml:space="preserve">минимальная/максимальная площадь земельных участков </w:t>
            </w:r>
            <w:proofErr w:type="gramStart"/>
            <w:r w:rsidRPr="00A8036E">
              <w:rPr>
                <w:rFonts w:eastAsia="SimSun"/>
                <w:sz w:val="22"/>
                <w:szCs w:val="22"/>
                <w:lang w:eastAsia="zh-CN"/>
              </w:rPr>
              <w:t>–п</w:t>
            </w:r>
            <w:proofErr w:type="gramEnd"/>
            <w:r w:rsidRPr="00A8036E">
              <w:rPr>
                <w:rFonts w:eastAsia="SimSun"/>
                <w:sz w:val="22"/>
                <w:szCs w:val="22"/>
                <w:lang w:eastAsia="zh-CN"/>
              </w:rPr>
              <w:t>ринимать в соответствии с основным видом разрешенного использования земельного участка;</w:t>
            </w:r>
          </w:p>
          <w:p w:rsidR="00066C1D" w:rsidRPr="00A8036E" w:rsidRDefault="00066C1D" w:rsidP="004E2AB4">
            <w:pPr>
              <w:tabs>
                <w:tab w:val="left" w:pos="3544"/>
              </w:tabs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остальные предельные параметры застройки (отступы от границ земельного участка, максимальный процент застройки, отступ от красной линии) принимать в соответствии с основным видом разрешенного использования земельного участка; для линейных объектов предельные параметры разрешенного строительства, реконструкции не устанавливаются.</w:t>
            </w:r>
          </w:p>
        </w:tc>
      </w:tr>
      <w:tr w:rsidR="00066C1D" w:rsidRPr="00A8036E" w:rsidTr="007121E1">
        <w:tblPrEx>
          <w:tblBorders>
            <w:bottom w:val="single" w:sz="4" w:space="0" w:color="auto"/>
          </w:tblBorders>
        </w:tblPrEx>
        <w:trPr>
          <w:trHeight w:val="3050"/>
        </w:trPr>
        <w:tc>
          <w:tcPr>
            <w:tcW w:w="3340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Площадки для сбора твердых бытовых отходов.</w:t>
            </w:r>
          </w:p>
        </w:tc>
        <w:tc>
          <w:tcPr>
            <w:tcW w:w="6441" w:type="dxa"/>
          </w:tcPr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 xml:space="preserve">минимальная/максимальная площадь земельных участков </w:t>
            </w:r>
            <w:proofErr w:type="gramStart"/>
            <w:r w:rsidRPr="00A8036E">
              <w:rPr>
                <w:rFonts w:eastAsia="SimSun"/>
                <w:sz w:val="22"/>
                <w:szCs w:val="22"/>
                <w:lang w:eastAsia="zh-CN"/>
              </w:rPr>
              <w:t>–п</w:t>
            </w:r>
            <w:proofErr w:type="gramEnd"/>
            <w:r w:rsidRPr="00A8036E">
              <w:rPr>
                <w:rFonts w:eastAsia="SimSun"/>
                <w:sz w:val="22"/>
                <w:szCs w:val="22"/>
                <w:lang w:eastAsia="zh-CN"/>
              </w:rPr>
              <w:t>ринимать в соответствии с основным видом разрешенного использования земельного участка;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 xml:space="preserve">расстояние от площадок с контейнерами до окон жилых домов, границ участков детских, лечебных учреждений, мест отдыха должны быть не менее 20 м, и не более 100 м; 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общее количество контейнеров не более 5 шт.;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высота ограждения - не более 2 м;</w:t>
            </w:r>
          </w:p>
          <w:p w:rsidR="00066C1D" w:rsidRPr="00A8036E" w:rsidRDefault="00066C1D" w:rsidP="004E2AB4">
            <w:pPr>
              <w:spacing w:line="20" w:lineRule="atLeast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A8036E">
              <w:rPr>
                <w:rFonts w:eastAsia="SimSun"/>
                <w:sz w:val="22"/>
                <w:szCs w:val="22"/>
                <w:lang w:eastAsia="zh-CN"/>
              </w:rPr>
              <w:t>остальные предельные параметры застройки (отступы от границ земельного участка, максимальный процент застройки, отступ от красной линии) принимать в соответствии с основным видом разрешенного использования земельного участка.</w:t>
            </w:r>
          </w:p>
        </w:tc>
      </w:tr>
    </w:tbl>
    <w:p w:rsidR="00D472BC" w:rsidRDefault="00D472BC" w:rsidP="00D472BC">
      <w:pPr>
        <w:tabs>
          <w:tab w:val="left" w:pos="142"/>
          <w:tab w:val="left" w:pos="567"/>
          <w:tab w:val="left" w:pos="993"/>
        </w:tabs>
        <w:ind w:right="-284" w:firstLine="709"/>
        <w:rPr>
          <w:sz w:val="28"/>
          <w:szCs w:val="28"/>
        </w:rPr>
      </w:pPr>
    </w:p>
    <w:p w:rsidR="00D472BC" w:rsidRPr="00D472BC" w:rsidRDefault="00D472BC" w:rsidP="00D472B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видов разрешенного использования земельных участков и объектов капитального строительства «Туристическое обслуживание» (5.2.1) запрещено размещение объектов капитального строительства, за исключением детских лагерей и функционально связанных с ними зданий</w:t>
      </w:r>
      <w:r w:rsidRPr="00D472BC">
        <w:rPr>
          <w:sz w:val="28"/>
          <w:szCs w:val="28"/>
        </w:rPr>
        <w:t xml:space="preserve">, строений, сооружений. </w:t>
      </w:r>
    </w:p>
    <w:p w:rsidR="00D472BC" w:rsidRPr="00D472BC" w:rsidRDefault="00D472BC" w:rsidP="00D472B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D472BC">
        <w:rPr>
          <w:sz w:val="28"/>
          <w:szCs w:val="28"/>
        </w:rPr>
        <w:t>Показатели по параметрам застройки зоны Р</w:t>
      </w:r>
      <w:proofErr w:type="gramStart"/>
      <w:r w:rsidRPr="00D472BC">
        <w:rPr>
          <w:sz w:val="28"/>
          <w:szCs w:val="28"/>
        </w:rPr>
        <w:t>7</w:t>
      </w:r>
      <w:proofErr w:type="gramEnd"/>
      <w:r w:rsidRPr="00D472BC">
        <w:rPr>
          <w:sz w:val="28"/>
          <w:szCs w:val="28"/>
        </w:rPr>
        <w:t xml:space="preserve"> «Зона отдыха </w:t>
      </w:r>
      <w:r w:rsidR="00064AF3">
        <w:rPr>
          <w:sz w:val="28"/>
          <w:szCs w:val="28"/>
        </w:rPr>
        <w:br/>
      </w:r>
      <w:r w:rsidRPr="00D472BC">
        <w:rPr>
          <w:sz w:val="28"/>
          <w:szCs w:val="28"/>
        </w:rPr>
        <w:t xml:space="preserve">и оздоровления детей»: </w:t>
      </w:r>
    </w:p>
    <w:p w:rsidR="00A8036E" w:rsidRPr="00064AF3" w:rsidRDefault="00D472BC" w:rsidP="00064AF3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D472BC">
        <w:rPr>
          <w:sz w:val="28"/>
          <w:szCs w:val="28"/>
        </w:rPr>
        <w:t>требования и параметры по временному хранению</w:t>
      </w:r>
      <w:r>
        <w:rPr>
          <w:sz w:val="28"/>
          <w:szCs w:val="28"/>
        </w:rPr>
        <w:t xml:space="preserve"> индивидуальных транспортных средств, размещению гаражей и открытых автостоянок регламентируются и устанавливаются нормативами градостроительного проектирования</w:t>
      </w:r>
      <w:proofErr w:type="gramStart"/>
      <w:r>
        <w:rPr>
          <w:sz w:val="28"/>
          <w:szCs w:val="28"/>
        </w:rPr>
        <w:t>.».</w:t>
      </w:r>
      <w:proofErr w:type="gramEnd"/>
    </w:p>
    <w:p w:rsidR="0048112B" w:rsidRPr="0048112B" w:rsidRDefault="00064AF3" w:rsidP="002C26B0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r w:rsidRPr="00967105">
        <w:rPr>
          <w:sz w:val="28"/>
        </w:rPr>
        <w:lastRenderedPageBreak/>
        <w:t xml:space="preserve">Опубликовать настоящее решение в средстве массовой информации – газете </w:t>
      </w:r>
      <w:r w:rsidR="006435EB">
        <w:rPr>
          <w:sz w:val="28"/>
        </w:rPr>
        <w:t xml:space="preserve">(сетевом издании) </w:t>
      </w:r>
      <w:r w:rsidRPr="00967105">
        <w:rPr>
          <w:sz w:val="28"/>
        </w:rPr>
        <w:t>«Туапсинские вести».</w:t>
      </w:r>
      <w:r w:rsidR="0048112B" w:rsidRPr="0048112B">
        <w:rPr>
          <w:sz w:val="28"/>
        </w:rPr>
        <w:t xml:space="preserve"> </w:t>
      </w:r>
    </w:p>
    <w:p w:rsidR="0048112B" w:rsidRPr="0048112B" w:rsidRDefault="0048112B" w:rsidP="002C26B0">
      <w:pPr>
        <w:pStyle w:val="a6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r w:rsidRPr="0048112B">
        <w:rPr>
          <w:sz w:val="28"/>
        </w:rPr>
        <w:t xml:space="preserve"> </w:t>
      </w:r>
      <w:proofErr w:type="gramStart"/>
      <w:r w:rsidR="00064AF3" w:rsidRPr="00967105">
        <w:rPr>
          <w:sz w:val="28"/>
        </w:rPr>
        <w:t>Разместить</w:t>
      </w:r>
      <w:proofErr w:type="gramEnd"/>
      <w:r w:rsidR="00064AF3" w:rsidRPr="00967105">
        <w:rPr>
          <w:sz w:val="28"/>
        </w:rPr>
        <w:t xml:space="preserve">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:rsidR="0048112B" w:rsidRPr="00C4625F" w:rsidRDefault="00064AF3" w:rsidP="00C4625F">
      <w:pPr>
        <w:pStyle w:val="a6"/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r w:rsidRPr="00EF5A23">
        <w:rPr>
          <w:sz w:val="28"/>
        </w:rPr>
        <w:t>Отделу обеспечения градостроительной деятельности управления архитектуры и г</w:t>
      </w:r>
      <w:r>
        <w:rPr>
          <w:sz w:val="28"/>
        </w:rPr>
        <w:t xml:space="preserve">радостроительства администрации </w:t>
      </w:r>
      <w:r w:rsidRPr="00EF5A23">
        <w:rPr>
          <w:sz w:val="28"/>
        </w:rPr>
        <w:t>Туапсинск</w:t>
      </w:r>
      <w:r>
        <w:rPr>
          <w:sz w:val="28"/>
        </w:rPr>
        <w:t>ого</w:t>
      </w:r>
      <w:r w:rsidRPr="00EF5A23">
        <w:rPr>
          <w:sz w:val="28"/>
        </w:rPr>
        <w:t xml:space="preserve"> </w:t>
      </w:r>
      <w:r>
        <w:rPr>
          <w:sz w:val="28"/>
        </w:rPr>
        <w:t>муниципального округа</w:t>
      </w:r>
      <w:r w:rsidRPr="00EF5A23">
        <w:rPr>
          <w:sz w:val="28"/>
        </w:rPr>
        <w:t xml:space="preserve"> (</w:t>
      </w:r>
      <w:r>
        <w:rPr>
          <w:sz w:val="28"/>
        </w:rPr>
        <w:t>Семененко Д.Ю.</w:t>
      </w:r>
      <w:r w:rsidRPr="00EF5A23">
        <w:rPr>
          <w:sz w:val="28"/>
        </w:rPr>
        <w:t xml:space="preserve">) </w:t>
      </w:r>
      <w:proofErr w:type="gramStart"/>
      <w:r w:rsidRPr="00EF5A23">
        <w:rPr>
          <w:sz w:val="28"/>
        </w:rPr>
        <w:t>разместить</w:t>
      </w:r>
      <w:proofErr w:type="gramEnd"/>
      <w:r w:rsidRPr="00EF5A23">
        <w:rPr>
          <w:sz w:val="28"/>
        </w:rPr>
        <w:t xml:space="preserve"> настоящее решение </w:t>
      </w:r>
      <w:r>
        <w:rPr>
          <w:sz w:val="28"/>
        </w:rPr>
        <w:br/>
      </w:r>
      <w:r w:rsidRPr="00EF5A23">
        <w:rPr>
          <w:sz w:val="28"/>
        </w:rPr>
        <w:t xml:space="preserve">в </w:t>
      </w:r>
      <w:r w:rsidRPr="00967105">
        <w:rPr>
          <w:sz w:val="28"/>
        </w:rPr>
        <w:t>государственной информационной системе обеспечения градостроительной д</w:t>
      </w:r>
      <w:r>
        <w:rPr>
          <w:sz w:val="28"/>
        </w:rPr>
        <w:t>еятельности Краснодарского края</w:t>
      </w:r>
      <w:r w:rsidR="0048112B" w:rsidRPr="00C4625F">
        <w:rPr>
          <w:sz w:val="28"/>
        </w:rPr>
        <w:t>.</w:t>
      </w:r>
    </w:p>
    <w:p w:rsidR="0048112B" w:rsidRPr="0048112B" w:rsidRDefault="0048112B" w:rsidP="002C26B0">
      <w:pPr>
        <w:pStyle w:val="a6"/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 w:rsidRPr="0048112B">
        <w:rPr>
          <w:sz w:val="28"/>
          <w:szCs w:val="28"/>
        </w:rPr>
        <w:t xml:space="preserve"> </w:t>
      </w:r>
      <w:proofErr w:type="gramStart"/>
      <w:r w:rsidRPr="0048112B">
        <w:rPr>
          <w:sz w:val="28"/>
          <w:szCs w:val="28"/>
        </w:rPr>
        <w:t>Контроль за</w:t>
      </w:r>
      <w:proofErr w:type="gramEnd"/>
      <w:r w:rsidRPr="0048112B">
        <w:rPr>
          <w:sz w:val="28"/>
          <w:szCs w:val="28"/>
        </w:rPr>
        <w:t xml:space="preserve"> выполнением настоящего решения возложить на комитет</w:t>
      </w:r>
      <w:r w:rsidRPr="0048112B">
        <w:rPr>
          <w:sz w:val="28"/>
        </w:rPr>
        <w:t xml:space="preserve"> </w:t>
      </w:r>
      <w:r w:rsidRPr="0048112B">
        <w:rPr>
          <w:sz w:val="28"/>
          <w:szCs w:val="28"/>
        </w:rPr>
        <w:t xml:space="preserve">Совета муниципального образования </w:t>
      </w:r>
      <w:r w:rsidR="000A11B0" w:rsidRPr="009E2FE4">
        <w:rPr>
          <w:sz w:val="28"/>
          <w:szCs w:val="28"/>
        </w:rPr>
        <w:t xml:space="preserve">Туапсинский </w:t>
      </w:r>
      <w:r w:rsidR="000A11B0">
        <w:rPr>
          <w:sz w:val="28"/>
          <w:szCs w:val="28"/>
        </w:rPr>
        <w:t xml:space="preserve">муниципальный округ </w:t>
      </w:r>
      <w:r w:rsidR="007121E1">
        <w:rPr>
          <w:sz w:val="28"/>
          <w:szCs w:val="28"/>
        </w:rPr>
        <w:br/>
      </w:r>
      <w:r w:rsidR="000A11B0">
        <w:rPr>
          <w:sz w:val="28"/>
          <w:szCs w:val="28"/>
        </w:rPr>
        <w:t>Краснодарского края</w:t>
      </w:r>
      <w:r w:rsidR="000A11B0" w:rsidRPr="009E2FE4">
        <w:rPr>
          <w:sz w:val="28"/>
          <w:szCs w:val="28"/>
        </w:rPr>
        <w:t xml:space="preserve"> </w:t>
      </w:r>
      <w:r w:rsidRPr="0048112B">
        <w:rPr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8112B" w:rsidRPr="0048112B" w:rsidRDefault="0048112B" w:rsidP="002C26B0">
      <w:pPr>
        <w:pStyle w:val="a6"/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 w:rsidRPr="0048112B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33B17" w:rsidRPr="007121E1" w:rsidRDefault="00A33B17" w:rsidP="00DD5D46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color w:val="000000"/>
          <w:sz w:val="28"/>
          <w:szCs w:val="28"/>
        </w:rPr>
      </w:pPr>
    </w:p>
    <w:p w:rsidR="000A11B0" w:rsidRPr="007121E1" w:rsidRDefault="000A11B0" w:rsidP="000A11B0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7121E1" w:rsidRPr="007121E1" w:rsidRDefault="007121E1" w:rsidP="007121E1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7121E1">
        <w:rPr>
          <w:sz w:val="28"/>
          <w:szCs w:val="28"/>
        </w:rPr>
        <w:t>Глава</w:t>
      </w:r>
    </w:p>
    <w:p w:rsidR="000A11B0" w:rsidRDefault="007121E1" w:rsidP="007121E1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7121E1">
        <w:rPr>
          <w:sz w:val="28"/>
          <w:szCs w:val="28"/>
        </w:rPr>
        <w:t>Туапсинского муниципального округа</w:t>
      </w:r>
      <w:r w:rsidRPr="007121E1">
        <w:rPr>
          <w:sz w:val="28"/>
          <w:szCs w:val="28"/>
        </w:rPr>
        <w:tab/>
      </w:r>
      <w:r w:rsidRPr="007121E1">
        <w:rPr>
          <w:sz w:val="28"/>
          <w:szCs w:val="28"/>
        </w:rPr>
        <w:tab/>
      </w:r>
      <w:r w:rsidRPr="007121E1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7121E1">
        <w:rPr>
          <w:sz w:val="28"/>
          <w:szCs w:val="28"/>
        </w:rPr>
        <w:t xml:space="preserve"> С.А. Бойко</w:t>
      </w:r>
    </w:p>
    <w:p w:rsidR="000A11B0" w:rsidRDefault="000A11B0" w:rsidP="000A11B0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7121E1" w:rsidRDefault="007121E1" w:rsidP="000A11B0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A11B0" w:rsidRPr="00EF5A23" w:rsidRDefault="000A11B0" w:rsidP="000A11B0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0A11B0" w:rsidRPr="00EF5A23" w:rsidRDefault="000A11B0" w:rsidP="000A11B0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0A11B0" w:rsidRDefault="000A11B0" w:rsidP="000A11B0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0A11B0" w:rsidRDefault="000A11B0" w:rsidP="000A11B0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</w:t>
      </w:r>
      <w:r w:rsidR="007121E1">
        <w:rPr>
          <w:sz w:val="28"/>
          <w:szCs w:val="28"/>
        </w:rPr>
        <w:t xml:space="preserve">  </w:t>
      </w:r>
      <w:r w:rsidRPr="00EF5A23">
        <w:rPr>
          <w:sz w:val="28"/>
          <w:szCs w:val="28"/>
        </w:rPr>
        <w:t>П.М. Кихтенко</w:t>
      </w:r>
    </w:p>
    <w:p w:rsidR="00FB2C7F" w:rsidRDefault="00FB2C7F" w:rsidP="000A11B0">
      <w:pPr>
        <w:ind w:right="-284"/>
        <w:rPr>
          <w:sz w:val="28"/>
          <w:szCs w:val="28"/>
        </w:rPr>
      </w:pPr>
    </w:p>
    <w:p w:rsidR="00FB2C7F" w:rsidRDefault="00FB2C7F" w:rsidP="000A11B0">
      <w:pPr>
        <w:ind w:right="-284"/>
        <w:rPr>
          <w:sz w:val="28"/>
          <w:szCs w:val="28"/>
        </w:rPr>
      </w:pPr>
    </w:p>
    <w:p w:rsidR="00FB2C7F" w:rsidRDefault="00FB2C7F" w:rsidP="000A11B0">
      <w:pPr>
        <w:ind w:right="-284"/>
        <w:rPr>
          <w:sz w:val="28"/>
          <w:szCs w:val="28"/>
        </w:rPr>
      </w:pPr>
    </w:p>
    <w:p w:rsidR="00FB2C7F" w:rsidRDefault="00FB2C7F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8127F5" w:rsidRDefault="008127F5" w:rsidP="000A11B0">
      <w:pPr>
        <w:ind w:right="-284"/>
        <w:rPr>
          <w:sz w:val="28"/>
          <w:szCs w:val="28"/>
        </w:rPr>
      </w:pPr>
    </w:p>
    <w:p w:rsidR="00FB2C7F" w:rsidRDefault="00FB2C7F" w:rsidP="000A11B0">
      <w:pPr>
        <w:ind w:right="-284"/>
        <w:rPr>
          <w:sz w:val="28"/>
          <w:szCs w:val="28"/>
        </w:rPr>
      </w:pPr>
    </w:p>
    <w:p w:rsidR="008525D3" w:rsidRDefault="008525D3" w:rsidP="000A11B0">
      <w:pPr>
        <w:ind w:right="-284"/>
        <w:rPr>
          <w:sz w:val="28"/>
          <w:szCs w:val="28"/>
        </w:rPr>
      </w:pPr>
    </w:p>
    <w:p w:rsidR="00F45071" w:rsidRPr="00D301BD" w:rsidRDefault="00F45071" w:rsidP="007121E1">
      <w:pPr>
        <w:ind w:right="-284"/>
        <w:jc w:val="both"/>
        <w:rPr>
          <w:sz w:val="28"/>
          <w:szCs w:val="28"/>
        </w:rPr>
      </w:pPr>
      <w:bookmarkStart w:id="0" w:name="_GoBack"/>
      <w:bookmarkEnd w:id="0"/>
    </w:p>
    <w:sectPr w:rsidR="00F45071" w:rsidRPr="00D301BD" w:rsidSect="00064AF3">
      <w:headerReference w:type="even" r:id="rId9"/>
      <w:headerReference w:type="default" r:id="rId10"/>
      <w:pgSz w:w="11906" w:h="16838"/>
      <w:pgMar w:top="709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E5" w:rsidRDefault="005C1DE5" w:rsidP="003958FF">
      <w:r>
        <w:separator/>
      </w:r>
    </w:p>
  </w:endnote>
  <w:endnote w:type="continuationSeparator" w:id="0">
    <w:p w:rsidR="005C1DE5" w:rsidRDefault="005C1DE5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E5" w:rsidRDefault="005C1DE5" w:rsidP="003958FF">
      <w:r>
        <w:separator/>
      </w:r>
    </w:p>
  </w:footnote>
  <w:footnote w:type="continuationSeparator" w:id="0">
    <w:p w:rsidR="005C1DE5" w:rsidRDefault="005C1DE5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F5" w:rsidRPr="00156DB1" w:rsidRDefault="008127F5" w:rsidP="00156DB1">
    <w:pPr>
      <w:pStyle w:val="a8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168540"/>
      <w:docPartObj>
        <w:docPartGallery w:val="Page Numbers (Top of Page)"/>
        <w:docPartUnique/>
      </w:docPartObj>
    </w:sdtPr>
    <w:sdtEndPr/>
    <w:sdtContent>
      <w:p w:rsidR="008127F5" w:rsidRDefault="008127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2F4">
          <w:rPr>
            <w:noProof/>
          </w:rPr>
          <w:t>2</w:t>
        </w:r>
        <w:r>
          <w:fldChar w:fldCharType="end"/>
        </w:r>
      </w:p>
    </w:sdtContent>
  </w:sdt>
  <w:p w:rsidR="008127F5" w:rsidRPr="003958FF" w:rsidRDefault="008127F5" w:rsidP="003958FF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2E75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6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62D5E"/>
    <w:multiLevelType w:val="hybridMultilevel"/>
    <w:tmpl w:val="5B22AA04"/>
    <w:lvl w:ilvl="0" w:tplc="3414339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38B662DA"/>
    <w:multiLevelType w:val="hybridMultilevel"/>
    <w:tmpl w:val="CB86910A"/>
    <w:lvl w:ilvl="0" w:tplc="A50414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F57619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A06F98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0"/>
  </w:num>
  <w:num w:numId="5">
    <w:abstractNumId w:val="8"/>
  </w:num>
  <w:num w:numId="6">
    <w:abstractNumId w:val="2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6"/>
  </w:num>
  <w:num w:numId="11">
    <w:abstractNumId w:val="34"/>
  </w:num>
  <w:num w:numId="12">
    <w:abstractNumId w:val="2"/>
  </w:num>
  <w:num w:numId="13">
    <w:abstractNumId w:val="30"/>
  </w:num>
  <w:num w:numId="14">
    <w:abstractNumId w:val="36"/>
  </w:num>
  <w:num w:numId="15">
    <w:abstractNumId w:val="12"/>
  </w:num>
  <w:num w:numId="16">
    <w:abstractNumId w:val="21"/>
  </w:num>
  <w:num w:numId="17">
    <w:abstractNumId w:val="29"/>
  </w:num>
  <w:num w:numId="18">
    <w:abstractNumId w:val="18"/>
  </w:num>
  <w:num w:numId="19">
    <w:abstractNumId w:val="24"/>
  </w:num>
  <w:num w:numId="20">
    <w:abstractNumId w:val="6"/>
  </w:num>
  <w:num w:numId="21">
    <w:abstractNumId w:val="28"/>
  </w:num>
  <w:num w:numId="22">
    <w:abstractNumId w:val="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3"/>
  </w:num>
  <w:num w:numId="27">
    <w:abstractNumId w:val="10"/>
  </w:num>
  <w:num w:numId="28">
    <w:abstractNumId w:val="20"/>
  </w:num>
  <w:num w:numId="29">
    <w:abstractNumId w:val="15"/>
  </w:num>
  <w:num w:numId="30">
    <w:abstractNumId w:val="17"/>
  </w:num>
  <w:num w:numId="31">
    <w:abstractNumId w:val="9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5"/>
  </w:num>
  <w:num w:numId="35">
    <w:abstractNumId w:val="7"/>
  </w:num>
  <w:num w:numId="36">
    <w:abstractNumId w:val="16"/>
  </w:num>
  <w:num w:numId="37">
    <w:abstractNumId w:val="13"/>
  </w:num>
  <w:num w:numId="38">
    <w:abstractNumId w:val="3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0D8"/>
    <w:rsid w:val="000411A4"/>
    <w:rsid w:val="00047185"/>
    <w:rsid w:val="000545B2"/>
    <w:rsid w:val="00063AA4"/>
    <w:rsid w:val="00064AF3"/>
    <w:rsid w:val="00066C1D"/>
    <w:rsid w:val="00067775"/>
    <w:rsid w:val="00077C88"/>
    <w:rsid w:val="00084DE8"/>
    <w:rsid w:val="000925A1"/>
    <w:rsid w:val="000A0346"/>
    <w:rsid w:val="000A11B0"/>
    <w:rsid w:val="000B03E2"/>
    <w:rsid w:val="000B7311"/>
    <w:rsid w:val="000E24C5"/>
    <w:rsid w:val="0012106B"/>
    <w:rsid w:val="001329C9"/>
    <w:rsid w:val="00156DB1"/>
    <w:rsid w:val="001660FC"/>
    <w:rsid w:val="001662AB"/>
    <w:rsid w:val="00187FF5"/>
    <w:rsid w:val="001A13A4"/>
    <w:rsid w:val="001B1474"/>
    <w:rsid w:val="001C51B9"/>
    <w:rsid w:val="00222D8B"/>
    <w:rsid w:val="00236BCC"/>
    <w:rsid w:val="0027523B"/>
    <w:rsid w:val="0028587E"/>
    <w:rsid w:val="002A051E"/>
    <w:rsid w:val="002C26B0"/>
    <w:rsid w:val="002C6553"/>
    <w:rsid w:val="002F1732"/>
    <w:rsid w:val="002F312A"/>
    <w:rsid w:val="0030083A"/>
    <w:rsid w:val="00301298"/>
    <w:rsid w:val="003117DF"/>
    <w:rsid w:val="00326922"/>
    <w:rsid w:val="00345A4B"/>
    <w:rsid w:val="00372CD7"/>
    <w:rsid w:val="003733AC"/>
    <w:rsid w:val="003775E7"/>
    <w:rsid w:val="00377C6D"/>
    <w:rsid w:val="00383724"/>
    <w:rsid w:val="00386BBB"/>
    <w:rsid w:val="00393717"/>
    <w:rsid w:val="003958FF"/>
    <w:rsid w:val="003A4254"/>
    <w:rsid w:val="003B1779"/>
    <w:rsid w:val="003B60E7"/>
    <w:rsid w:val="003B6283"/>
    <w:rsid w:val="003E015E"/>
    <w:rsid w:val="003F1C3F"/>
    <w:rsid w:val="003F3947"/>
    <w:rsid w:val="00402418"/>
    <w:rsid w:val="004229AC"/>
    <w:rsid w:val="0043357D"/>
    <w:rsid w:val="0044152D"/>
    <w:rsid w:val="004533B7"/>
    <w:rsid w:val="0045504E"/>
    <w:rsid w:val="00467DC5"/>
    <w:rsid w:val="004806C2"/>
    <w:rsid w:val="00480CCF"/>
    <w:rsid w:val="0048112B"/>
    <w:rsid w:val="004C02A4"/>
    <w:rsid w:val="004E1DBC"/>
    <w:rsid w:val="004E2AB4"/>
    <w:rsid w:val="00522D97"/>
    <w:rsid w:val="00525C76"/>
    <w:rsid w:val="0053613F"/>
    <w:rsid w:val="0055113B"/>
    <w:rsid w:val="00553582"/>
    <w:rsid w:val="005916F4"/>
    <w:rsid w:val="005A29F1"/>
    <w:rsid w:val="005B3320"/>
    <w:rsid w:val="005C07FE"/>
    <w:rsid w:val="005C1DE5"/>
    <w:rsid w:val="005D7DB7"/>
    <w:rsid w:val="005E364F"/>
    <w:rsid w:val="005F11D9"/>
    <w:rsid w:val="00602CB3"/>
    <w:rsid w:val="00604275"/>
    <w:rsid w:val="00622B35"/>
    <w:rsid w:val="006435EB"/>
    <w:rsid w:val="0065745B"/>
    <w:rsid w:val="006677CC"/>
    <w:rsid w:val="00672DCA"/>
    <w:rsid w:val="006868D7"/>
    <w:rsid w:val="006906A4"/>
    <w:rsid w:val="006C2ECF"/>
    <w:rsid w:val="006D683D"/>
    <w:rsid w:val="006F35FC"/>
    <w:rsid w:val="006F45E9"/>
    <w:rsid w:val="00710917"/>
    <w:rsid w:val="007121E1"/>
    <w:rsid w:val="00734B29"/>
    <w:rsid w:val="007469BF"/>
    <w:rsid w:val="00753054"/>
    <w:rsid w:val="00757C93"/>
    <w:rsid w:val="00765F0C"/>
    <w:rsid w:val="007B14DC"/>
    <w:rsid w:val="007B461E"/>
    <w:rsid w:val="007C51CA"/>
    <w:rsid w:val="007D0287"/>
    <w:rsid w:val="007D09A7"/>
    <w:rsid w:val="007D495E"/>
    <w:rsid w:val="007E4FC3"/>
    <w:rsid w:val="007F23E4"/>
    <w:rsid w:val="008109ED"/>
    <w:rsid w:val="008127F5"/>
    <w:rsid w:val="00813056"/>
    <w:rsid w:val="00814299"/>
    <w:rsid w:val="008525D3"/>
    <w:rsid w:val="008957E4"/>
    <w:rsid w:val="008A499E"/>
    <w:rsid w:val="008B0FFC"/>
    <w:rsid w:val="008C728B"/>
    <w:rsid w:val="008D7F39"/>
    <w:rsid w:val="008E2A86"/>
    <w:rsid w:val="008F53E1"/>
    <w:rsid w:val="00904691"/>
    <w:rsid w:val="00922F08"/>
    <w:rsid w:val="00932B16"/>
    <w:rsid w:val="0094235B"/>
    <w:rsid w:val="00945102"/>
    <w:rsid w:val="00950A21"/>
    <w:rsid w:val="00957632"/>
    <w:rsid w:val="00963EE8"/>
    <w:rsid w:val="00964523"/>
    <w:rsid w:val="00980143"/>
    <w:rsid w:val="009B3A8E"/>
    <w:rsid w:val="009C0DE6"/>
    <w:rsid w:val="009D40CE"/>
    <w:rsid w:val="00A0235C"/>
    <w:rsid w:val="00A11CEF"/>
    <w:rsid w:val="00A311FC"/>
    <w:rsid w:val="00A33B17"/>
    <w:rsid w:val="00A65500"/>
    <w:rsid w:val="00A65EF5"/>
    <w:rsid w:val="00A8036E"/>
    <w:rsid w:val="00AA655F"/>
    <w:rsid w:val="00AC2F11"/>
    <w:rsid w:val="00AC478B"/>
    <w:rsid w:val="00AE2AD2"/>
    <w:rsid w:val="00AE42DF"/>
    <w:rsid w:val="00B042F4"/>
    <w:rsid w:val="00B13781"/>
    <w:rsid w:val="00B17B8F"/>
    <w:rsid w:val="00B25BB7"/>
    <w:rsid w:val="00B50B0A"/>
    <w:rsid w:val="00B56B16"/>
    <w:rsid w:val="00B62BD4"/>
    <w:rsid w:val="00B7342C"/>
    <w:rsid w:val="00B75522"/>
    <w:rsid w:val="00BB5A39"/>
    <w:rsid w:val="00BC68ED"/>
    <w:rsid w:val="00BD08E9"/>
    <w:rsid w:val="00C4625F"/>
    <w:rsid w:val="00C7608D"/>
    <w:rsid w:val="00CA38DF"/>
    <w:rsid w:val="00CA4B5B"/>
    <w:rsid w:val="00D13B98"/>
    <w:rsid w:val="00D262E9"/>
    <w:rsid w:val="00D301BD"/>
    <w:rsid w:val="00D472BC"/>
    <w:rsid w:val="00D6251F"/>
    <w:rsid w:val="00D63A14"/>
    <w:rsid w:val="00D642B4"/>
    <w:rsid w:val="00D72F29"/>
    <w:rsid w:val="00D77DC1"/>
    <w:rsid w:val="00D8630A"/>
    <w:rsid w:val="00DB1E3A"/>
    <w:rsid w:val="00DC1B82"/>
    <w:rsid w:val="00DD49DC"/>
    <w:rsid w:val="00DD5C42"/>
    <w:rsid w:val="00DD5D46"/>
    <w:rsid w:val="00E0075E"/>
    <w:rsid w:val="00E20074"/>
    <w:rsid w:val="00E24AE5"/>
    <w:rsid w:val="00E31771"/>
    <w:rsid w:val="00E35C6F"/>
    <w:rsid w:val="00E373EB"/>
    <w:rsid w:val="00E619F5"/>
    <w:rsid w:val="00E64C65"/>
    <w:rsid w:val="00E72896"/>
    <w:rsid w:val="00E85DAD"/>
    <w:rsid w:val="00E9490B"/>
    <w:rsid w:val="00EA5A61"/>
    <w:rsid w:val="00EC2E0A"/>
    <w:rsid w:val="00EC2E0C"/>
    <w:rsid w:val="00ED16FC"/>
    <w:rsid w:val="00EE6341"/>
    <w:rsid w:val="00EF23E2"/>
    <w:rsid w:val="00EF6CD2"/>
    <w:rsid w:val="00F244C0"/>
    <w:rsid w:val="00F25454"/>
    <w:rsid w:val="00F44DE1"/>
    <w:rsid w:val="00F45071"/>
    <w:rsid w:val="00F5786D"/>
    <w:rsid w:val="00F7587E"/>
    <w:rsid w:val="00F77A30"/>
    <w:rsid w:val="00F80979"/>
    <w:rsid w:val="00F96E53"/>
    <w:rsid w:val="00FB2C7F"/>
    <w:rsid w:val="00FE18B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9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12</cp:revision>
  <cp:lastPrinted>2025-03-10T13:00:00Z</cp:lastPrinted>
  <dcterms:created xsi:type="dcterms:W3CDTF">2023-04-10T10:29:00Z</dcterms:created>
  <dcterms:modified xsi:type="dcterms:W3CDTF">2025-03-11T12:52:00Z</dcterms:modified>
</cp:coreProperties>
</file>