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59" w:rsidRPr="0000673A" w:rsidRDefault="00A43959" w:rsidP="00A4395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</w:t>
      </w:r>
      <w:r w:rsidRPr="0000673A">
        <w:rPr>
          <w:rFonts w:ascii="Times New Roman" w:hAnsi="Times New Roman" w:cs="Times New Roman"/>
          <w:sz w:val="27"/>
          <w:szCs w:val="27"/>
        </w:rPr>
        <w:t>остановление «Об утверждении перечня работодателей муниципального образования Туапсинский район, которым вводятся квоты для приема на работу граждан, испытывающих труднос</w:t>
      </w:r>
      <w:r>
        <w:rPr>
          <w:rFonts w:ascii="Times New Roman" w:hAnsi="Times New Roman" w:cs="Times New Roman"/>
          <w:sz w:val="27"/>
          <w:szCs w:val="27"/>
        </w:rPr>
        <w:t>ти в поиске работы на 2019 год»</w:t>
      </w:r>
    </w:p>
    <w:p w:rsidR="001B1C39" w:rsidRDefault="001B1C39" w:rsidP="001B1C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959" w:rsidRDefault="00A43959" w:rsidP="001B1C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43959" w:rsidRPr="00A43959" w:rsidRDefault="00A43959" w:rsidP="001B1C3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B6B8F" w:rsidRPr="0000673A" w:rsidRDefault="008B6B8F" w:rsidP="001B1C3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00673A">
        <w:rPr>
          <w:rFonts w:ascii="Times New Roman" w:hAnsi="Times New Roman" w:cs="Times New Roman"/>
          <w:sz w:val="27"/>
          <w:szCs w:val="27"/>
        </w:rPr>
        <w:t>В соответствии с Законом Российской Федерации от 19 апреля 1991 года № 1032-1 «О занятости населения в Российской Федерации», Федеральным законом от 24 ноября 1995 года № 181-ФЗ «О социальной защите инвалидов в Российской Федерации», Законом Краснодарского края от 08 февраля 2000 года № 231-КЗ «О квотировании рабочих мест в Краснодарском крае» (с изменениями и дополнениями) администрацией муниципального образов</w:t>
      </w:r>
      <w:r w:rsidR="00A43959">
        <w:rPr>
          <w:rFonts w:ascii="Times New Roman" w:hAnsi="Times New Roman" w:cs="Times New Roman"/>
          <w:sz w:val="27"/>
          <w:szCs w:val="27"/>
        </w:rPr>
        <w:t>ания Туапсинский район принято п</w:t>
      </w:r>
      <w:r w:rsidRPr="0000673A">
        <w:rPr>
          <w:rFonts w:ascii="Times New Roman" w:hAnsi="Times New Roman" w:cs="Times New Roman"/>
          <w:sz w:val="27"/>
          <w:szCs w:val="27"/>
        </w:rPr>
        <w:t>остановление</w:t>
      </w:r>
      <w:proofErr w:type="gramEnd"/>
      <w:r w:rsidRPr="0000673A">
        <w:rPr>
          <w:rFonts w:ascii="Times New Roman" w:hAnsi="Times New Roman" w:cs="Times New Roman"/>
          <w:sz w:val="27"/>
          <w:szCs w:val="27"/>
        </w:rPr>
        <w:t xml:space="preserve"> от 26 ноября 2018 года № 1894 «Об утверждении перечня работодателей муниципального образования Туапсинский район, которым вводятся квоты для приема на работу граждан, испытывающих трудности в поиске работы на 2019 год».</w:t>
      </w:r>
    </w:p>
    <w:p w:rsidR="008B6B8F" w:rsidRPr="0000673A" w:rsidRDefault="008B6B8F" w:rsidP="001B1C39">
      <w:pPr>
        <w:spacing w:after="0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673A">
        <w:rPr>
          <w:rFonts w:ascii="Times New Roman" w:hAnsi="Times New Roman" w:cs="Times New Roman"/>
          <w:sz w:val="27"/>
          <w:szCs w:val="27"/>
        </w:rPr>
        <w:t xml:space="preserve">Данным постановлением установлены квоты 34 работодателям со среднесписочной численностью работников от 100 человек и выше и 80 работодателям со среднесписочной численностью работников от 35 до 100 человек. Всего </w:t>
      </w:r>
      <w:r w:rsidR="0000673A">
        <w:rPr>
          <w:rFonts w:ascii="Times New Roman" w:hAnsi="Times New Roman" w:cs="Times New Roman"/>
          <w:sz w:val="27"/>
          <w:szCs w:val="27"/>
        </w:rPr>
        <w:t>установлено</w:t>
      </w:r>
      <w:r w:rsidRPr="0000673A">
        <w:rPr>
          <w:rFonts w:ascii="Times New Roman" w:hAnsi="Times New Roman" w:cs="Times New Roman"/>
          <w:sz w:val="27"/>
          <w:szCs w:val="27"/>
        </w:rPr>
        <w:t xml:space="preserve"> 264 рабочих места для трудоустройства инвалидов и </w:t>
      </w:r>
      <w:r w:rsidR="00497052" w:rsidRPr="0000673A">
        <w:rPr>
          <w:rFonts w:ascii="Times New Roman" w:hAnsi="Times New Roman" w:cs="Times New Roman"/>
          <w:sz w:val="27"/>
          <w:szCs w:val="27"/>
        </w:rPr>
        <w:t>354 рабочих места для трудоустройства иных граждан, испытывающих трудности в поиске работы.</w:t>
      </w:r>
    </w:p>
    <w:p w:rsidR="00497052" w:rsidRPr="0000673A" w:rsidRDefault="00497052" w:rsidP="0049705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0673A">
        <w:rPr>
          <w:rFonts w:ascii="Times New Roman" w:hAnsi="Times New Roman"/>
          <w:sz w:val="27"/>
          <w:szCs w:val="27"/>
        </w:rPr>
        <w:t>В соответствии с п. 3 ст. 6 Закона «О квотировании рабочих ме</w:t>
      </w:r>
      <w:proofErr w:type="gramStart"/>
      <w:r w:rsidRPr="0000673A">
        <w:rPr>
          <w:rFonts w:ascii="Times New Roman" w:hAnsi="Times New Roman"/>
          <w:sz w:val="27"/>
          <w:szCs w:val="27"/>
        </w:rPr>
        <w:t>ст в Кр</w:t>
      </w:r>
      <w:proofErr w:type="gramEnd"/>
      <w:r w:rsidRPr="0000673A">
        <w:rPr>
          <w:rFonts w:ascii="Times New Roman" w:hAnsi="Times New Roman"/>
          <w:sz w:val="27"/>
          <w:szCs w:val="27"/>
        </w:rPr>
        <w:t xml:space="preserve">аснодарском крае» работодатели обязаны создавать или выделять рабочие места для трудоустройства граждан, испытывающих трудности в поиске работы, и принимать локальные нормативные акты, содержащие сведения о данных рабочих местах. Локальный нормативно-правовой акт </w:t>
      </w:r>
      <w:proofErr w:type="gramStart"/>
      <w:r w:rsidRPr="0000673A">
        <w:rPr>
          <w:rFonts w:ascii="Times New Roman" w:hAnsi="Times New Roman"/>
          <w:sz w:val="27"/>
          <w:szCs w:val="27"/>
        </w:rPr>
        <w:t>–э</w:t>
      </w:r>
      <w:proofErr w:type="gramEnd"/>
      <w:r w:rsidRPr="0000673A">
        <w:rPr>
          <w:rFonts w:ascii="Times New Roman" w:hAnsi="Times New Roman"/>
          <w:sz w:val="27"/>
          <w:szCs w:val="27"/>
        </w:rPr>
        <w:t xml:space="preserve">то приказ (распоряжение) устанавливающий квоту по профессиям (специальностям, должностям) для каждой категории граждан. В указанный нормативный акт могут </w:t>
      </w:r>
      <w:proofErr w:type="gramStart"/>
      <w:r w:rsidRPr="0000673A">
        <w:rPr>
          <w:rFonts w:ascii="Times New Roman" w:hAnsi="Times New Roman"/>
          <w:sz w:val="27"/>
          <w:szCs w:val="27"/>
        </w:rPr>
        <w:t>вносится</w:t>
      </w:r>
      <w:proofErr w:type="gramEnd"/>
      <w:r w:rsidRPr="0000673A">
        <w:rPr>
          <w:rFonts w:ascii="Times New Roman" w:hAnsi="Times New Roman"/>
          <w:sz w:val="27"/>
          <w:szCs w:val="27"/>
        </w:rPr>
        <w:t xml:space="preserve"> соответствующие изменения в течении года, до срока действия постановления. На каждый год издается новый локальный нормативный акт.   </w:t>
      </w:r>
    </w:p>
    <w:p w:rsidR="00AB0A9D" w:rsidRPr="0000673A" w:rsidRDefault="00497052" w:rsidP="0049705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0673A">
        <w:rPr>
          <w:rFonts w:ascii="Times New Roman" w:hAnsi="Times New Roman"/>
          <w:sz w:val="27"/>
          <w:szCs w:val="27"/>
        </w:rPr>
        <w:t xml:space="preserve"> </w:t>
      </w:r>
      <w:proofErr w:type="gramStart"/>
      <w:r w:rsidR="00AB0A9D" w:rsidRPr="0000673A">
        <w:rPr>
          <w:rFonts w:ascii="Times New Roman" w:hAnsi="Times New Roman"/>
          <w:sz w:val="27"/>
          <w:szCs w:val="27"/>
        </w:rPr>
        <w:t xml:space="preserve">В соответствии с Постановлением главы администрации (губернатора) Краснодарского края от 24 сентября 2014 года № 1013 «Об утверждении Положения о предоставлении работодателями  информации об изменениях, связанных с выделением, созданием, перепрофилированием или ликвидацией квотируемых рабочих мест, а также в случае увольнения работников с квотируемых рабочих мест в органы труда и занятости Краснодарского края» работодатели обязаны предоставлять </w:t>
      </w:r>
      <w:r w:rsidR="0000673A" w:rsidRPr="0000673A">
        <w:rPr>
          <w:rFonts w:ascii="Times New Roman" w:hAnsi="Times New Roman"/>
          <w:sz w:val="27"/>
          <w:szCs w:val="27"/>
        </w:rPr>
        <w:t xml:space="preserve">отчет о ходе выполнения квот </w:t>
      </w:r>
      <w:r w:rsidR="006D71F0" w:rsidRPr="0000673A">
        <w:rPr>
          <w:rFonts w:ascii="Times New Roman" w:hAnsi="Times New Roman"/>
          <w:sz w:val="27"/>
          <w:szCs w:val="27"/>
        </w:rPr>
        <w:t>в</w:t>
      </w:r>
      <w:proofErr w:type="gramEnd"/>
      <w:r w:rsidR="0000673A" w:rsidRPr="0000673A">
        <w:rPr>
          <w:rFonts w:ascii="Times New Roman" w:hAnsi="Times New Roman"/>
          <w:sz w:val="27"/>
          <w:szCs w:val="27"/>
        </w:rPr>
        <w:t xml:space="preserve"> центр занятости населения </w:t>
      </w:r>
      <w:r w:rsidR="00AB0A9D" w:rsidRPr="0000673A">
        <w:rPr>
          <w:rFonts w:ascii="Times New Roman" w:hAnsi="Times New Roman"/>
          <w:sz w:val="27"/>
          <w:szCs w:val="27"/>
        </w:rPr>
        <w:t>ежемесячно не позднее 28 числа.</w:t>
      </w:r>
    </w:p>
    <w:p w:rsidR="006D71F0" w:rsidRPr="0000673A" w:rsidRDefault="00AB0A9D" w:rsidP="0049705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0673A">
        <w:rPr>
          <w:rFonts w:ascii="Times New Roman" w:hAnsi="Times New Roman"/>
          <w:sz w:val="27"/>
          <w:szCs w:val="27"/>
        </w:rPr>
        <w:t xml:space="preserve">В настоящее время </w:t>
      </w:r>
      <w:r w:rsidR="006D71F0" w:rsidRPr="0000673A">
        <w:rPr>
          <w:rFonts w:ascii="Times New Roman" w:hAnsi="Times New Roman"/>
          <w:sz w:val="27"/>
          <w:szCs w:val="27"/>
        </w:rPr>
        <w:t>работодатели имеют возможность предоставлять в центр занятости населения отчеты в электронном виде</w:t>
      </w:r>
      <w:r w:rsidR="0000673A" w:rsidRPr="0000673A">
        <w:rPr>
          <w:rFonts w:ascii="Times New Roman" w:hAnsi="Times New Roman"/>
          <w:sz w:val="27"/>
          <w:szCs w:val="27"/>
        </w:rPr>
        <w:t>,</w:t>
      </w:r>
      <w:r w:rsidR="006D71F0" w:rsidRPr="0000673A">
        <w:rPr>
          <w:rFonts w:ascii="Times New Roman" w:hAnsi="Times New Roman"/>
          <w:sz w:val="27"/>
          <w:szCs w:val="27"/>
        </w:rPr>
        <w:t xml:space="preserve"> посредством Интерактивного портала.</w:t>
      </w:r>
    </w:p>
    <w:p w:rsidR="001B1C39" w:rsidRPr="0000673A" w:rsidRDefault="006D71F0" w:rsidP="006D71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00673A">
        <w:rPr>
          <w:rFonts w:ascii="Times New Roman" w:hAnsi="Times New Roman"/>
          <w:sz w:val="27"/>
          <w:szCs w:val="27"/>
        </w:rPr>
        <w:lastRenderedPageBreak/>
        <w:t xml:space="preserve">  </w:t>
      </w:r>
      <w:r w:rsidR="00AB0A9D" w:rsidRPr="0000673A">
        <w:rPr>
          <w:rFonts w:ascii="Times New Roman" w:hAnsi="Times New Roman"/>
          <w:sz w:val="27"/>
          <w:szCs w:val="27"/>
        </w:rPr>
        <w:t xml:space="preserve">  </w:t>
      </w:r>
      <w:r w:rsidRPr="0000673A">
        <w:rPr>
          <w:rFonts w:ascii="Times New Roman" w:hAnsi="Times New Roman"/>
          <w:sz w:val="27"/>
          <w:szCs w:val="27"/>
        </w:rPr>
        <w:t>Напоминаем, что за неисполнение работодателями обязанностей по созданию или выделению рабочих ме</w:t>
      </w:r>
      <w:proofErr w:type="gramStart"/>
      <w:r w:rsidRPr="0000673A">
        <w:rPr>
          <w:rFonts w:ascii="Times New Roman" w:hAnsi="Times New Roman"/>
          <w:sz w:val="27"/>
          <w:szCs w:val="27"/>
        </w:rPr>
        <w:t>ст в сч</w:t>
      </w:r>
      <w:proofErr w:type="gramEnd"/>
      <w:r w:rsidRPr="0000673A">
        <w:rPr>
          <w:rFonts w:ascii="Times New Roman" w:hAnsi="Times New Roman"/>
          <w:sz w:val="27"/>
          <w:szCs w:val="27"/>
        </w:rPr>
        <w:t xml:space="preserve">ет установленной квоты </w:t>
      </w:r>
      <w:r w:rsidR="00497052" w:rsidRPr="0000673A">
        <w:rPr>
          <w:rFonts w:ascii="Times New Roman" w:hAnsi="Times New Roman"/>
          <w:sz w:val="27"/>
          <w:szCs w:val="27"/>
        </w:rPr>
        <w:t xml:space="preserve"> предусмотрена административная ответственность</w:t>
      </w:r>
      <w:r w:rsidRPr="0000673A">
        <w:rPr>
          <w:rFonts w:ascii="Times New Roman" w:hAnsi="Times New Roman"/>
          <w:sz w:val="27"/>
          <w:szCs w:val="27"/>
        </w:rPr>
        <w:t>.</w:t>
      </w:r>
    </w:p>
    <w:sectPr w:rsidR="001B1C39" w:rsidRPr="0000673A" w:rsidSect="008B6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1777C"/>
    <w:multiLevelType w:val="multilevel"/>
    <w:tmpl w:val="4516C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9A07089"/>
    <w:multiLevelType w:val="multilevel"/>
    <w:tmpl w:val="3142097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1703C5"/>
    <w:multiLevelType w:val="multilevel"/>
    <w:tmpl w:val="A4F03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B605A9"/>
    <w:multiLevelType w:val="multilevel"/>
    <w:tmpl w:val="7F78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BFE"/>
    <w:multiLevelType w:val="multilevel"/>
    <w:tmpl w:val="8A38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F77984"/>
    <w:multiLevelType w:val="multilevel"/>
    <w:tmpl w:val="149622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6CB"/>
    <w:rsid w:val="0000673A"/>
    <w:rsid w:val="000305E0"/>
    <w:rsid w:val="00145123"/>
    <w:rsid w:val="001B1C39"/>
    <w:rsid w:val="001B21AA"/>
    <w:rsid w:val="001C2315"/>
    <w:rsid w:val="0026727D"/>
    <w:rsid w:val="004957A9"/>
    <w:rsid w:val="00497052"/>
    <w:rsid w:val="005F1E99"/>
    <w:rsid w:val="006B16CB"/>
    <w:rsid w:val="006D71F0"/>
    <w:rsid w:val="00791B24"/>
    <w:rsid w:val="008613C8"/>
    <w:rsid w:val="008B6B8F"/>
    <w:rsid w:val="008B7E34"/>
    <w:rsid w:val="008C636D"/>
    <w:rsid w:val="008F606E"/>
    <w:rsid w:val="009479DD"/>
    <w:rsid w:val="0096563B"/>
    <w:rsid w:val="00A43959"/>
    <w:rsid w:val="00AB0A9D"/>
    <w:rsid w:val="00AC0B59"/>
    <w:rsid w:val="00B365D3"/>
    <w:rsid w:val="00B57610"/>
    <w:rsid w:val="00C03767"/>
    <w:rsid w:val="00DD5BC0"/>
    <w:rsid w:val="00E27A6F"/>
    <w:rsid w:val="00EA1549"/>
    <w:rsid w:val="00F55EB7"/>
    <w:rsid w:val="00FD7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A6F"/>
  </w:style>
  <w:style w:type="paragraph" w:styleId="1">
    <w:name w:val="heading 1"/>
    <w:basedOn w:val="a"/>
    <w:link w:val="10"/>
    <w:uiPriority w:val="9"/>
    <w:qFormat/>
    <w:rsid w:val="006B1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16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6B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16CB"/>
    <w:rPr>
      <w:color w:val="0000FF"/>
      <w:u w:val="single"/>
    </w:rPr>
  </w:style>
  <w:style w:type="character" w:styleId="a5">
    <w:name w:val="Strong"/>
    <w:basedOn w:val="a0"/>
    <w:uiPriority w:val="22"/>
    <w:qFormat/>
    <w:rsid w:val="006B16CB"/>
    <w:rPr>
      <w:b/>
      <w:bCs/>
    </w:rPr>
  </w:style>
  <w:style w:type="character" w:styleId="a6">
    <w:name w:val="Emphasis"/>
    <w:basedOn w:val="a0"/>
    <w:uiPriority w:val="20"/>
    <w:qFormat/>
    <w:rsid w:val="006B16C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6B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1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0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1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7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1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4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3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Гоманова Оксана</cp:lastModifiedBy>
  <cp:revision>3</cp:revision>
  <cp:lastPrinted>2018-12-10T08:49:00Z</cp:lastPrinted>
  <dcterms:created xsi:type="dcterms:W3CDTF">2018-12-10T08:50:00Z</dcterms:created>
  <dcterms:modified xsi:type="dcterms:W3CDTF">2018-12-11T06:42:00Z</dcterms:modified>
</cp:coreProperties>
</file>