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6A" w:rsidRDefault="00397F6A" w:rsidP="00397F6A">
      <w:pPr>
        <w:pStyle w:val="Standard"/>
        <w:ind w:left="5103"/>
        <w:jc w:val="both"/>
        <w:rPr>
          <w:sz w:val="28"/>
          <w:szCs w:val="28"/>
        </w:rPr>
      </w:pPr>
      <w:r>
        <w:rPr>
          <w:sz w:val="28"/>
          <w:szCs w:val="28"/>
        </w:rPr>
        <w:t>Начальник</w:t>
      </w:r>
      <w:r>
        <w:rPr>
          <w:sz w:val="28"/>
          <w:szCs w:val="28"/>
        </w:rPr>
        <w:t>у</w:t>
      </w:r>
    </w:p>
    <w:p w:rsidR="00397F6A" w:rsidRDefault="00397F6A" w:rsidP="00397F6A">
      <w:pPr>
        <w:pStyle w:val="Standard"/>
        <w:ind w:left="5103"/>
        <w:jc w:val="both"/>
        <w:rPr>
          <w:sz w:val="28"/>
          <w:szCs w:val="28"/>
        </w:rPr>
      </w:pPr>
      <w:r>
        <w:rPr>
          <w:sz w:val="28"/>
          <w:szCs w:val="28"/>
        </w:rPr>
        <w:t>правового отдела администрации</w:t>
      </w:r>
    </w:p>
    <w:p w:rsidR="00397F6A" w:rsidRDefault="00397F6A" w:rsidP="00397F6A">
      <w:pPr>
        <w:pStyle w:val="Standard"/>
        <w:ind w:left="5103"/>
        <w:jc w:val="both"/>
        <w:rPr>
          <w:sz w:val="28"/>
          <w:szCs w:val="28"/>
        </w:rPr>
      </w:pPr>
      <w:r>
        <w:rPr>
          <w:sz w:val="28"/>
          <w:szCs w:val="28"/>
        </w:rPr>
        <w:t>муниципального образования</w:t>
      </w:r>
    </w:p>
    <w:p w:rsidR="00397F6A" w:rsidRDefault="00397F6A" w:rsidP="00397F6A">
      <w:pPr>
        <w:pStyle w:val="Standard"/>
        <w:ind w:left="5103"/>
        <w:jc w:val="both"/>
        <w:rPr>
          <w:sz w:val="28"/>
          <w:szCs w:val="28"/>
        </w:rPr>
      </w:pPr>
      <w:r>
        <w:rPr>
          <w:sz w:val="28"/>
          <w:szCs w:val="28"/>
        </w:rPr>
        <w:t>Туапсинский район</w:t>
      </w:r>
      <w:r>
        <w:rPr>
          <w:sz w:val="28"/>
          <w:szCs w:val="28"/>
        </w:rPr>
        <w:tab/>
      </w:r>
      <w:r>
        <w:rPr>
          <w:sz w:val="28"/>
          <w:szCs w:val="28"/>
        </w:rPr>
        <w:tab/>
      </w:r>
      <w:r>
        <w:rPr>
          <w:sz w:val="28"/>
          <w:szCs w:val="28"/>
        </w:rPr>
        <w:tab/>
        <w:t xml:space="preserve">               Д.Ю. Коротченко</w:t>
      </w:r>
    </w:p>
    <w:p w:rsidR="00397F6A" w:rsidRDefault="00397F6A" w:rsidP="00397F6A">
      <w:pPr>
        <w:pStyle w:val="Standard"/>
        <w:ind w:left="5103"/>
        <w:jc w:val="both"/>
        <w:rPr>
          <w:sz w:val="28"/>
          <w:szCs w:val="28"/>
        </w:rPr>
      </w:pPr>
    </w:p>
    <w:p w:rsidR="00397F6A" w:rsidRDefault="00397F6A" w:rsidP="00397F6A">
      <w:pPr>
        <w:pStyle w:val="Standard"/>
        <w:ind w:left="5103"/>
        <w:jc w:val="both"/>
        <w:rPr>
          <w:sz w:val="28"/>
          <w:szCs w:val="28"/>
        </w:rPr>
      </w:pPr>
    </w:p>
    <w:p w:rsidR="00397F6A" w:rsidRDefault="00397F6A" w:rsidP="00397F6A">
      <w:pPr>
        <w:pStyle w:val="Standard"/>
        <w:ind w:left="5103"/>
        <w:jc w:val="both"/>
        <w:rPr>
          <w:sz w:val="28"/>
          <w:szCs w:val="28"/>
        </w:rPr>
      </w:pPr>
    </w:p>
    <w:p w:rsidR="000216B1" w:rsidRDefault="000216B1" w:rsidP="000216B1">
      <w:pPr>
        <w:pStyle w:val="1"/>
        <w:spacing w:before="0" w:after="0"/>
        <w:jc w:val="center"/>
        <w:rPr>
          <w:b/>
          <w:sz w:val="28"/>
          <w:szCs w:val="28"/>
        </w:rPr>
      </w:pPr>
      <w:r>
        <w:rPr>
          <w:b/>
          <w:sz w:val="28"/>
          <w:szCs w:val="28"/>
        </w:rPr>
        <w:t>Заключение</w:t>
      </w:r>
    </w:p>
    <w:p w:rsidR="00AA02A8" w:rsidRPr="00AA02A8" w:rsidRDefault="000216B1" w:rsidP="00AA02A8">
      <w:pPr>
        <w:tabs>
          <w:tab w:val="left" w:pos="4290"/>
        </w:tabs>
        <w:ind w:right="-81"/>
        <w:jc w:val="center"/>
        <w:rPr>
          <w:b/>
          <w:sz w:val="28"/>
          <w:szCs w:val="28"/>
        </w:rPr>
      </w:pPr>
      <w:r w:rsidRPr="00693A0F">
        <w:rPr>
          <w:sz w:val="28"/>
          <w:szCs w:val="28"/>
        </w:rPr>
        <w:t>по результатам экспертизы проекта постановления администрации МО Туапсинский район</w:t>
      </w:r>
      <w:r>
        <w:rPr>
          <w:sz w:val="28"/>
          <w:szCs w:val="28"/>
        </w:rPr>
        <w:t xml:space="preserve"> </w:t>
      </w:r>
      <w:r w:rsidR="00AA02A8">
        <w:rPr>
          <w:sz w:val="28"/>
          <w:szCs w:val="28"/>
        </w:rPr>
        <w:t>«</w:t>
      </w:r>
      <w:r w:rsidR="00AA02A8" w:rsidRPr="00AA02A8">
        <w:rPr>
          <w:b/>
          <w:sz w:val="28"/>
          <w:szCs w:val="28"/>
        </w:rPr>
        <w:t xml:space="preserve">Об утверждении Положения </w:t>
      </w:r>
    </w:p>
    <w:p w:rsidR="00AA02A8" w:rsidRPr="00AA02A8" w:rsidRDefault="00AA02A8" w:rsidP="00AA02A8">
      <w:pPr>
        <w:jc w:val="center"/>
        <w:rPr>
          <w:rFonts w:asciiTheme="minorHAnsi" w:eastAsiaTheme="minorHAnsi" w:hAnsiTheme="minorHAnsi" w:cstheme="minorBidi"/>
          <w:sz w:val="22"/>
          <w:szCs w:val="22"/>
          <w:lang w:eastAsia="en-US"/>
        </w:rPr>
      </w:pPr>
      <w:r w:rsidRPr="00AA02A8">
        <w:rPr>
          <w:b/>
          <w:sz w:val="28"/>
          <w:szCs w:val="28"/>
        </w:rPr>
        <w:t xml:space="preserve"> о порядке выявления и демонтажа самовольно установленных и (или) незаконно эксплуатируемых временных сооружений</w:t>
      </w:r>
    </w:p>
    <w:p w:rsidR="00AA02A8" w:rsidRPr="00AA02A8" w:rsidRDefault="00AA02A8" w:rsidP="00AA02A8">
      <w:pPr>
        <w:jc w:val="center"/>
        <w:rPr>
          <w:rFonts w:asciiTheme="minorHAnsi" w:eastAsiaTheme="minorHAnsi" w:hAnsiTheme="minorHAnsi" w:cstheme="minorBidi"/>
          <w:sz w:val="22"/>
          <w:szCs w:val="22"/>
          <w:lang w:eastAsia="en-US"/>
        </w:rPr>
      </w:pPr>
      <w:r w:rsidRPr="00AA02A8">
        <w:rPr>
          <w:b/>
          <w:sz w:val="28"/>
          <w:szCs w:val="28"/>
        </w:rPr>
        <w:t>на территории муниципального образования Туапсинский район</w:t>
      </w:r>
      <w:r>
        <w:rPr>
          <w:b/>
          <w:sz w:val="28"/>
          <w:szCs w:val="28"/>
        </w:rPr>
        <w:t>»</w:t>
      </w:r>
    </w:p>
    <w:p w:rsidR="00D71F9F" w:rsidRDefault="00D71F9F" w:rsidP="000216B1">
      <w:pPr>
        <w:rPr>
          <w:sz w:val="28"/>
          <w:szCs w:val="28"/>
        </w:rPr>
      </w:pPr>
    </w:p>
    <w:p w:rsidR="00AA02A8" w:rsidRDefault="00AA02A8" w:rsidP="000216B1">
      <w:pPr>
        <w:rPr>
          <w:sz w:val="28"/>
          <w:szCs w:val="28"/>
        </w:rPr>
      </w:pPr>
    </w:p>
    <w:p w:rsidR="00AA02A8" w:rsidRPr="00AA02A8" w:rsidRDefault="00AA02A8" w:rsidP="00AA02A8">
      <w:pPr>
        <w:jc w:val="both"/>
        <w:rPr>
          <w:sz w:val="28"/>
          <w:szCs w:val="28"/>
        </w:rPr>
      </w:pPr>
      <w:r w:rsidRPr="00AA02A8">
        <w:rPr>
          <w:sz w:val="28"/>
          <w:szCs w:val="28"/>
        </w:rPr>
        <w:t xml:space="preserve">  </w:t>
      </w:r>
      <w:r>
        <w:rPr>
          <w:sz w:val="28"/>
          <w:szCs w:val="28"/>
        </w:rPr>
        <w:t xml:space="preserve">       </w:t>
      </w:r>
      <w:r w:rsidRPr="00AA02A8">
        <w:rPr>
          <w:sz w:val="28"/>
          <w:szCs w:val="28"/>
        </w:rPr>
        <w:t xml:space="preserve"> </w:t>
      </w:r>
      <w:proofErr w:type="gramStart"/>
      <w:r w:rsidRPr="00AA02A8">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МО Туапсинский район «</w:t>
      </w:r>
      <w:r w:rsidRPr="00AA02A8">
        <w:rPr>
          <w:bCs/>
          <w:sz w:val="28"/>
          <w:szCs w:val="20"/>
          <w:lang w:eastAsia="ar-SA"/>
        </w:rPr>
        <w:t>Об утверждении</w:t>
      </w:r>
      <w:r w:rsidRPr="00AA02A8">
        <w:rPr>
          <w:color w:val="000000"/>
          <w:sz w:val="28"/>
          <w:szCs w:val="28"/>
          <w:lang w:eastAsia="ar-SA"/>
        </w:rPr>
        <w:t xml:space="preserve"> </w:t>
      </w:r>
      <w:r w:rsidRPr="00AA02A8">
        <w:rPr>
          <w:sz w:val="28"/>
          <w:szCs w:val="28"/>
          <w:lang w:eastAsia="ar-SA"/>
        </w:rPr>
        <w:t>порядка размещения рекламных конструкций на территории муниципального образования Туапсинский район</w:t>
      </w:r>
      <w:r w:rsidRPr="00AA02A8">
        <w:rPr>
          <w:sz w:val="28"/>
          <w:szCs w:val="28"/>
        </w:rPr>
        <w:t>» поступивший из управления архитектуры и градостроительства    администрации  МО  Туапсинский   район   установил:</w:t>
      </w:r>
      <w:proofErr w:type="gramEnd"/>
    </w:p>
    <w:p w:rsidR="00AA02A8" w:rsidRDefault="00AA02A8" w:rsidP="00AA02A8">
      <w:pPr>
        <w:jc w:val="both"/>
        <w:rPr>
          <w:sz w:val="28"/>
          <w:szCs w:val="28"/>
        </w:rPr>
      </w:pPr>
      <w:r w:rsidRPr="00AA02A8">
        <w:rPr>
          <w:sz w:val="28"/>
          <w:szCs w:val="28"/>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02A8" w:rsidRPr="00AA02A8" w:rsidRDefault="00AA02A8" w:rsidP="00AA02A8">
      <w:pPr>
        <w:jc w:val="both"/>
        <w:rPr>
          <w:sz w:val="28"/>
          <w:szCs w:val="28"/>
        </w:rPr>
      </w:pPr>
      <w:r>
        <w:rPr>
          <w:sz w:val="28"/>
          <w:szCs w:val="28"/>
        </w:rPr>
        <w:t xml:space="preserve">            </w:t>
      </w:r>
      <w:r>
        <w:rPr>
          <w:sz w:val="28"/>
          <w:szCs w:val="28"/>
        </w:rPr>
        <w:t>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 октября 2003 года № 131-ФЗ «Об общих принципах организации местного самоуправления в Российской Федерации», от 25 октября 2001 года № 137-ФЗ «О введении в действие Земельного кодекса Российской Федерации», на основании Устава муниципального образования Туапсинский район</w:t>
      </w:r>
      <w:r>
        <w:rPr>
          <w:sz w:val="28"/>
          <w:szCs w:val="28"/>
        </w:rPr>
        <w:t>.</w:t>
      </w:r>
    </w:p>
    <w:p w:rsidR="00AA02A8" w:rsidRPr="00AA02A8" w:rsidRDefault="00AA02A8" w:rsidP="00AA02A8">
      <w:pPr>
        <w:jc w:val="both"/>
        <w:rPr>
          <w:sz w:val="28"/>
          <w:szCs w:val="28"/>
        </w:rPr>
      </w:pPr>
      <w:r w:rsidRPr="00AA02A8">
        <w:rPr>
          <w:rFonts w:eastAsia="Calibri"/>
          <w:sz w:val="28"/>
          <w:szCs w:val="28"/>
          <w:lang w:eastAsia="en-US"/>
        </w:rPr>
        <w:t xml:space="preserve">          </w:t>
      </w:r>
      <w:r w:rsidRPr="00AA02A8">
        <w:rPr>
          <w:sz w:val="28"/>
          <w:szCs w:val="28"/>
        </w:rPr>
        <w:t>2. Проект нормативного правового акта размещен на сайте администрации МО Туапсинский район</w:t>
      </w:r>
      <w:r w:rsidRPr="00AA02A8">
        <w:rPr>
          <w:color w:val="000000"/>
          <w:sz w:val="28"/>
          <w:szCs w:val="28"/>
        </w:rPr>
        <w:t xml:space="preserve"> </w:t>
      </w:r>
      <w:hyperlink r:id="rId5" w:history="1">
        <w:r w:rsidRPr="00AA02A8">
          <w:rPr>
            <w:color w:val="0000FF"/>
            <w:sz w:val="28"/>
            <w:szCs w:val="28"/>
            <w:u w:val="single"/>
            <w:lang w:val="en-US"/>
          </w:rPr>
          <w:t>www</w:t>
        </w:r>
        <w:r w:rsidRPr="00AA02A8">
          <w:rPr>
            <w:color w:val="0000FF"/>
            <w:sz w:val="28"/>
            <w:szCs w:val="28"/>
            <w:u w:val="single"/>
          </w:rPr>
          <w:t>.</w:t>
        </w:r>
        <w:proofErr w:type="spellStart"/>
        <w:r w:rsidRPr="00AA02A8">
          <w:rPr>
            <w:color w:val="0000FF"/>
            <w:sz w:val="28"/>
            <w:szCs w:val="28"/>
            <w:u w:val="single"/>
            <w:lang w:val="en-US"/>
          </w:rPr>
          <w:t>tuapseregion</w:t>
        </w:r>
        <w:proofErr w:type="spellEnd"/>
        <w:r w:rsidRPr="00AA02A8">
          <w:rPr>
            <w:color w:val="0000FF"/>
            <w:sz w:val="28"/>
            <w:szCs w:val="28"/>
            <w:u w:val="single"/>
          </w:rPr>
          <w:t>.</w:t>
        </w:r>
        <w:proofErr w:type="spellStart"/>
        <w:r w:rsidRPr="00AA02A8">
          <w:rPr>
            <w:color w:val="0000FF"/>
            <w:sz w:val="28"/>
            <w:szCs w:val="28"/>
            <w:u w:val="single"/>
            <w:lang w:val="en-US"/>
          </w:rPr>
          <w:t>ru</w:t>
        </w:r>
        <w:proofErr w:type="spellEnd"/>
      </w:hyperlink>
      <w:r w:rsidRPr="00AA02A8">
        <w:rPr>
          <w:color w:val="000000"/>
          <w:sz w:val="28"/>
          <w:szCs w:val="28"/>
        </w:rPr>
        <w:t>, в разделе «Документы», подразделе «</w:t>
      </w:r>
      <w:proofErr w:type="spellStart"/>
      <w:r w:rsidRPr="00AA02A8">
        <w:rPr>
          <w:color w:val="000000"/>
          <w:sz w:val="28"/>
          <w:szCs w:val="28"/>
        </w:rPr>
        <w:t>Антикоррупция</w:t>
      </w:r>
      <w:proofErr w:type="spellEnd"/>
      <w:r w:rsidRPr="00AA02A8">
        <w:rPr>
          <w:color w:val="000000"/>
          <w:sz w:val="28"/>
          <w:szCs w:val="28"/>
        </w:rPr>
        <w:t xml:space="preserve">» «Антикоррупционная и независимая экспертиза нормативных правовых актов» </w:t>
      </w:r>
      <w:r w:rsidRPr="00AA02A8">
        <w:rPr>
          <w:sz w:val="28"/>
          <w:szCs w:val="28"/>
        </w:rPr>
        <w:t xml:space="preserve">для проведения независимой антикоррупционной экспертизы. </w:t>
      </w:r>
    </w:p>
    <w:p w:rsidR="00AA02A8" w:rsidRPr="00AA02A8" w:rsidRDefault="00AA02A8" w:rsidP="00AA02A8">
      <w:pPr>
        <w:jc w:val="both"/>
        <w:rPr>
          <w:sz w:val="28"/>
          <w:szCs w:val="28"/>
        </w:rPr>
      </w:pPr>
      <w:r w:rsidRPr="00AA02A8">
        <w:rPr>
          <w:sz w:val="28"/>
          <w:szCs w:val="28"/>
        </w:rPr>
        <w:t xml:space="preserve">          3.  В ходе антикоррупционной экспертизы проекта нормативного правового акта </w:t>
      </w:r>
      <w:proofErr w:type="spellStart"/>
      <w:r w:rsidRPr="00AA02A8">
        <w:rPr>
          <w:sz w:val="28"/>
          <w:szCs w:val="28"/>
        </w:rPr>
        <w:t>коррупциогенные</w:t>
      </w:r>
      <w:proofErr w:type="spellEnd"/>
      <w:r w:rsidRPr="00AA02A8">
        <w:rPr>
          <w:sz w:val="28"/>
          <w:szCs w:val="28"/>
        </w:rPr>
        <w:t xml:space="preserve"> факторы не обнаружены.</w:t>
      </w:r>
    </w:p>
    <w:p w:rsidR="00AA02A8" w:rsidRDefault="00AA02A8" w:rsidP="00AA02A8">
      <w:pPr>
        <w:autoSpaceDE w:val="0"/>
        <w:autoSpaceDN w:val="0"/>
        <w:adjustRightInd w:val="0"/>
        <w:jc w:val="both"/>
        <w:rPr>
          <w:sz w:val="28"/>
          <w:szCs w:val="28"/>
        </w:rPr>
      </w:pPr>
      <w:r w:rsidRPr="00AA02A8">
        <w:rPr>
          <w:sz w:val="28"/>
          <w:szCs w:val="28"/>
        </w:rPr>
        <w:t xml:space="preserve">          4.   Проект нормативного правового акта может быть рекомендован для официального принятия.</w:t>
      </w:r>
    </w:p>
    <w:p w:rsidR="00AA02A8" w:rsidRPr="00AA02A8" w:rsidRDefault="00AA02A8" w:rsidP="00AA02A8">
      <w:pPr>
        <w:autoSpaceDE w:val="0"/>
        <w:autoSpaceDN w:val="0"/>
        <w:adjustRightInd w:val="0"/>
        <w:jc w:val="both"/>
        <w:rPr>
          <w:sz w:val="28"/>
          <w:szCs w:val="28"/>
        </w:rPr>
      </w:pPr>
    </w:p>
    <w:p w:rsidR="00AA02A8" w:rsidRPr="00AA02A8" w:rsidRDefault="00AA02A8" w:rsidP="00AA02A8">
      <w:pPr>
        <w:autoSpaceDE w:val="0"/>
        <w:autoSpaceDN w:val="0"/>
        <w:adjustRightInd w:val="0"/>
        <w:jc w:val="both"/>
        <w:rPr>
          <w:sz w:val="28"/>
          <w:szCs w:val="28"/>
        </w:rPr>
      </w:pPr>
    </w:p>
    <w:p w:rsidR="00AA02A8" w:rsidRDefault="00AA02A8" w:rsidP="00AA02A8">
      <w:pPr>
        <w:autoSpaceDE w:val="0"/>
        <w:autoSpaceDN w:val="0"/>
        <w:adjustRightInd w:val="0"/>
        <w:jc w:val="both"/>
        <w:rPr>
          <w:sz w:val="28"/>
          <w:szCs w:val="28"/>
        </w:rPr>
      </w:pPr>
      <w:r>
        <w:rPr>
          <w:sz w:val="28"/>
          <w:szCs w:val="28"/>
        </w:rPr>
        <w:t xml:space="preserve">Главный специалист  правового отдела </w:t>
      </w:r>
    </w:p>
    <w:p w:rsidR="00AA02A8" w:rsidRPr="00AA02A8" w:rsidRDefault="00AA02A8" w:rsidP="00AA02A8">
      <w:pPr>
        <w:autoSpaceDE w:val="0"/>
        <w:autoSpaceDN w:val="0"/>
        <w:adjustRightInd w:val="0"/>
        <w:jc w:val="both"/>
        <w:rPr>
          <w:sz w:val="28"/>
          <w:szCs w:val="28"/>
        </w:rPr>
      </w:pPr>
      <w:r>
        <w:rPr>
          <w:sz w:val="28"/>
          <w:szCs w:val="28"/>
        </w:rPr>
        <w:t xml:space="preserve">администрации МО Туапсинский район                                          Т.П. Яковлева              </w:t>
      </w:r>
      <w:bookmarkStart w:id="0" w:name="_GoBack"/>
      <w:bookmarkEnd w:id="0"/>
    </w:p>
    <w:sectPr w:rsidR="00AA02A8" w:rsidRPr="00AA02A8" w:rsidSect="00AA02A8">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charset w:val="00"/>
    <w:family w:val="swiss"/>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0E"/>
    <w:rsid w:val="000216B1"/>
    <w:rsid w:val="0025174E"/>
    <w:rsid w:val="002F7CA7"/>
    <w:rsid w:val="00397F6A"/>
    <w:rsid w:val="00420819"/>
    <w:rsid w:val="00476C16"/>
    <w:rsid w:val="006D7E65"/>
    <w:rsid w:val="006E362C"/>
    <w:rsid w:val="00832A13"/>
    <w:rsid w:val="0083343B"/>
    <w:rsid w:val="009126CE"/>
    <w:rsid w:val="009926FE"/>
    <w:rsid w:val="00AA02A8"/>
    <w:rsid w:val="00D71F9F"/>
    <w:rsid w:val="00DF7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6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97F6A"/>
    <w:pPr>
      <w:suppressAutoHyphens/>
      <w:autoSpaceDN w:val="0"/>
      <w:spacing w:after="0" w:line="240" w:lineRule="auto"/>
      <w:textAlignment w:val="baseline"/>
    </w:pPr>
    <w:rPr>
      <w:rFonts w:ascii="Times New Roman" w:eastAsia="Tahoma" w:hAnsi="Times New Roman" w:cs="Droid Sans Devanagari"/>
      <w:kern w:val="3"/>
      <w:sz w:val="24"/>
      <w:szCs w:val="24"/>
      <w:lang w:eastAsia="zh-CN" w:bidi="hi-IN"/>
    </w:rPr>
  </w:style>
  <w:style w:type="paragraph" w:customStyle="1" w:styleId="1">
    <w:name w:val="нум список 1"/>
    <w:basedOn w:val="a"/>
    <w:uiPriority w:val="99"/>
    <w:rsid w:val="000216B1"/>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6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97F6A"/>
    <w:pPr>
      <w:suppressAutoHyphens/>
      <w:autoSpaceDN w:val="0"/>
      <w:spacing w:after="0" w:line="240" w:lineRule="auto"/>
      <w:textAlignment w:val="baseline"/>
    </w:pPr>
    <w:rPr>
      <w:rFonts w:ascii="Times New Roman" w:eastAsia="Tahoma" w:hAnsi="Times New Roman" w:cs="Droid Sans Devanagari"/>
      <w:kern w:val="3"/>
      <w:sz w:val="24"/>
      <w:szCs w:val="24"/>
      <w:lang w:eastAsia="zh-CN" w:bidi="hi-IN"/>
    </w:rPr>
  </w:style>
  <w:style w:type="paragraph" w:customStyle="1" w:styleId="1">
    <w:name w:val="нум список 1"/>
    <w:basedOn w:val="a"/>
    <w:uiPriority w:val="99"/>
    <w:rsid w:val="000216B1"/>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2020-07-23T11:32:00Z</dcterms:created>
  <dcterms:modified xsi:type="dcterms:W3CDTF">2020-07-23T11:39:00Z</dcterms:modified>
</cp:coreProperties>
</file>