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AA" w:rsidRPr="00B37F75" w:rsidRDefault="009835B5" w:rsidP="00E31AAA">
      <w:pPr>
        <w:pStyle w:val="1"/>
        <w:tabs>
          <w:tab w:val="clear" w:pos="360"/>
          <w:tab w:val="left" w:pos="708"/>
        </w:tabs>
        <w:spacing w:before="0" w:after="0"/>
        <w:ind w:firstLine="5103"/>
        <w:jc w:val="left"/>
        <w:rPr>
          <w:sz w:val="27"/>
          <w:szCs w:val="27"/>
        </w:rPr>
      </w:pPr>
      <w:r w:rsidRPr="00B37F75">
        <w:rPr>
          <w:sz w:val="27"/>
          <w:szCs w:val="27"/>
        </w:rPr>
        <w:t xml:space="preserve">Начальнику </w:t>
      </w:r>
      <w:r w:rsidR="00E31AAA" w:rsidRPr="00B37F75">
        <w:rPr>
          <w:sz w:val="27"/>
          <w:szCs w:val="27"/>
        </w:rPr>
        <w:t xml:space="preserve">отдела </w:t>
      </w:r>
    </w:p>
    <w:p w:rsidR="00E31AAA" w:rsidRPr="00B37F75" w:rsidRDefault="00E31AAA" w:rsidP="00E31AAA">
      <w:pPr>
        <w:pStyle w:val="1"/>
        <w:tabs>
          <w:tab w:val="clear" w:pos="360"/>
          <w:tab w:val="left" w:pos="708"/>
        </w:tabs>
        <w:spacing w:before="0" w:after="0"/>
        <w:ind w:firstLine="5103"/>
        <w:jc w:val="left"/>
        <w:rPr>
          <w:sz w:val="27"/>
          <w:szCs w:val="27"/>
        </w:rPr>
      </w:pPr>
      <w:r w:rsidRPr="00B37F75">
        <w:rPr>
          <w:sz w:val="27"/>
          <w:szCs w:val="27"/>
        </w:rPr>
        <w:t xml:space="preserve">административной реформы и </w:t>
      </w:r>
    </w:p>
    <w:p w:rsidR="00E31AAA" w:rsidRPr="00B37F75" w:rsidRDefault="00E31AAA" w:rsidP="00E31AAA">
      <w:pPr>
        <w:pStyle w:val="1"/>
        <w:tabs>
          <w:tab w:val="clear" w:pos="360"/>
          <w:tab w:val="left" w:pos="708"/>
        </w:tabs>
        <w:spacing w:before="0" w:after="0"/>
        <w:ind w:firstLine="5103"/>
        <w:jc w:val="left"/>
        <w:rPr>
          <w:sz w:val="27"/>
          <w:szCs w:val="27"/>
        </w:rPr>
      </w:pPr>
      <w:r w:rsidRPr="00B37F75">
        <w:rPr>
          <w:sz w:val="27"/>
          <w:szCs w:val="27"/>
        </w:rPr>
        <w:t>межведомственного взаимодействия</w:t>
      </w:r>
    </w:p>
    <w:p w:rsidR="00E31AAA" w:rsidRPr="00B37F75" w:rsidRDefault="00993A71" w:rsidP="00E31AAA">
      <w:pPr>
        <w:pStyle w:val="1"/>
        <w:tabs>
          <w:tab w:val="clear" w:pos="360"/>
          <w:tab w:val="left" w:pos="708"/>
        </w:tabs>
        <w:spacing w:before="0" w:after="0"/>
        <w:ind w:firstLine="5103"/>
        <w:jc w:val="left"/>
        <w:rPr>
          <w:sz w:val="27"/>
          <w:szCs w:val="27"/>
        </w:rPr>
      </w:pPr>
      <w:r w:rsidRPr="00B37F75">
        <w:rPr>
          <w:sz w:val="27"/>
          <w:szCs w:val="27"/>
        </w:rPr>
        <w:t>Ю.П.</w:t>
      </w:r>
      <w:r>
        <w:rPr>
          <w:sz w:val="27"/>
          <w:szCs w:val="27"/>
        </w:rPr>
        <w:t xml:space="preserve"> </w:t>
      </w:r>
      <w:bookmarkStart w:id="0" w:name="_GoBack"/>
      <w:bookmarkEnd w:id="0"/>
      <w:proofErr w:type="spellStart"/>
      <w:r w:rsidR="00E31AAA" w:rsidRPr="00B37F75">
        <w:rPr>
          <w:sz w:val="27"/>
          <w:szCs w:val="27"/>
        </w:rPr>
        <w:t>Кучуковой</w:t>
      </w:r>
      <w:proofErr w:type="spellEnd"/>
      <w:r w:rsidR="00E31AAA" w:rsidRPr="00B37F75">
        <w:rPr>
          <w:sz w:val="27"/>
          <w:szCs w:val="27"/>
        </w:rPr>
        <w:t xml:space="preserve"> </w:t>
      </w:r>
    </w:p>
    <w:p w:rsidR="009835B5" w:rsidRPr="00B37F75" w:rsidRDefault="009835B5" w:rsidP="009835B5">
      <w:pPr>
        <w:pStyle w:val="1"/>
        <w:tabs>
          <w:tab w:val="clear" w:pos="360"/>
          <w:tab w:val="left" w:pos="6237"/>
        </w:tabs>
        <w:spacing w:before="0" w:after="0"/>
        <w:jc w:val="right"/>
        <w:rPr>
          <w:sz w:val="27"/>
          <w:szCs w:val="27"/>
        </w:rPr>
      </w:pPr>
    </w:p>
    <w:p w:rsidR="00E31AAA" w:rsidRPr="00B37F75" w:rsidRDefault="00E31AAA" w:rsidP="009835B5">
      <w:pPr>
        <w:pStyle w:val="1"/>
        <w:tabs>
          <w:tab w:val="clear" w:pos="360"/>
          <w:tab w:val="left" w:pos="6237"/>
        </w:tabs>
        <w:spacing w:before="0" w:after="0"/>
        <w:jc w:val="right"/>
        <w:rPr>
          <w:sz w:val="27"/>
          <w:szCs w:val="27"/>
        </w:rPr>
      </w:pPr>
    </w:p>
    <w:p w:rsidR="009835B5" w:rsidRPr="00B37F75" w:rsidRDefault="009835B5" w:rsidP="009835B5">
      <w:pPr>
        <w:pStyle w:val="1"/>
        <w:spacing w:before="0" w:after="0"/>
        <w:jc w:val="center"/>
        <w:rPr>
          <w:sz w:val="27"/>
          <w:szCs w:val="27"/>
        </w:rPr>
      </w:pPr>
      <w:r w:rsidRPr="00B37F75">
        <w:rPr>
          <w:sz w:val="27"/>
          <w:szCs w:val="27"/>
        </w:rPr>
        <w:t xml:space="preserve"> Заключение</w:t>
      </w:r>
    </w:p>
    <w:p w:rsidR="00E31AAA" w:rsidRPr="00B37F75" w:rsidRDefault="009835B5" w:rsidP="00E31AAA">
      <w:pPr>
        <w:jc w:val="center"/>
        <w:rPr>
          <w:sz w:val="27"/>
          <w:szCs w:val="27"/>
        </w:rPr>
      </w:pPr>
      <w:r w:rsidRPr="00B37F75">
        <w:rPr>
          <w:sz w:val="27"/>
          <w:szCs w:val="27"/>
        </w:rPr>
        <w:t>по результатам экспертизы проекта постановления администрации МО Туапсинский район «</w:t>
      </w:r>
      <w:r w:rsidR="00E31AAA" w:rsidRPr="00B37F75">
        <w:rPr>
          <w:sz w:val="27"/>
          <w:szCs w:val="27"/>
        </w:rPr>
        <w:t xml:space="preserve">Об утверждении Порядка разработки и утверждения </w:t>
      </w:r>
    </w:p>
    <w:p w:rsidR="00E31AAA" w:rsidRPr="00B37F75" w:rsidRDefault="00E31AAA" w:rsidP="00E31AAA">
      <w:pPr>
        <w:jc w:val="center"/>
        <w:rPr>
          <w:sz w:val="27"/>
          <w:szCs w:val="27"/>
        </w:rPr>
      </w:pPr>
      <w:r w:rsidRPr="00B37F75">
        <w:rPr>
          <w:sz w:val="27"/>
          <w:szCs w:val="27"/>
        </w:rPr>
        <w:t xml:space="preserve">административных регламентов предоставления </w:t>
      </w:r>
    </w:p>
    <w:p w:rsidR="009835B5" w:rsidRPr="00B37F75" w:rsidRDefault="00E31AAA" w:rsidP="00E31AAA">
      <w:pPr>
        <w:jc w:val="center"/>
        <w:rPr>
          <w:sz w:val="27"/>
          <w:szCs w:val="27"/>
        </w:rPr>
      </w:pPr>
      <w:r w:rsidRPr="00B37F75">
        <w:rPr>
          <w:sz w:val="27"/>
          <w:szCs w:val="27"/>
        </w:rPr>
        <w:t>муниципальных услуг</w:t>
      </w:r>
      <w:r w:rsidR="009835B5" w:rsidRPr="00B37F75">
        <w:rPr>
          <w:sz w:val="27"/>
          <w:szCs w:val="27"/>
        </w:rPr>
        <w:t>»</w:t>
      </w:r>
    </w:p>
    <w:p w:rsidR="009835B5" w:rsidRPr="00B37F75" w:rsidRDefault="009835B5" w:rsidP="009835B5">
      <w:pPr>
        <w:tabs>
          <w:tab w:val="left" w:pos="709"/>
        </w:tabs>
        <w:suppressAutoHyphens/>
        <w:ind w:firstLine="708"/>
        <w:jc w:val="center"/>
        <w:rPr>
          <w:bCs/>
          <w:sz w:val="27"/>
          <w:szCs w:val="27"/>
        </w:rPr>
      </w:pPr>
    </w:p>
    <w:p w:rsidR="009835B5" w:rsidRPr="00B37F75" w:rsidRDefault="009835B5" w:rsidP="00E31AAA">
      <w:pPr>
        <w:jc w:val="both"/>
        <w:rPr>
          <w:sz w:val="27"/>
          <w:szCs w:val="27"/>
        </w:rPr>
      </w:pPr>
      <w:r w:rsidRPr="00B37F75">
        <w:rPr>
          <w:sz w:val="27"/>
          <w:szCs w:val="27"/>
        </w:rPr>
        <w:t xml:space="preserve">         </w:t>
      </w:r>
      <w:proofErr w:type="gramStart"/>
      <w:r w:rsidRPr="00B37F75">
        <w:rPr>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31AAA" w:rsidRPr="00B37F75">
        <w:rPr>
          <w:sz w:val="27"/>
          <w:szCs w:val="27"/>
        </w:rPr>
        <w:t>Об утверждении Порядка разработки и утверждения административных регламентов предоставления муниципальных услуг</w:t>
      </w:r>
      <w:r w:rsidRPr="00B37F75">
        <w:rPr>
          <w:sz w:val="27"/>
          <w:szCs w:val="27"/>
        </w:rPr>
        <w:t xml:space="preserve">», поступивший из </w:t>
      </w:r>
      <w:r w:rsidR="00B37F75">
        <w:rPr>
          <w:sz w:val="27"/>
          <w:szCs w:val="27"/>
        </w:rPr>
        <w:t>отдела административной реформы и межведомственного взаимодействия</w:t>
      </w:r>
      <w:r w:rsidR="00993A71">
        <w:rPr>
          <w:sz w:val="27"/>
          <w:szCs w:val="27"/>
        </w:rPr>
        <w:t xml:space="preserve"> администрации МО </w:t>
      </w:r>
      <w:r w:rsidRPr="00B37F75">
        <w:rPr>
          <w:sz w:val="27"/>
          <w:szCs w:val="27"/>
        </w:rPr>
        <w:t>Туапсинский район установил:</w:t>
      </w:r>
      <w:proofErr w:type="gramEnd"/>
    </w:p>
    <w:p w:rsidR="009835B5" w:rsidRPr="00B37F75" w:rsidRDefault="009835B5" w:rsidP="009835B5">
      <w:pPr>
        <w:ind w:firstLine="567"/>
        <w:jc w:val="both"/>
        <w:rPr>
          <w:sz w:val="27"/>
          <w:szCs w:val="27"/>
        </w:rPr>
      </w:pPr>
      <w:r w:rsidRPr="00B37F75">
        <w:rPr>
          <w:sz w:val="27"/>
          <w:szCs w:val="27"/>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31AAA" w:rsidRPr="00B37F75" w:rsidRDefault="00E31AAA" w:rsidP="009835B5">
      <w:pPr>
        <w:ind w:firstLine="567"/>
        <w:jc w:val="both"/>
        <w:rPr>
          <w:sz w:val="27"/>
          <w:szCs w:val="27"/>
        </w:rPr>
      </w:pPr>
      <w:proofErr w:type="gramStart"/>
      <w:r w:rsidRPr="00B37F75">
        <w:rPr>
          <w:sz w:val="27"/>
          <w:szCs w:val="27"/>
        </w:rPr>
        <w:t>федеральными законами от 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 постановления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w:t>
      </w:r>
      <w:proofErr w:type="gramEnd"/>
      <w:r w:rsidRPr="00B37F75">
        <w:rPr>
          <w:sz w:val="27"/>
          <w:szCs w:val="27"/>
        </w:rPr>
        <w:t xml:space="preserve"> и признании </w:t>
      </w:r>
      <w:proofErr w:type="gramStart"/>
      <w:r w:rsidRPr="00B37F75">
        <w:rPr>
          <w:sz w:val="27"/>
          <w:szCs w:val="27"/>
        </w:rPr>
        <w:t>утратившими</w:t>
      </w:r>
      <w:proofErr w:type="gramEnd"/>
      <w:r w:rsidRPr="00B37F75">
        <w:rPr>
          <w:sz w:val="27"/>
          <w:szCs w:val="27"/>
        </w:rPr>
        <w:t xml:space="preserve"> силу некоторых актов и отдельных положений актов правительства Российской Федерации»</w:t>
      </w:r>
      <w:r w:rsidR="00B37F75">
        <w:rPr>
          <w:sz w:val="27"/>
          <w:szCs w:val="27"/>
        </w:rPr>
        <w:t>.</w:t>
      </w:r>
    </w:p>
    <w:p w:rsidR="009835B5" w:rsidRPr="00B37F75" w:rsidRDefault="00B37F75" w:rsidP="00B37F75">
      <w:pPr>
        <w:ind w:firstLine="567"/>
        <w:jc w:val="both"/>
        <w:rPr>
          <w:sz w:val="27"/>
          <w:szCs w:val="27"/>
        </w:rPr>
      </w:pPr>
      <w:r>
        <w:rPr>
          <w:sz w:val="27"/>
          <w:szCs w:val="27"/>
        </w:rPr>
        <w:t>2.</w:t>
      </w:r>
      <w:r w:rsidR="009835B5" w:rsidRPr="00B37F75">
        <w:rPr>
          <w:sz w:val="27"/>
          <w:szCs w:val="27"/>
        </w:rPr>
        <w:t>Проект нормативного правового акта размещен на сайте администрации МО Туапсинский район</w:t>
      </w:r>
      <w:r w:rsidR="009835B5" w:rsidRPr="00B37F75">
        <w:rPr>
          <w:color w:val="000000"/>
          <w:sz w:val="27"/>
          <w:szCs w:val="27"/>
        </w:rPr>
        <w:t xml:space="preserve"> </w:t>
      </w:r>
      <w:hyperlink r:id="rId5" w:history="1">
        <w:r w:rsidR="009835B5" w:rsidRPr="00B37F75">
          <w:rPr>
            <w:rStyle w:val="a3"/>
            <w:color w:val="auto"/>
            <w:sz w:val="27"/>
            <w:szCs w:val="27"/>
            <w:u w:val="none"/>
          </w:rPr>
          <w:t>www.tuapseregion.ru</w:t>
        </w:r>
      </w:hyperlink>
      <w:r w:rsidR="009835B5" w:rsidRPr="00B37F75">
        <w:rPr>
          <w:sz w:val="27"/>
          <w:szCs w:val="27"/>
        </w:rPr>
        <w:t>,</w:t>
      </w:r>
      <w:r w:rsidR="009835B5" w:rsidRPr="00B37F75">
        <w:rPr>
          <w:color w:val="000000"/>
          <w:sz w:val="27"/>
          <w:szCs w:val="27"/>
        </w:rPr>
        <w:t xml:space="preserve"> в разделе «Документы», </w:t>
      </w:r>
      <w:r w:rsidR="00E31AAA" w:rsidRPr="00B37F75">
        <w:rPr>
          <w:color w:val="000000"/>
          <w:sz w:val="27"/>
          <w:szCs w:val="27"/>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E31AAA" w:rsidRPr="00B37F75">
        <w:rPr>
          <w:sz w:val="27"/>
          <w:szCs w:val="27"/>
        </w:rPr>
        <w:t>для проведения независимой антикоррупционной экспертизы.</w:t>
      </w:r>
    </w:p>
    <w:p w:rsidR="009835B5" w:rsidRPr="00B37F75" w:rsidRDefault="009835B5" w:rsidP="009835B5">
      <w:pPr>
        <w:autoSpaceDE w:val="0"/>
        <w:autoSpaceDN w:val="0"/>
        <w:adjustRightInd w:val="0"/>
        <w:ind w:firstLine="567"/>
        <w:jc w:val="both"/>
        <w:rPr>
          <w:sz w:val="27"/>
          <w:szCs w:val="27"/>
        </w:rPr>
      </w:pPr>
      <w:r w:rsidRPr="00B37F75">
        <w:rPr>
          <w:sz w:val="27"/>
          <w:szCs w:val="27"/>
        </w:rPr>
        <w:t xml:space="preserve">3. В ходе антикоррупционной экспертизы проекта нормативного правового акта </w:t>
      </w:r>
      <w:proofErr w:type="spellStart"/>
      <w:r w:rsidRPr="00B37F75">
        <w:rPr>
          <w:sz w:val="27"/>
          <w:szCs w:val="27"/>
        </w:rPr>
        <w:t>коррупциогенные</w:t>
      </w:r>
      <w:proofErr w:type="spellEnd"/>
      <w:r w:rsidRPr="00B37F75">
        <w:rPr>
          <w:sz w:val="27"/>
          <w:szCs w:val="27"/>
        </w:rPr>
        <w:t xml:space="preserve"> факторы не обнаружены.</w:t>
      </w:r>
    </w:p>
    <w:p w:rsidR="009835B5" w:rsidRPr="00B37F75" w:rsidRDefault="009835B5" w:rsidP="009835B5">
      <w:pPr>
        <w:autoSpaceDE w:val="0"/>
        <w:autoSpaceDN w:val="0"/>
        <w:adjustRightInd w:val="0"/>
        <w:ind w:firstLine="567"/>
        <w:jc w:val="both"/>
        <w:rPr>
          <w:sz w:val="27"/>
          <w:szCs w:val="27"/>
        </w:rPr>
      </w:pPr>
      <w:r w:rsidRPr="00B37F75">
        <w:rPr>
          <w:sz w:val="27"/>
          <w:szCs w:val="27"/>
        </w:rPr>
        <w:t>4. Проект нормативного правового акта может быть рекомендован для официального принятия.</w:t>
      </w:r>
    </w:p>
    <w:p w:rsidR="009835B5" w:rsidRPr="00B37F75" w:rsidRDefault="009835B5" w:rsidP="009835B5">
      <w:pPr>
        <w:autoSpaceDE w:val="0"/>
        <w:autoSpaceDN w:val="0"/>
        <w:adjustRightInd w:val="0"/>
        <w:jc w:val="both"/>
        <w:rPr>
          <w:sz w:val="27"/>
          <w:szCs w:val="27"/>
        </w:rPr>
      </w:pPr>
    </w:p>
    <w:p w:rsidR="00B37F75" w:rsidRPr="00B37F75" w:rsidRDefault="00B37F75" w:rsidP="009835B5">
      <w:pPr>
        <w:autoSpaceDE w:val="0"/>
        <w:autoSpaceDN w:val="0"/>
        <w:adjustRightInd w:val="0"/>
        <w:jc w:val="both"/>
        <w:rPr>
          <w:sz w:val="27"/>
          <w:szCs w:val="27"/>
        </w:rPr>
      </w:pPr>
    </w:p>
    <w:p w:rsidR="009835B5" w:rsidRPr="00B37F75" w:rsidRDefault="009835B5" w:rsidP="009835B5">
      <w:pPr>
        <w:autoSpaceDE w:val="0"/>
        <w:autoSpaceDN w:val="0"/>
        <w:adjustRightInd w:val="0"/>
        <w:jc w:val="both"/>
        <w:rPr>
          <w:sz w:val="27"/>
          <w:szCs w:val="27"/>
        </w:rPr>
      </w:pPr>
      <w:r w:rsidRPr="00B37F75">
        <w:rPr>
          <w:sz w:val="27"/>
          <w:szCs w:val="27"/>
        </w:rPr>
        <w:t xml:space="preserve">Начальник правового отдела </w:t>
      </w:r>
    </w:p>
    <w:p w:rsidR="00D71F9F" w:rsidRPr="00B37F75" w:rsidRDefault="009835B5" w:rsidP="00610048">
      <w:pPr>
        <w:jc w:val="both"/>
        <w:rPr>
          <w:sz w:val="27"/>
          <w:szCs w:val="27"/>
        </w:rPr>
      </w:pPr>
      <w:r w:rsidRPr="00B37F75">
        <w:rPr>
          <w:sz w:val="27"/>
          <w:szCs w:val="27"/>
        </w:rPr>
        <w:t xml:space="preserve">администрации МО Туапсинский район          </w:t>
      </w:r>
      <w:r w:rsidR="00B37F75">
        <w:rPr>
          <w:sz w:val="27"/>
          <w:szCs w:val="27"/>
        </w:rPr>
        <w:t xml:space="preserve">                        </w:t>
      </w:r>
      <w:r w:rsidRPr="00B37F75">
        <w:rPr>
          <w:sz w:val="27"/>
          <w:szCs w:val="27"/>
        </w:rPr>
        <w:t xml:space="preserve">                 В.В. Усенко</w:t>
      </w:r>
    </w:p>
    <w:sectPr w:rsidR="00D71F9F" w:rsidRPr="00B37F75" w:rsidSect="00697D2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14"/>
    <w:rsid w:val="0025174E"/>
    <w:rsid w:val="002F7CA7"/>
    <w:rsid w:val="00420819"/>
    <w:rsid w:val="00476C16"/>
    <w:rsid w:val="00610048"/>
    <w:rsid w:val="006D7E65"/>
    <w:rsid w:val="006E362C"/>
    <w:rsid w:val="00832A13"/>
    <w:rsid w:val="0083343B"/>
    <w:rsid w:val="008830A0"/>
    <w:rsid w:val="009126CE"/>
    <w:rsid w:val="009835B5"/>
    <w:rsid w:val="009926FE"/>
    <w:rsid w:val="00993A71"/>
    <w:rsid w:val="00A42D14"/>
    <w:rsid w:val="00B37F75"/>
    <w:rsid w:val="00D71F9F"/>
    <w:rsid w:val="00E31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35B5"/>
    <w:rPr>
      <w:color w:val="0000FF"/>
      <w:u w:val="single"/>
    </w:rPr>
  </w:style>
  <w:style w:type="paragraph" w:customStyle="1" w:styleId="1">
    <w:name w:val="нум список 1"/>
    <w:basedOn w:val="a"/>
    <w:rsid w:val="009835B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35B5"/>
    <w:rPr>
      <w:color w:val="0000FF"/>
      <w:u w:val="single"/>
    </w:rPr>
  </w:style>
  <w:style w:type="paragraph" w:customStyle="1" w:styleId="1">
    <w:name w:val="нум список 1"/>
    <w:basedOn w:val="a"/>
    <w:rsid w:val="009835B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2022-01-10T07:41:00Z</cp:lastPrinted>
  <dcterms:created xsi:type="dcterms:W3CDTF">2021-05-24T08:53:00Z</dcterms:created>
  <dcterms:modified xsi:type="dcterms:W3CDTF">2022-01-10T07:41:00Z</dcterms:modified>
</cp:coreProperties>
</file>