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BEE" w:rsidRPr="00F43AD4" w:rsidRDefault="00B336C5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 w:rsidR="001E376D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C75BE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1E376D" w:rsidRPr="00863CA5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75BEE" w:rsidRPr="00F43AD4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  <w:r w:rsidR="00242368">
        <w:rPr>
          <w:rFonts w:ascii="Times New Roman" w:eastAsia="Times New Roman" w:hAnsi="Times New Roman"/>
          <w:sz w:val="28"/>
          <w:szCs w:val="28"/>
          <w:lang w:eastAsia="ru-RU"/>
        </w:rPr>
        <w:t xml:space="preserve"> 1</w:t>
      </w:r>
    </w:p>
    <w:p w:rsidR="00C75BEE" w:rsidRPr="00F43AD4" w:rsidRDefault="00C75BEE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к постановлению администрации</w:t>
      </w:r>
    </w:p>
    <w:p w:rsidR="00C75BEE" w:rsidRPr="00F43AD4" w:rsidRDefault="00C75BEE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муниципального образования</w:t>
      </w:r>
    </w:p>
    <w:p w:rsidR="00C75BEE" w:rsidRPr="00F43AD4" w:rsidRDefault="00C75BEE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Туапсинский муниципальный округ </w:t>
      </w:r>
    </w:p>
    <w:p w:rsidR="00C75BEE" w:rsidRPr="00F43AD4" w:rsidRDefault="00C75BEE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Краснодарского края</w:t>
      </w:r>
    </w:p>
    <w:p w:rsidR="00C75BEE" w:rsidRPr="00F43AD4" w:rsidRDefault="00C75BEE" w:rsidP="00C75BEE">
      <w:pPr>
        <w:tabs>
          <w:tab w:val="left" w:pos="567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от_____________________№____</w:t>
      </w:r>
    </w:p>
    <w:p w:rsidR="00C75BEE" w:rsidRPr="00F43AD4" w:rsidRDefault="00C75BEE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C75BEE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0136D0" w:rsidRPr="00F43AD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1E376D" w:rsidRPr="00F43AD4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>УТВЕРЖДЕН</w:t>
      </w:r>
    </w:p>
    <w:p w:rsidR="001E376D" w:rsidRPr="00F43AD4" w:rsidRDefault="001E376D" w:rsidP="001E376D">
      <w:pPr>
        <w:tabs>
          <w:tab w:val="left" w:pos="5387"/>
          <w:tab w:val="left" w:pos="552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администрации</w:t>
      </w:r>
    </w:p>
    <w:p w:rsidR="00B336C5" w:rsidRPr="00F43AD4" w:rsidRDefault="001E376D" w:rsidP="001E376D">
      <w:pPr>
        <w:tabs>
          <w:tab w:val="left" w:pos="5387"/>
          <w:tab w:val="left" w:pos="552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1E376D" w:rsidRPr="00F43AD4" w:rsidRDefault="001E376D" w:rsidP="001E376D">
      <w:pPr>
        <w:tabs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Туапсинский муниципальный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округ</w:t>
      </w:r>
    </w:p>
    <w:p w:rsidR="001E376D" w:rsidRPr="00F43AD4" w:rsidRDefault="001E376D" w:rsidP="001E376D">
      <w:pPr>
        <w:tabs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B336C5" w:rsidRPr="00F43AD4" w:rsidRDefault="001E376D" w:rsidP="001E376D">
      <w:pPr>
        <w:tabs>
          <w:tab w:val="left" w:pos="4962"/>
          <w:tab w:val="left" w:pos="5387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24236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2423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2368" w:rsidRPr="0024236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30</w:t>
      </w:r>
      <w:r w:rsidR="008527A2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.01.</w:t>
      </w:r>
      <w:r w:rsidR="00242368" w:rsidRPr="0024236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2025 </w:t>
      </w:r>
      <w:r w:rsidR="00B336C5" w:rsidRPr="00F43AD4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2423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42368" w:rsidRPr="0024236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45</w:t>
      </w:r>
      <w:r w:rsidR="00B336C5" w:rsidRPr="00242368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B336C5" w:rsidRPr="00F43AD4" w:rsidRDefault="00B336C5" w:rsidP="001E376D">
      <w:pPr>
        <w:tabs>
          <w:tab w:val="left" w:pos="5387"/>
        </w:tabs>
        <w:spacing w:after="0" w:line="240" w:lineRule="auto"/>
        <w:ind w:left="567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</w:t>
      </w:r>
    </w:p>
    <w:p w:rsidR="00B336C5" w:rsidRPr="00F43AD4" w:rsidRDefault="00B336C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формирования перечня налоговых расходов</w:t>
      </w:r>
    </w:p>
    <w:p w:rsidR="00B336C5" w:rsidRPr="00F43AD4" w:rsidRDefault="002C0F05" w:rsidP="00B336C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Туапсинского муниципального</w:t>
      </w:r>
      <w:r w:rsidR="00B336C5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</w:t>
      </w: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B336C5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336C5" w:rsidRPr="00F43AD4" w:rsidRDefault="00B336C5" w:rsidP="00B336C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1. Общие положения</w:t>
      </w:r>
    </w:p>
    <w:p w:rsidR="00B336C5" w:rsidRPr="00F43AD4" w:rsidRDefault="00B336C5" w:rsidP="00B336C5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1.1. Настоящий Порядок определяет правила формирования перечня налоговых расходов Туапси</w:t>
      </w:r>
      <w:r w:rsidR="002C0F05" w:rsidRPr="00F43AD4">
        <w:rPr>
          <w:rFonts w:ascii="Times New Roman" w:eastAsia="Times New Roman" w:hAnsi="Times New Roman"/>
          <w:sz w:val="28"/>
          <w:szCs w:val="28"/>
          <w:lang w:eastAsia="ru-RU"/>
        </w:rPr>
        <w:t>нского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1.2. Понятия, используемые в настоящем Порядке, означают следующее: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«куратор налогового расхода» – отраслевые </w:t>
      </w:r>
      <w:r w:rsidR="0029105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(функциональные)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органы </w:t>
      </w:r>
      <w:r w:rsidR="0029105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="0029105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ответственн</w:t>
      </w:r>
      <w:r w:rsidRPr="00F43A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ые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полномочиями, установленными муниципальными правовыми актами за достижение соответствующих налоговому расходу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целей муниципальной программы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социально</w:t>
      </w:r>
      <w:r w:rsidR="00255390" w:rsidRPr="00F43AD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экономического развития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не относящихся к муниципальным программам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«перечень налоговых расходов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а» – 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документ, содержащий сведения о распределении налоговых расходов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с целями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с учетом мер муниципального регулирования в сфере реализации соответ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ствующих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иных нормативных правовых актов, определяющих цели соци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ально</w:t>
      </w:r>
      <w:r w:rsidR="00255390" w:rsidRPr="00F43AD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экономического развития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не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относящимися к муниципальным программам 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606BE3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 кураторах налоговых расходов;</w:t>
      </w:r>
    </w:p>
    <w:p w:rsidR="00606BE3" w:rsidRPr="00F43AD4" w:rsidRDefault="00606BE3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«соисполнитель куратора налогового расхода» – </w:t>
      </w:r>
      <w:r w:rsidR="001667F7" w:rsidRPr="00F43AD4">
        <w:rPr>
          <w:rFonts w:ascii="Times New Roman" w:eastAsia="Times New Roman" w:hAnsi="Times New Roman"/>
          <w:sz w:val="28"/>
          <w:szCs w:val="28"/>
          <w:lang w:eastAsia="ru-RU"/>
        </w:rPr>
        <w:t>отраслевые (функциональные) органы администрации Туапсинского муниципального округа, ответственные в соответствии с полномочиями, установленными нормативными правовыми актами Туапсинс</w:t>
      </w:r>
      <w:r w:rsidR="005A6DFE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кого муниципального округа, за реализацию мероприятий, связанных с применением льгот, обусловливающих налоговые расходы Туапсинского муниципального округа, в рамках </w:t>
      </w:r>
      <w:r w:rsidR="006C325F" w:rsidRPr="00F43AD4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E8046C" w:rsidRPr="00F43AD4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6C325F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программ</w:t>
      </w:r>
      <w:r w:rsidR="00E8046C" w:rsidRPr="00F43AD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6C325F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Туапсинского муниципального округа и (или) целей социально</w:t>
      </w:r>
      <w:r w:rsidR="00255390" w:rsidRPr="00F43AD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6C325F" w:rsidRPr="00F43AD4">
        <w:rPr>
          <w:rFonts w:ascii="Times New Roman" w:eastAsia="Times New Roman" w:hAnsi="Times New Roman"/>
          <w:sz w:val="28"/>
          <w:szCs w:val="28"/>
          <w:lang w:eastAsia="ru-RU"/>
        </w:rPr>
        <w:t>экономического развития Туапсинского муниципального округа, не относящихся к муниципальным программам Туапсинского муниципального округа, и</w:t>
      </w:r>
      <w:proofErr w:type="gramEnd"/>
      <w:r w:rsidR="006C325F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участвующие совместно с куратором налоговых расходов в проведении оценки налоговых расходов Туапсинского муниципального округа.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2. Порядок формирования перечня </w:t>
      </w:r>
      <w:proofErr w:type="gramStart"/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налоговых</w:t>
      </w:r>
      <w:proofErr w:type="gramEnd"/>
    </w:p>
    <w:p w:rsidR="00B336C5" w:rsidRPr="00F43AD4" w:rsidRDefault="0086714C" w:rsidP="00B336C5">
      <w:pPr>
        <w:widowControl w:val="0"/>
        <w:shd w:val="clear" w:color="auto" w:fill="FFFFFF"/>
        <w:tabs>
          <w:tab w:val="left" w:pos="1985"/>
        </w:tabs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расходов </w:t>
      </w:r>
      <w:r w:rsidR="000804E4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Туапсинского муниципального</w:t>
      </w:r>
      <w:r w:rsidR="00B336C5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округ</w:t>
      </w:r>
      <w:r w:rsidR="000804E4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  <w:r w:rsidR="00B336C5" w:rsidRPr="00F43AD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2.1. 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Проект перечня налоговых расходов 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очередной финансовый год и плановый период (далее – проект перечня налоговых расходов) формируется финан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совым управлением администрации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финансовое управление) согласно при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ложению к настоящему Порядку до 25 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марта и направляется на согласование коорд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инаторам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которыми предусмотрены налоговые расходы, а также в заинтересованные </w:t>
      </w:r>
      <w:r w:rsidR="00356F1A" w:rsidRPr="00F43AD4">
        <w:rPr>
          <w:rFonts w:ascii="Times New Roman" w:eastAsia="Times New Roman" w:hAnsi="Times New Roman"/>
          <w:sz w:val="28"/>
          <w:szCs w:val="28"/>
          <w:lang w:eastAsia="ru-RU"/>
        </w:rPr>
        <w:t>отраслевые (функциональные) органы администрации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Туапсинского</w:t>
      </w:r>
      <w:proofErr w:type="gramEnd"/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которые предполагается определить в качестве кураторов </w:t>
      </w:r>
      <w:r w:rsidR="002108C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и соисполнителей кураторов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налоговых расходов.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2.2. 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Органы, указанные в пункте 2.1 настоящего Порядка, до 10 апреля рассматривают проект перечня налоговых расходов на предмет предлагаемого р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аспределения налоговых расходов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соответствии с целями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с учетом мер муниципального регулирования в сфере реализации соответствующих муниципальных программ Туапсинс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и (или) иных нормативных правовых актов, определяющих цели соци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ально</w:t>
      </w:r>
      <w:r w:rsidR="00255390" w:rsidRPr="00F43AD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экономического развития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не</w:t>
      </w:r>
      <w:proofErr w:type="gramEnd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относящимися</w:t>
      </w:r>
      <w:proofErr w:type="gramEnd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к программам 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86714C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и определения кураторов</w:t>
      </w:r>
      <w:r w:rsidR="0050497B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и соисполнителей кураторов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налоговых расходов.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Замечания и предложения по уточнению проекта перечня налоговых расходов направляются в финансовое управление.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указанные замечания и предложения предполагают изменение куратора </w:t>
      </w:r>
      <w:r w:rsidR="0050497B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соисполнителя куратора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налогового расхода,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замечания и предложения подлежат согласованию с предлагаемым куратором </w:t>
      </w:r>
      <w:r w:rsidR="005008A3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и (или) соисполнителем куратора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налогового расхода и направлению в финансовое управление в течение срока, указанного в абзаце первом настоящего пункта. В случае если эти замечания и предложения не направлены в финансовое управление в течение срока, указанного в абзаце первом настоящего пункта, проект перечня налоговых расходов считается согласованным в соответствующей части.</w:t>
      </w:r>
    </w:p>
    <w:p w:rsidR="00B336C5" w:rsidRPr="00F43AD4" w:rsidRDefault="00B336C5" w:rsidP="00B336C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замечания и предложения по уточнению проекта перечня налоговых расходов не содержат предложений по уточнению предлагаемого распределения налоговых расходов </w:t>
      </w:r>
      <w:r w:rsidR="00C85D27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C85D27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с целями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мер муниципального регулирования в сфере реализации соответствующих муниципальных программ 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и (или) иных нормативных правовых актов, определяющих цели социально</w:t>
      </w:r>
      <w:r w:rsidR="00255390" w:rsidRPr="00F43AD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экономического развития 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End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не относящимися к программам 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B43125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проект перечня налоговых расходов считается согласованным в соответствующей части.</w:t>
      </w:r>
      <w:proofErr w:type="gramEnd"/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Согласование проекта перечня налоговых расходов в части позиций, изложенных идентично позициям перечня налоговых расходов </w:t>
      </w:r>
      <w:r w:rsidR="00946820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</w:t>
      </w:r>
      <w:r w:rsidR="00946820" w:rsidRPr="00F43AD4">
        <w:rPr>
          <w:rFonts w:ascii="Times New Roman" w:eastAsia="Times New Roman" w:hAnsi="Times New Roman"/>
          <w:sz w:val="28"/>
          <w:szCs w:val="28"/>
          <w:lang w:eastAsia="ru-RU"/>
        </w:rPr>
        <w:t>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46820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текущий финансовый год и плановый период не требуется, за исключением случаев внесения изменений в </w:t>
      </w:r>
      <w:r w:rsidR="00946820" w:rsidRPr="00F43AD4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46820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структурных элементов муниципальных программ и (или) случаев изменения полномочий органов, указанных в пункте 2.1 настоящего Порядка.</w:t>
      </w:r>
      <w:proofErr w:type="gramEnd"/>
    </w:p>
    <w:p w:rsidR="00B336C5" w:rsidRPr="00F43AD4" w:rsidRDefault="00B336C5" w:rsidP="00B336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наличии разногласий по проекту перечня налоговых расходов финансовое управление обеспечивает проведение согласительных совещаний с соответствующими органами до 20 апреля. Разногласия, не урегулированные по результатам таких совещаний до 30 апреля, рассматриваются первым заместителем главы администрации 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совместном участии представителей финансового управления, управления по развитию курортов администрации 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F070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отдела по социальным вопросам администрации Туапсинского муниципального округа,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соответствующих заинтересованных органов.</w:t>
      </w:r>
    </w:p>
    <w:p w:rsidR="00B336C5" w:rsidRPr="00F43AD4" w:rsidRDefault="00B336C5" w:rsidP="00B336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2.3. В случае внесения в текущем году изменений в 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>перечень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920F2A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, меры муниципального регулирования в сфере реализации соответств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ующих муниципальных программ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и (или) в случае изменения полномочий </w:t>
      </w:r>
      <w:r w:rsidR="00EF070C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отраслевых функциональных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органов, указанных в пункте 2.1 настоящего Порядка, в 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связи</w:t>
      </w:r>
      <w:proofErr w:type="gramEnd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с которыми возникает необходимость внесения изменени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й в перечень налоговых расходов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, кураторы налоговых расходов не позднее 10 рабочих дней со дня внесения соответствующих изменений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направляют в финансовое управление соответствующую информацию для уточнения финансовым управле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нием перечня налоговых расходов 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336C5" w:rsidRPr="00F43AD4" w:rsidRDefault="00B336C5" w:rsidP="00B336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2.4. Перечень налоговых расходов 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610EAB" w:rsidRPr="00F43AD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с внесенными в него изменениями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размещается на официальном сайте администрации Туапсинск</w:t>
      </w:r>
      <w:r w:rsidR="00E72E3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>муниципальн</w:t>
      </w:r>
      <w:r w:rsidR="00E72E3A" w:rsidRPr="00F43AD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</w:t>
      </w:r>
      <w:r w:rsidR="00E72E3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A16C22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телекоммуникационной сети «Интернет» 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до 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1 </w:t>
      </w:r>
      <w:r w:rsidR="006928BA" w:rsidRPr="00F43AD4">
        <w:rPr>
          <w:rFonts w:ascii="Times New Roman" w:eastAsia="Times New Roman" w:hAnsi="Times New Roman"/>
          <w:sz w:val="28"/>
          <w:szCs w:val="28"/>
          <w:lang w:eastAsia="ru-RU"/>
        </w:rPr>
        <w:t>декабря</w:t>
      </w: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 текущего финансового года.</w:t>
      </w:r>
    </w:p>
    <w:p w:rsidR="00B336C5" w:rsidRDefault="002A0912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="00195B5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»</w:t>
      </w:r>
      <w:r w:rsidR="00195B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A0912" w:rsidRPr="00F43AD4" w:rsidRDefault="002A0912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336C5" w:rsidRPr="00F43AD4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 </w:t>
      </w:r>
      <w:proofErr w:type="gramStart"/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финансового</w:t>
      </w:r>
      <w:proofErr w:type="gramEnd"/>
    </w:p>
    <w:p w:rsidR="00B336C5" w:rsidRPr="00F43AD4" w:rsidRDefault="00B336C5" w:rsidP="00B336C5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управления администрации</w:t>
      </w:r>
    </w:p>
    <w:p w:rsidR="00313037" w:rsidRPr="003F760D" w:rsidRDefault="00610EAB" w:rsidP="003F760D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43AD4">
        <w:rPr>
          <w:rFonts w:ascii="Times New Roman" w:eastAsia="Times New Roman" w:hAnsi="Times New Roman"/>
          <w:sz w:val="28"/>
          <w:szCs w:val="28"/>
          <w:lang w:eastAsia="ru-RU"/>
        </w:rPr>
        <w:t>Туапсинского муниципального округа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 w:rsidR="00B336C5" w:rsidRPr="003E79C8">
        <w:rPr>
          <w:rFonts w:ascii="Times New Roman" w:eastAsia="Times New Roman" w:hAnsi="Times New Roman"/>
          <w:sz w:val="28"/>
          <w:szCs w:val="28"/>
          <w:lang w:eastAsia="ru-RU"/>
        </w:rPr>
        <w:t>Ю.Н. Кулакова</w:t>
      </w:r>
    </w:p>
    <w:sectPr w:rsidR="00313037" w:rsidRPr="003F760D" w:rsidSect="00B336C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7F7" w:rsidRDefault="001667F7" w:rsidP="00B336C5">
      <w:pPr>
        <w:spacing w:after="0" w:line="240" w:lineRule="auto"/>
      </w:pPr>
      <w:r>
        <w:separator/>
      </w:r>
    </w:p>
  </w:endnote>
  <w:endnote w:type="continuationSeparator" w:id="0">
    <w:p w:rsidR="001667F7" w:rsidRDefault="001667F7" w:rsidP="00B33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7F7" w:rsidRDefault="001667F7" w:rsidP="00B336C5">
      <w:pPr>
        <w:spacing w:after="0" w:line="240" w:lineRule="auto"/>
      </w:pPr>
      <w:r>
        <w:separator/>
      </w:r>
    </w:p>
  </w:footnote>
  <w:footnote w:type="continuationSeparator" w:id="0">
    <w:p w:rsidR="001667F7" w:rsidRDefault="001667F7" w:rsidP="00B33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1200393"/>
      <w:docPartObj>
        <w:docPartGallery w:val="Page Numbers (Top of Page)"/>
        <w:docPartUnique/>
      </w:docPartObj>
    </w:sdtPr>
    <w:sdtEndPr/>
    <w:sdtContent>
      <w:p w:rsidR="001667F7" w:rsidRDefault="001667F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5B5D">
          <w:rPr>
            <w:noProof/>
          </w:rPr>
          <w:t>4</w:t>
        </w:r>
        <w:r>
          <w:fldChar w:fldCharType="end"/>
        </w:r>
      </w:p>
    </w:sdtContent>
  </w:sdt>
  <w:p w:rsidR="001667F7" w:rsidRDefault="001667F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3D4"/>
    <w:rsid w:val="000136D0"/>
    <w:rsid w:val="000804E4"/>
    <w:rsid w:val="000A33D4"/>
    <w:rsid w:val="0010386D"/>
    <w:rsid w:val="001667F7"/>
    <w:rsid w:val="00195B5D"/>
    <w:rsid w:val="001E376D"/>
    <w:rsid w:val="002108CC"/>
    <w:rsid w:val="002379B5"/>
    <w:rsid w:val="00242368"/>
    <w:rsid w:val="00255390"/>
    <w:rsid w:val="00291055"/>
    <w:rsid w:val="002A0912"/>
    <w:rsid w:val="002C0F05"/>
    <w:rsid w:val="0030562E"/>
    <w:rsid w:val="00313037"/>
    <w:rsid w:val="003140EC"/>
    <w:rsid w:val="00354EB5"/>
    <w:rsid w:val="00356F1A"/>
    <w:rsid w:val="00392A3B"/>
    <w:rsid w:val="003E79C8"/>
    <w:rsid w:val="003F760D"/>
    <w:rsid w:val="00424207"/>
    <w:rsid w:val="005008A3"/>
    <w:rsid w:val="0050497B"/>
    <w:rsid w:val="005944BC"/>
    <w:rsid w:val="005A6DFE"/>
    <w:rsid w:val="00606BE3"/>
    <w:rsid w:val="00610EAB"/>
    <w:rsid w:val="00610FEA"/>
    <w:rsid w:val="006928BA"/>
    <w:rsid w:val="006B0086"/>
    <w:rsid w:val="006C325F"/>
    <w:rsid w:val="008527A2"/>
    <w:rsid w:val="00863CA5"/>
    <w:rsid w:val="0086714C"/>
    <w:rsid w:val="00894E71"/>
    <w:rsid w:val="00920F2A"/>
    <w:rsid w:val="00946820"/>
    <w:rsid w:val="009F1DE7"/>
    <w:rsid w:val="00A05D64"/>
    <w:rsid w:val="00A16C22"/>
    <w:rsid w:val="00B336C5"/>
    <w:rsid w:val="00B43125"/>
    <w:rsid w:val="00C75BEE"/>
    <w:rsid w:val="00C85D27"/>
    <w:rsid w:val="00E72E3A"/>
    <w:rsid w:val="00E8046C"/>
    <w:rsid w:val="00EF070C"/>
    <w:rsid w:val="00F3663A"/>
    <w:rsid w:val="00F43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6C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6C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539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6C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36C5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B33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36C5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5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539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13EF2-982E-41ED-90A8-096E76233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Баранова Наталья Алексеевна</dc:creator>
  <cp:keywords/>
  <dc:description/>
  <cp:lastModifiedBy>Баранова Наталья Алексеевна</cp:lastModifiedBy>
  <cp:revision>52</cp:revision>
  <cp:lastPrinted>2026-04-27T08:53:00Z</cp:lastPrinted>
  <dcterms:created xsi:type="dcterms:W3CDTF">2025-01-16T07:10:00Z</dcterms:created>
  <dcterms:modified xsi:type="dcterms:W3CDTF">2026-04-29T12:02:00Z</dcterms:modified>
</cp:coreProperties>
</file>